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>1. Menu GIỚI THIỆU,</w:t>
      </w:r>
      <w:proofErr w:type="gram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  </w:t>
      </w:r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PHƯƠNG</w:t>
      </w:r>
      <w:proofErr w:type="gram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THỨC THANH TOÁN</w:t>
      </w: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 click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 1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bài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viết</w:t>
      </w:r>
      <w:proofErr w:type="spellEnd"/>
      <w:r w:rsidR="002E7D4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E7D42" w:rsidRPr="002E7D42">
        <w:rPr>
          <w:rFonts w:ascii="Arial" w:eastAsia="Times New Roman" w:hAnsi="Arial" w:cs="Arial"/>
          <w:color w:val="FF0000"/>
          <w:sz w:val="19"/>
          <w:szCs w:val="19"/>
        </w:rPr>
        <w:t>ok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>2. Menu DỊCH VỤ, TIN TỨC &amp; SỰ KIỆN</w:t>
      </w:r>
      <w:proofErr w:type="gram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  click</w:t>
      </w:r>
      <w:proofErr w:type="gram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nhiều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bài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viết</w:t>
      </w:r>
      <w:proofErr w:type="spellEnd"/>
      <w:r w:rsidR="00995E9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95E97" w:rsidRPr="00995E97">
        <w:rPr>
          <w:rFonts w:ascii="Arial" w:eastAsia="Times New Roman" w:hAnsi="Arial" w:cs="Arial"/>
          <w:color w:val="FF0000"/>
          <w:sz w:val="19"/>
          <w:szCs w:val="19"/>
        </w:rPr>
        <w:t>ok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3. Menu LIÊN HỆ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giống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này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: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Bên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trái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thông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tin,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Bên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phải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là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form.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Oử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dưới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là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bản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đồ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4" w:tgtFrame="_blank" w:history="1">
        <w:r w:rsidRPr="00553E0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http://maserativn.com.vn/lien-he/</w:t>
        </w:r>
      </w:hyperlink>
      <w:r w:rsidR="00995E97">
        <w:rPr>
          <w:rFonts w:ascii="Arial" w:eastAsia="Times New Roman" w:hAnsi="Arial" w:cs="Arial"/>
          <w:color w:val="1155CC"/>
          <w:sz w:val="19"/>
          <w:szCs w:val="19"/>
          <w:u w:val="single"/>
        </w:rPr>
        <w:t xml:space="preserve"> </w:t>
      </w:r>
      <w:r w:rsidR="00995E97" w:rsidRPr="00995E97">
        <w:rPr>
          <w:rFonts w:ascii="Arial" w:eastAsia="Times New Roman" w:hAnsi="Arial" w:cs="Arial"/>
          <w:color w:val="FF0000"/>
          <w:sz w:val="19"/>
          <w:szCs w:val="19"/>
          <w:u w:val="single"/>
        </w:rPr>
        <w:t>ok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4. Menu HÌNH ẢNH THỰC TẾ click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hiển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thị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nhiều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album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giống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mỗi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dòng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3 album.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Khi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click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từng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album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để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xem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chi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tiết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hiển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thị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Tiêu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đề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Album,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Sau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đó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đến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mô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ta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ngắn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Tiếp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theo</w:t>
      </w:r>
      <w:proofErr w:type="spellEnd"/>
      <w:proofErr w:type="gram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là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nội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dung.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Sau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cùng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mới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đến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slide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của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album.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*Slide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của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album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tương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tự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bookmarkStart w:id="0" w:name="_GoBack"/>
      <w:r w:rsidR="00995E97">
        <w:fldChar w:fldCharType="begin"/>
      </w:r>
      <w:r w:rsidR="00995E97">
        <w:instrText xml:space="preserve"> HYPERLINK "http://mas</w:instrText>
      </w:r>
      <w:r w:rsidR="00995E97">
        <w:instrText xml:space="preserve">erativn.com.vn/levante/" \t "_blank" </w:instrText>
      </w:r>
      <w:r w:rsidR="00995E97">
        <w:fldChar w:fldCharType="separate"/>
      </w:r>
      <w:r w:rsidRPr="00553E01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http://maserativn.com.vn/levante/</w:t>
      </w:r>
      <w:r w:rsidR="00995E97">
        <w:rPr>
          <w:rFonts w:ascii="Arial" w:eastAsia="Times New Roman" w:hAnsi="Arial" w:cs="Arial"/>
          <w:color w:val="1155CC"/>
          <w:sz w:val="19"/>
          <w:szCs w:val="19"/>
          <w:u w:val="single"/>
        </w:rPr>
        <w:fldChar w:fldCharType="end"/>
      </w:r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bookmarkEnd w:id="0"/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thêm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con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phía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dưới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>5. Menu SẢN PHẨM:  </w:t>
      </w:r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Click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hiển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tất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cả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sản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phẩm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Còn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khi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rê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Menu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sổ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cấp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Y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5" w:tgtFrame="_blank" w:history="1">
        <w:r w:rsidRPr="00553E0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http://maserativn.com.vn/levante/</w:t>
        </w:r>
      </w:hyperlink>
      <w:r w:rsidRPr="00553E01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, Form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hiển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thị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giống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sản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phẩm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 ở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chủ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Khi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click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chi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tiết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từng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sản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phẩm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thì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làm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này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6" w:tgtFrame="_blank" w:history="1">
        <w:r w:rsidRPr="00553E0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http://maserativn.com.vn/levante/</w:t>
        </w:r>
      </w:hyperlink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 Bao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gồm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Tiêu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đề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Mô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tả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ngắn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Nội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dung chi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tiết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Album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của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xe</w:t>
      </w:r>
      <w:proofErr w:type="spellEnd"/>
      <w:proofErr w:type="gram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đó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Thông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số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kỹ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thuật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>+ Video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Cho download 1 file pdf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về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6.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chủ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demo: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Thanh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menu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giữ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nguyên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khi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cuộn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- Slide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nhập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nhiều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Câu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" ĐẲNG</w:t>
      </w:r>
      <w:proofErr w:type="gram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CẤP  - SANG TRỌNG - TINH TẾ"  Hotline: 0906 878 878 font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demo. Button TÌM HIỂU THÊM click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đến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1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bất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ký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mà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khách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tự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add link, Button LIÊN HỆ TƯ VẤN: Click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link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tới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LIÊN HỆ</w:t>
      </w:r>
      <w:proofErr w:type="gramStart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</w:t>
      </w:r>
      <w:proofErr w:type="spellEnd"/>
      <w:proofErr w:type="gram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cố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định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luôn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giữa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slide.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==&gt; Slide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cho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còn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chữ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nổi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ở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là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cố</w:t>
      </w:r>
      <w:proofErr w:type="spellEnd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định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- SẢN PHẨM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chủ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 Form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demo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bao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gồm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>+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Tiêu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đề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, 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Mô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tả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ngắn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, 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+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ảnh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rê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hiệu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ứng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nó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zoom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gần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lại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mờ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tất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cả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sản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phẩm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còn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lại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này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7" w:tgtFrame="_blank" w:history="1">
        <w:r w:rsidRPr="00553E01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https://www.maserati.com/maserati/vn/en</w:t>
        </w:r>
      </w:hyperlink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Phía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dứoi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ảnh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có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mấy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cái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tiêu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đề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nó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được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check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ra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từ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menu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câp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2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nhé</w:t>
      </w:r>
      <w:proofErr w:type="spellEnd"/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- 5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cái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dứoi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sản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phẩm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mỗi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bao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gồm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: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chính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1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Tiêu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đề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bên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góc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trái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Mô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tả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ngắn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Khám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phá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thêm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cho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họ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chèn</w:t>
      </w:r>
      <w:proofErr w:type="spellEnd"/>
      <w:r w:rsidRPr="00553E01">
        <w:rPr>
          <w:rFonts w:ascii="Arial" w:eastAsia="Times New Roman" w:hAnsi="Arial" w:cs="Arial"/>
          <w:color w:val="222222"/>
          <w:sz w:val="19"/>
          <w:szCs w:val="19"/>
        </w:rPr>
        <w:t xml:space="preserve"> 1 link </w:t>
      </w:r>
      <w:proofErr w:type="spellStart"/>
      <w:r w:rsidRPr="00553E01">
        <w:rPr>
          <w:rFonts w:ascii="Arial" w:eastAsia="Times New Roman" w:hAnsi="Arial" w:cs="Arial"/>
          <w:color w:val="222222"/>
          <w:sz w:val="19"/>
          <w:szCs w:val="19"/>
        </w:rPr>
        <w:t>vào</w:t>
      </w:r>
      <w:proofErr w:type="spellEnd"/>
      <w:r w:rsidR="00D6102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D61028" w:rsidRPr="00D61028">
        <w:rPr>
          <w:rFonts w:ascii="Arial" w:eastAsia="Times New Roman" w:hAnsi="Arial" w:cs="Arial"/>
          <w:color w:val="FF0000"/>
          <w:sz w:val="19"/>
          <w:szCs w:val="19"/>
        </w:rPr>
        <w:t>ok</w:t>
      </w:r>
    </w:p>
    <w:p w:rsidR="00553E01" w:rsidRPr="00553E01" w:rsidRDefault="00553E01" w:rsidP="00553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30A36" w:rsidRDefault="00995E97"/>
    <w:sectPr w:rsidR="00B3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01"/>
    <w:rsid w:val="001B5883"/>
    <w:rsid w:val="00293ABE"/>
    <w:rsid w:val="002E7D42"/>
    <w:rsid w:val="004653F6"/>
    <w:rsid w:val="00553E01"/>
    <w:rsid w:val="00995E97"/>
    <w:rsid w:val="00D61028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C140-123C-40C2-972A-43914E4E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E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553E01"/>
  </w:style>
  <w:style w:type="character" w:customStyle="1" w:styleId="g3">
    <w:name w:val="g3"/>
    <w:basedOn w:val="DefaultParagraphFont"/>
    <w:rsid w:val="00553E01"/>
  </w:style>
  <w:style w:type="character" w:customStyle="1" w:styleId="hb">
    <w:name w:val="hb"/>
    <w:basedOn w:val="DefaultParagraphFont"/>
    <w:rsid w:val="00553E01"/>
  </w:style>
  <w:style w:type="character" w:customStyle="1" w:styleId="g2">
    <w:name w:val="g2"/>
    <w:basedOn w:val="DefaultParagraphFont"/>
    <w:rsid w:val="00553E01"/>
  </w:style>
  <w:style w:type="character" w:styleId="Hyperlink">
    <w:name w:val="Hyperlink"/>
    <w:basedOn w:val="DefaultParagraphFont"/>
    <w:uiPriority w:val="99"/>
    <w:semiHidden/>
    <w:unhideWhenUsed/>
    <w:rsid w:val="00553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254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388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5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55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serati.com/maserati/vn/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serativn.com.vn/levante/" TargetMode="External"/><Relationship Id="rId5" Type="http://schemas.openxmlformats.org/officeDocument/2006/relationships/hyperlink" Target="http://maserativn.com.vn/levante/" TargetMode="External"/><Relationship Id="rId4" Type="http://schemas.openxmlformats.org/officeDocument/2006/relationships/hyperlink" Target="http://maserativn.com.vn/lien-h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2018-04-07T04:26:00Z</dcterms:created>
  <dcterms:modified xsi:type="dcterms:W3CDTF">2018-04-08T08:44:00Z</dcterms:modified>
</cp:coreProperties>
</file>