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</w:rPr>
        <w:t>Coordinate Reference Systems (CRS)</w:t>
      </w:r>
    </w:p>
    <w:p>
      <w:pPr>
        <w:pStyle w:val="Heading2"/>
      </w:pPr>
      <w:r>
        <w:t>Introduction</w:t>
      </w:r>
    </w:p>
    <w:p>
      <w:r>
        <w:t>Coordinate Reference Systems (CRS) are essential in geospatial data to accurately represent locations on the Earth's surface. They define how geographic coordinates (latitude and longitude) are mapped onto a flat, 2D plane for visualization and analysis.</w:t>
      </w:r>
    </w:p>
    <w:p>
      <w:pPr>
        <w:pStyle w:val="Heading2"/>
      </w:pPr>
      <w:r>
        <w:t>Types of CRS</w:t>
      </w:r>
    </w:p>
    <w:p>
      <w:pPr>
        <w:pStyle w:val="Heading3"/>
      </w:pPr>
      <w:r>
        <w:t>Geographic Coordinate Systems (GCS)</w:t>
      </w:r>
    </w:p>
    <w:p>
      <w:r>
        <w:t>Describe positions on a spherical Earth. Examples include:</w:t>
        <w:br/>
        <w:t>- WGS84 (EPSG:4326)</w:t>
        <w:br/>
        <w:t>- NAD83</w:t>
      </w:r>
    </w:p>
    <w:p>
      <w:pPr>
        <w:pStyle w:val="Heading3"/>
      </w:pPr>
      <w:r>
        <w:t>Projected Coordinate Systems (PCS)</w:t>
      </w:r>
    </w:p>
    <w:p>
      <w:r>
        <w:t>Flattened representations of the Earth. Examples include:</w:t>
        <w:br/>
        <w:t>- UTM (Universal Transverse Mercator)</w:t>
        <w:br/>
        <w:t>- State Plane Coordinate System (SPCS)</w:t>
      </w:r>
    </w:p>
    <w:p>
      <w:pPr>
        <w:pStyle w:val="Heading2"/>
      </w:pPr>
      <w:r>
        <w:t>Importance of CRS</w:t>
      </w:r>
    </w:p>
    <w:p>
      <w:r>
        <w:t>Coordinate Reference Systems ensure:</w:t>
        <w:br/>
        <w:t>- Accuracy: Precise location representation for analysis and visualization.</w:t>
        <w:br/>
        <w:t>- Compatibility: Ensures data from different sources align correctly.</w:t>
        <w:br/>
        <w:t>- Spatial Analysis: Facilitates distance, area, and direction calculations.</w:t>
      </w:r>
    </w:p>
    <w:p>
      <w:pPr>
        <w:pStyle w:val="Heading2"/>
      </w:pPr>
      <w:r>
        <w:t>Commonly Used CRS</w:t>
      </w:r>
    </w:p>
    <w:p>
      <w:pPr>
        <w:pStyle w:val="Heading3"/>
      </w:pPr>
      <w:r>
        <w:t>WGS84 (EPSG:4326)</w:t>
      </w:r>
    </w:p>
    <w:p>
      <w:r>
        <w:t>Standard for GPS and web mapping applications.</w:t>
      </w:r>
    </w:p>
    <w:p>
      <w:pPr>
        <w:pStyle w:val="Heading3"/>
      </w:pPr>
      <w:r>
        <w:t>UTM (Universal Transverse Mercator)</w:t>
      </w:r>
    </w:p>
    <w:p>
      <w:r>
        <w:t>Divides the world into zones for accurate local mapping.</w:t>
      </w:r>
    </w:p>
    <w:p>
      <w:pPr>
        <w:pStyle w:val="Heading2"/>
      </w:pPr>
      <w:r>
        <w:t>Implementing CRS in Python</w:t>
      </w:r>
    </w:p>
    <w:p>
      <w:r>
        <w:t>Using GeoPandas, you can read, write, and transform data in different CRS. Example:</w:t>
        <w:br/>
        <w:br/>
        <w:t>import geopandas as gpd</w:t>
        <w:br/>
        <w:br/>
        <w:t># Example of transforming CRS</w:t>
        <w:br/>
        <w:t>gdf = gpd.read_file('path_to_shapefile.shp')</w:t>
        <w:br/>
        <w:t>gdf = gdf.to_crs(epsg=564)  # Transform to CRS #564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