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Pr="00E339F3" w:rsidRDefault="00000000" w:rsidP="00E339F3">
      <w:pPr>
        <w:pStyle w:val="PlainText"/>
        <w:rPr>
          <w:rFonts w:ascii="Courier New" w:hAnsi="Courier New" w:cs="Courier New"/>
        </w:rPr>
      </w:pPr>
      <w:r w:rsidRPr="00E339F3">
        <w:rPr>
          <w:rFonts w:ascii="Courier New" w:hAnsi="Courier New" w:cs="Courier New"/>
        </w:rPr>
        <w:t>I created this digital literacy infographic using Canva. Getting the images and text aligned properly was a bit of a challenge, but it was interesting to experiment with pixel-perfect placement to make everything look clean and organised. I also enjoyed using different fonts to create a clear visual hierarchy and make the design more engaging.</w:t>
      </w:r>
    </w:p>
    <w:p w:rsidR="00000000" w:rsidRPr="00E339F3" w:rsidRDefault="00000000" w:rsidP="00E339F3">
      <w:pPr>
        <w:pStyle w:val="PlainText"/>
        <w:rPr>
          <w:rFonts w:ascii="Courier New" w:hAnsi="Courier New" w:cs="Courier New"/>
        </w:rPr>
      </w:pPr>
    </w:p>
    <w:p w:rsidR="00000000" w:rsidRPr="00E339F3" w:rsidRDefault="00000000" w:rsidP="00E339F3">
      <w:pPr>
        <w:pStyle w:val="PlainText"/>
        <w:rPr>
          <w:rFonts w:ascii="Courier New" w:hAnsi="Courier New" w:cs="Courier New"/>
        </w:rPr>
      </w:pPr>
      <w:r w:rsidRPr="00E339F3">
        <w:rPr>
          <w:rFonts w:ascii="Courier New" w:hAnsi="Courier New" w:cs="Courier New"/>
        </w:rPr>
        <w:t>The infographic focuses on explaining the concept of digital literacy and why it is important for students. It highlights how digital literacy involves understanding and using technology effectively and responsibly, especially for communication and learning. I included a section on useful digital tools such as Google Docs, Quizlet, Grammarly, Khan Academy, and Trello, which can help students improve productivity and collaboration.</w:t>
      </w:r>
    </w:p>
    <w:p w:rsidR="00000000" w:rsidRPr="00E339F3" w:rsidRDefault="00000000" w:rsidP="00E339F3">
      <w:pPr>
        <w:pStyle w:val="PlainText"/>
        <w:rPr>
          <w:rFonts w:ascii="Courier New" w:hAnsi="Courier New" w:cs="Courier New"/>
        </w:rPr>
      </w:pPr>
    </w:p>
    <w:p w:rsidR="00925C0C" w:rsidRPr="00E339F3" w:rsidRDefault="00000000" w:rsidP="00E339F3">
      <w:pPr>
        <w:pStyle w:val="PlainText"/>
        <w:rPr>
          <w:rFonts w:ascii="Courier New" w:hAnsi="Courier New" w:cs="Courier New"/>
        </w:rPr>
      </w:pPr>
      <w:r w:rsidRPr="00E339F3">
        <w:rPr>
          <w:rFonts w:ascii="Courier New" w:hAnsi="Courier New" w:cs="Courier New"/>
        </w:rPr>
        <w:t>Another important part of the design is safe internet practices. This section emphasizes using strong passwords, verifying website URLs, and being cautious when sharing personal information online. Overall, the infographic is designed to be simple, visually appealing, and informative, helping students understand how to navigate the digital world safely and efficiently.</w:t>
      </w:r>
    </w:p>
    <w:sectPr w:rsidR="00925C0C" w:rsidRPr="00E339F3" w:rsidSect="00E339F3">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2D4"/>
    <w:rsid w:val="004C12D4"/>
    <w:rsid w:val="008B4D32"/>
    <w:rsid w:val="00925C0C"/>
    <w:rsid w:val="00AB3505"/>
    <w:rsid w:val="00D449D3"/>
    <w:rsid w:val="00E33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B532CE-9C28-48F2-A7D6-4D5A431C8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339F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339F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godiwala</dc:creator>
  <cp:keywords/>
  <dc:description/>
  <cp:lastModifiedBy>vansh godiwala</cp:lastModifiedBy>
  <cp:revision>2</cp:revision>
  <dcterms:created xsi:type="dcterms:W3CDTF">2026-03-26T17:22:00Z</dcterms:created>
  <dcterms:modified xsi:type="dcterms:W3CDTF">2026-03-26T17:22:00Z</dcterms:modified>
</cp:coreProperties>
</file>