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8"/>
          <w:szCs w:val="28"/>
        </w:rPr>
        <w:t xml:space="preserve">DEPARTMENT OF COMPUTER SCIENCE AND ENGINEERING</w:t>
      </w:r>
    </w:p>
    <w:p>
      <w:pPr>
        <w:jc w:val="center"/>
      </w:pPr>
      <w:r>
        <w:rPr>
          <w:rFonts w:ascii="Times New Roman" w:cs="Times New Roman" w:eastAsia="Times New Roman" w:hAnsi="Times New Roman"/>
          <w:sz w:val="22"/>
          <w:szCs w:val="22"/>
        </w:rPr>
        <w:t xml:space="preserve">ACADEMIC SESSION: 2023–2027
</w:t>
      </w:r>
    </w:p>
    <w:p>
      <w:pPr>
        <w:jc w:val="center"/>
      </w:pPr>
      <w:r>
        <w:rPr>
          <w:rFonts w:ascii="Times New Roman" w:cs="Times New Roman" w:eastAsia="Times New Roman" w:hAnsi="Times New Roman"/>
          <w:b/>
          <w:bCs/>
          <w:color w:val="B33927"/>
          <w:sz w:val="32"/>
          <w:szCs w:val="32"/>
        </w:rPr>
        <w:t xml:space="preserve">PROJECT SYNOPSIS
</w:t>
      </w:r>
      <w:r>
        <w:rPr>
          <w:rFonts w:ascii="Times New Roman" w:cs="Times New Roman" w:eastAsia="Times New Roman" w:hAnsi="Times New Roman"/>
          <w:b/>
          <w:bCs/>
          <w:sz w:val="36"/>
          <w:szCs w:val="36"/>
        </w:rPr>
        <w:t xml:space="preserve">RENT RIDE — MULTI-VENDOR VEHICLE RENTAL MARKETPLACE
</w:t>
      </w:r>
      <w:r>
        <w:rPr>
          <w:rFonts w:ascii="Times New Roman" w:cs="Times New Roman" w:eastAsia="Times New Roman" w:hAnsi="Times New Roman"/>
          <w:i/>
          <w:iCs/>
          <w:sz w:val="22"/>
          <w:szCs w:val="22"/>
        </w:rPr>
        <w:t xml:space="preserve">A Resilient Cloud-Native Platform with Zero-Collision Scheduling, Tiered Pricing, and Machine Learning Telemetry
</w:t>
      </w:r>
    </w:p>
    <w:p>
      <w:pPr>
        <w:jc w:val="center"/>
      </w:pPr>
      <w:r>
        <w:rPr>
          <w:rFonts w:ascii="Times New Roman" w:cs="Times New Roman" w:eastAsia="Times New Roman" w:hAnsi="Times New Roman"/>
          <w:sz w:val="22"/>
          <w:szCs w:val="22"/>
        </w:rPr>
        <w:t xml:space="preserve">Submitted in partial fulfillment of the requirements for the degree of
</w:t>
      </w:r>
      <w:r>
        <w:rPr>
          <w:rFonts w:ascii="Times New Roman" w:cs="Times New Roman" w:eastAsia="Times New Roman" w:hAnsi="Times New Roman"/>
          <w:b/>
          <w:bCs/>
          <w:sz w:val="24"/>
          <w:szCs w:val="24"/>
        </w:rPr>
        <w:t xml:space="preserve">Bachelor of Technology (B.Tech) in Computer Science and Engineering
</w:t>
      </w:r>
    </w:p>
    <w:p>
      <w:r>
        <w:rPr>
          <w:rFonts w:ascii="Times New Roman" w:cs="Times New Roman" w:eastAsia="Times New Roman" w:hAnsi="Times New Roman"/>
          <w:sz w:val="22"/>
          <w:szCs w:val="22"/>
        </w:rPr>
        <w:t xml:space="preserve">Student Name: __________________________	Project Guide: __________________________
</w:t>
      </w:r>
      <w:r>
        <w:rPr>
          <w:rFonts w:ascii="Times New Roman" w:cs="Times New Roman" w:eastAsia="Times New Roman" w:hAnsi="Times New Roman"/>
          <w:sz w:val="22"/>
          <w:szCs w:val="22"/>
        </w:rPr>
        <w:t xml:space="preserve">Roll Number: __________________________	Designation: Assistant Professor
</w:t>
      </w:r>
      <w:r>
        <w:rPr>
          <w:rFonts w:ascii="Times New Roman" w:cs="Times New Roman" w:eastAsia="Times New Roman" w:hAnsi="Times New Roman"/>
          <w:sz w:val="22"/>
          <w:szCs w:val="22"/>
        </w:rPr>
        <w:t xml:space="preserve">Enrollment No: __________________________	Department of Computer Science &amp; Engg.
</w:t>
      </w:r>
      <w:r>
        <w:rPr>
          <w:rFonts w:ascii="Times New Roman" w:cs="Times New Roman" w:eastAsia="Times New Roman" w:hAnsi="Times New Roman"/>
          <w:sz w:val="22"/>
          <w:szCs w:val="22"/>
        </w:rPr>
        <w:t xml:space="preserve">Semester: VIII (Final Year Major Project)	Institution: __________________________
</w:t>
      </w:r>
    </w:p>
    <w:p>
      <w:pPr>
        <w:pStyle w:val="Heading1"/>
      </w:pPr>
      <w:r>
        <w:rPr>
          <w:rFonts w:ascii="Times New Roman" w:cs="Times New Roman" w:eastAsia="Times New Roman" w:hAnsi="Times New Roman"/>
          <w:b/>
          <w:bCs/>
          <w:sz w:val="28"/>
          <w:szCs w:val="28"/>
        </w:rPr>
        <w:t xml:space="preserve">1. ABSTRACT</w:t>
      </w:r>
    </w:p>
    <w:p>
      <w:r>
        <w:rPr>
          <w:rFonts w:ascii="Times New Roman" w:cs="Times New Roman" w:eastAsia="Times New Roman" w:hAnsi="Times New Roman"/>
          <w:sz w:val="22"/>
          <w:szCs w:val="22"/>
        </w:rPr>
        <w:t xml:space="preserve">RentRide is an enterprise-grade, multi-vendor vehicle rental marketplace engineered to unite vehicle customers, independent fleet vendors, and platform administrators. Built with React 18, Vite, Node.js, Express, MongoDB, and an auxiliary Python FastAPI machine learning microservice, the platform guarantees zero overlapping reservations via mathematical interval overlap prevention, flexible Hourly/12h/24h rental plans, server-side dynamic pricing, Razorpay payment capture, and AI telemetry.</w:t>
      </w:r>
    </w:p>
    <w:p>
      <w:pPr>
        <w:pStyle w:val="Heading1"/>
      </w:pPr>
      <w:r>
        <w:rPr>
          <w:rFonts w:ascii="Times New Roman" w:cs="Times New Roman" w:eastAsia="Times New Roman" w:hAnsi="Times New Roman"/>
          <w:b/>
          <w:bCs/>
          <w:sz w:val="28"/>
          <w:szCs w:val="28"/>
        </w:rPr>
        <w:t xml:space="preserve">2. INTRODUCTION &amp; MOTIVATION</w:t>
      </w:r>
    </w:p>
    <w:p>
      <w:r>
        <w:rPr>
          <w:rFonts w:ascii="Times New Roman" w:cs="Times New Roman" w:eastAsia="Times New Roman" w:hAnsi="Times New Roman"/>
          <w:sz w:val="22"/>
          <w:szCs w:val="22"/>
        </w:rPr>
        <w:t xml:space="preserve">Increasing urban congestion and temporary commuter needs across smart cities like Indore, Bhopal, and Gwalior have driven demand for flexible vehicle rentals. RentRide solves fragmentation by providing local vendors with digital onboarding, collision-free scheduling, digital trip custody, and AI demand forecasting.</w:t>
      </w:r>
    </w:p>
    <w:p>
      <w:pPr>
        <w:pStyle w:val="Heading1"/>
      </w:pPr>
      <w:r>
        <w:rPr>
          <w:rFonts w:ascii="Times New Roman" w:cs="Times New Roman" w:eastAsia="Times New Roman" w:hAnsi="Times New Roman"/>
          <w:b/>
          <w:bCs/>
          <w:sz w:val="28"/>
          <w:szCs w:val="28"/>
        </w:rPr>
        <w:t xml:space="preserve">3. PROBLEM STATEMENT</w:t>
      </w:r>
    </w:p>
    <w:p>
      <w:r>
        <w:rPr>
          <w:rFonts w:ascii="Times New Roman" w:cs="Times New Roman" w:eastAsia="Times New Roman" w:hAnsi="Times New Roman"/>
          <w:sz w:val="22"/>
          <w:szCs w:val="22"/>
        </w:rPr>
        <w:t xml:space="preserve">Conventional vehicle rental systems suffer from inventory fragmentation, double booking collisions, inflexible 24-hour day pricing, lack of fuel transparency, manual registers, and absence of predictive demand intelligence.</w:t>
      </w:r>
    </w:p>
    <w:p>
      <w:pPr>
        <w:pStyle w:val="Heading1"/>
      </w:pPr>
      <w:r>
        <w:rPr>
          <w:rFonts w:ascii="Times New Roman" w:cs="Times New Roman" w:eastAsia="Times New Roman" w:hAnsi="Times New Roman"/>
          <w:b/>
          <w:bCs/>
          <w:sz w:val="28"/>
          <w:szCs w:val="28"/>
        </w:rPr>
        <w:t xml:space="preserve">4. PROPOSED SYSTEM &amp; OBJECTIVES</w:t>
      </w:r>
    </w:p>
    <w:p>
      <w:r>
        <w:rPr>
          <w:rFonts w:ascii="Times New Roman" w:cs="Times New Roman" w:eastAsia="Times New Roman" w:hAnsi="Times New Roman"/>
          <w:sz w:val="22"/>
          <w:szCs w:val="22"/>
        </w:rPr>
        <w:t xml:space="preserve">RentRide delivers a multi-vendor cloud platform with zero-collision scheduling, custom hourly durations (1-24h), a 10-minute temporary checkout reservation lock, a dynamic distance-based fuel calculator, Razorpay integration, 327 verified vehicle catalog models, and a Python FastAPI ML microservice for recommendations, demand forecasting, and dynamic pricing.</w:t>
      </w:r>
    </w:p>
    <w:p>
      <w:pPr>
        <w:pStyle w:val="Heading1"/>
      </w:pPr>
      <w:r>
        <w:rPr>
          <w:rFonts w:ascii="Times New Roman" w:cs="Times New Roman" w:eastAsia="Times New Roman" w:hAnsi="Times New Roman"/>
          <w:b/>
          <w:bCs/>
          <w:sz w:val="28"/>
          <w:szCs w:val="28"/>
        </w:rPr>
        <w:t xml:space="preserve">5. TECHNOLOGY STACK</w:t>
      </w:r>
    </w:p>
    <w:p>
      <w:r>
        <w:rPr>
          <w:rFonts w:ascii="Times New Roman" w:cs="Times New Roman" w:eastAsia="Times New Roman" w:hAnsi="Times New Roman"/>
          <w:sz w:val="22"/>
          <w:szCs w:val="22"/>
        </w:rPr>
        <w:t xml:space="preserve">Frontend: React 18.3.1, Vite 6.1.0, React Router DOM 7.1.5, Redux Toolkit 2.5.1, Tailwind CSS 3.4.17, Axios 1.7.9.
Backend: Node.js, Express 4.21.2, Mongoose 8.10.1, MongoDB Atlas, JWT, bcryptjs, Helmet, Zod.
AI Microservice: Python 3, FastAPI 0.115.8, Uvicorn, Scikit-learn 1.6.1, Pandas, NumPy.
Cloud Services: Cloudinary, Razorpay.</w:t>
      </w:r>
    </w:p>
    <w:p>
      <w:pPr>
        <w:pStyle w:val="Heading1"/>
      </w:pPr>
      <w:r>
        <w:rPr>
          <w:rFonts w:ascii="Times New Roman" w:cs="Times New Roman" w:eastAsia="Times New Roman" w:hAnsi="Times New Roman"/>
          <w:b/>
          <w:bCs/>
          <w:sz w:val="28"/>
          <w:szCs w:val="28"/>
        </w:rPr>
        <w:t xml:space="preserve">6. IMPLEMENTATION STATUS &amp; ROADMAP</w:t>
      </w:r>
    </w:p>
    <w:p>
      <w:r>
        <w:rPr>
          <w:rFonts w:ascii="Times New Roman" w:cs="Times New Roman" w:eastAsia="Times New Roman" w:hAnsi="Times New Roman"/>
          <w:sz w:val="22"/>
          <w:szCs w:val="22"/>
        </w:rPr>
        <w:t xml:space="preserve">Currently 100% operational: Authentication, Role Guards, Categories, Fleet Discovery, Collision Engine, Flexible Hourly Plans, Dynamic Fuel Calculator, Server Pricing, Razorpay Integration, Vendor Portal, Trip Custody Handover/Return, Admin Moderation, 327-vehicle Master Catalog, and FastAPI Microservice.
Partially Implemented: Automated Razorpay refund live trigger, Admin KYC action buttons.
Planned Roadmap: Automated lock expiry background sweeper, Email/SMS notifications, Interactive map pins, Vendor payout ledger, Live GPS telematics, Redis caching, and Docker containerization.</w:t>
      </w:r>
    </w:p>
    <w:p>
      <w:pPr>
        <w:pStyle w:val="Heading1"/>
      </w:pPr>
      <w:r>
        <w:rPr>
          <w:rFonts w:ascii="Times New Roman" w:cs="Times New Roman" w:eastAsia="Times New Roman" w:hAnsi="Times New Roman"/>
          <w:b/>
          <w:bCs/>
          <w:sz w:val="28"/>
          <w:szCs w:val="28"/>
        </w:rPr>
        <w:t xml:space="preserve">7. CONCLUSION</w:t>
      </w:r>
    </w:p>
    <w:p>
      <w:r>
        <w:rPr>
          <w:rFonts w:ascii="Times New Roman" w:cs="Times New Roman" w:eastAsia="Times New Roman" w:hAnsi="Times New Roman"/>
          <w:sz w:val="22"/>
          <w:szCs w:val="22"/>
        </w:rPr>
        <w:t xml:space="preserve">RentRide demonstrates a complete, resilient, and enterprise-grade multi-vendor vehicle rental marketplace that eliminates double-booking collisions, provides flexible pricing, and empowers local fleet operators with predictive machine learning.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RentRide - Project Synopsis</dc:title>
  <dc:creator>RentRide Project Team</dc:creator>
  <dc:description>B.Tech CSE Major Project Synopsis</dc:description>
  <cp:lastModifiedBy>Un-named</cp:lastModifiedBy>
  <cp:revision>1</cp:revision>
  <dcterms:created xsi:type="dcterms:W3CDTF">2026-10-07T13:36:00.313Z</dcterms:created>
  <dcterms:modified xsi:type="dcterms:W3CDTF">2026-10-07T13:36:00.315Z</dcterms:modified>
</cp:coreProperties>
</file>

<file path=docProps/custom.xml><?xml version="1.0" encoding="utf-8"?>
<Properties xmlns="http://schemas.openxmlformats.org/officeDocument/2006/custom-properties" xmlns:vt="http://schemas.openxmlformats.org/officeDocument/2006/docPropsVTypes"/>
</file>