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41C0" w14:textId="77777777" w:rsidR="00A74832" w:rsidRDefault="00A74832">
      <w:pPr>
        <w:rPr>
          <w:lang w:val="en-US"/>
        </w:rPr>
      </w:pPr>
    </w:p>
    <w:p w14:paraId="59A5529E" w14:textId="77777777" w:rsidR="00A74832" w:rsidRDefault="00640E1C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LAB ASSIGNMENT </w:t>
      </w:r>
      <w:proofErr w:type="gramStart"/>
      <w:r>
        <w:rPr>
          <w:b/>
          <w:sz w:val="24"/>
          <w:lang w:val="en-US"/>
        </w:rPr>
        <w:t>V :</w:t>
      </w:r>
      <w:proofErr w:type="gramEnd"/>
      <w:r>
        <w:rPr>
          <w:b/>
          <w:sz w:val="24"/>
          <w:lang w:val="en-US"/>
        </w:rPr>
        <w:t xml:space="preserve"> HUERISTIC EVALUATION</w:t>
      </w:r>
    </w:p>
    <w:p w14:paraId="365F5895" w14:textId="77777777" w:rsidR="00A74832" w:rsidRDefault="00640E1C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SYSTEM </w:t>
      </w:r>
      <w:proofErr w:type="gramStart"/>
      <w:r>
        <w:rPr>
          <w:b/>
          <w:sz w:val="24"/>
          <w:lang w:val="en-US"/>
        </w:rPr>
        <w:t>EVALUATED  :</w:t>
      </w:r>
      <w:proofErr w:type="gramEnd"/>
      <w:r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__________</w:t>
      </w:r>
    </w:p>
    <w:p w14:paraId="02D6162A" w14:textId="77777777" w:rsidR="00A74832" w:rsidRDefault="00640E1C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</w:t>
      </w:r>
      <w:proofErr w:type="gramStart"/>
      <w:r>
        <w:rPr>
          <w:b/>
          <w:sz w:val="24"/>
          <w:lang w:val="en-US"/>
        </w:rPr>
        <w:t>NAME :</w:t>
      </w:r>
      <w:proofErr w:type="gramEnd"/>
      <w:r>
        <w:rPr>
          <w:b/>
          <w:sz w:val="24"/>
          <w:lang w:val="en-US"/>
        </w:rPr>
        <w:t xml:space="preserve"> ………………………………………………….</w:t>
      </w:r>
    </w:p>
    <w:p w14:paraId="6A1CE80D" w14:textId="77777777" w:rsidR="00A74832" w:rsidRDefault="00640E1C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</w:t>
      </w:r>
      <w:proofErr w:type="gramStart"/>
      <w:r>
        <w:rPr>
          <w:b/>
          <w:sz w:val="24"/>
          <w:lang w:val="en-US"/>
        </w:rPr>
        <w:t>other</w:t>
      </w:r>
      <w:proofErr w:type="gramEnd"/>
      <w:r>
        <w:rPr>
          <w:b/>
          <w:sz w:val="24"/>
          <w:lang w:val="en-US"/>
        </w:rPr>
        <w:t xml:space="preserve"> Group </w:t>
      </w:r>
    </w:p>
    <w:p w14:paraId="71FF2DAA" w14:textId="77777777" w:rsidR="00A74832" w:rsidRDefault="00640E1C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</w:t>
      </w:r>
      <w:proofErr w:type="gramStart"/>
      <w:r>
        <w:rPr>
          <w:rFonts w:cstheme="minorHAnsi"/>
          <w:b/>
          <w:sz w:val="24"/>
          <w:szCs w:val="24"/>
          <w:lang w:val="en-US"/>
        </w:rPr>
        <w:t>I :</w:t>
      </w:r>
      <w:proofErr w:type="gramEnd"/>
      <w:r>
        <w:rPr>
          <w:rFonts w:cstheme="minorHAnsi"/>
          <w:b/>
          <w:sz w:val="24"/>
          <w:szCs w:val="24"/>
          <w:lang w:val="en-US"/>
        </w:rPr>
        <w:t xml:space="preserve">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5"/>
        <w:gridCol w:w="3276"/>
        <w:gridCol w:w="1574"/>
        <w:gridCol w:w="1710"/>
        <w:gridCol w:w="1980"/>
      </w:tblGrid>
      <w:tr w:rsidR="00A74832" w14:paraId="600ABA54" w14:textId="77777777" w:rsidTr="00265FF0">
        <w:tc>
          <w:tcPr>
            <w:tcW w:w="725" w:type="dxa"/>
          </w:tcPr>
          <w:p w14:paraId="6587B5A9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S.No</w:t>
            </w:r>
            <w:proofErr w:type="spellEnd"/>
            <w:r>
              <w:rPr>
                <w:lang w:val="en-US"/>
              </w:rPr>
              <w:t xml:space="preserve">. </w:t>
            </w:r>
          </w:p>
        </w:tc>
        <w:tc>
          <w:tcPr>
            <w:tcW w:w="3276" w:type="dxa"/>
          </w:tcPr>
          <w:p w14:paraId="22510B9C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1574" w:type="dxa"/>
          </w:tcPr>
          <w:p w14:paraId="1A3712C7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710" w:type="dxa"/>
          </w:tcPr>
          <w:p w14:paraId="4DD80B1F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Severity  0</w:t>
            </w:r>
            <w:proofErr w:type="gramEnd"/>
            <w:r>
              <w:rPr>
                <w:lang w:val="en-US"/>
              </w:rPr>
              <w:t xml:space="preserve">-5 (0- minimum and 5 is </w:t>
            </w:r>
            <w:proofErr w:type="spellStart"/>
            <w:r>
              <w:rPr>
                <w:lang w:val="en-US"/>
              </w:rPr>
              <w:t>maximium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980" w:type="dxa"/>
          </w:tcPr>
          <w:p w14:paraId="742F9241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A74832" w14:paraId="689E82C2" w14:textId="77777777" w:rsidTr="00265FF0">
        <w:tc>
          <w:tcPr>
            <w:tcW w:w="725" w:type="dxa"/>
          </w:tcPr>
          <w:p w14:paraId="169B05F4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76" w:type="dxa"/>
          </w:tcPr>
          <w:p w14:paraId="54402886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1574" w:type="dxa"/>
          </w:tcPr>
          <w:p w14:paraId="3C5F7013" w14:textId="465A6627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Users may need clear options to edit questionnaire answers and return to previous screens.</w:t>
            </w:r>
          </w:p>
        </w:tc>
        <w:tc>
          <w:tcPr>
            <w:tcW w:w="1710" w:type="dxa"/>
          </w:tcPr>
          <w:p w14:paraId="345B691C" w14:textId="630DAAA4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31DC39B4" w14:textId="2ABC9F30" w:rsidR="00265FF0" w:rsidRPr="00265FF0" w:rsidRDefault="00265FF0" w:rsidP="00265FF0">
            <w:pPr>
              <w:rPr>
                <w:lang w:val="en-US"/>
              </w:rPr>
            </w:pPr>
            <w:r w:rsidRPr="00265FF0">
              <w:t>Provide Back, Edit Answers, and Clear Selection options.</w:t>
            </w:r>
          </w:p>
        </w:tc>
      </w:tr>
      <w:tr w:rsidR="00A74832" w14:paraId="63BA7ABB" w14:textId="77777777" w:rsidTr="00265FF0">
        <w:tc>
          <w:tcPr>
            <w:tcW w:w="725" w:type="dxa"/>
          </w:tcPr>
          <w:p w14:paraId="240B3A8C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76" w:type="dxa"/>
          </w:tcPr>
          <w:p w14:paraId="5DD1E02E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1574" w:type="dxa"/>
          </w:tcPr>
          <w:p w14:paraId="57921DF3" w14:textId="42653E5C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Too much product information or too many questionnaire questions may overwhelm users.</w:t>
            </w:r>
          </w:p>
        </w:tc>
        <w:tc>
          <w:tcPr>
            <w:tcW w:w="1710" w:type="dxa"/>
          </w:tcPr>
          <w:p w14:paraId="1B93D9EF" w14:textId="504639D3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121C5375" w14:textId="1B10BF42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 short questions, readable text, and organised product details.</w:t>
            </w:r>
          </w:p>
        </w:tc>
      </w:tr>
      <w:tr w:rsidR="00A74832" w14:paraId="328B93B9" w14:textId="77777777" w:rsidTr="00265FF0">
        <w:tc>
          <w:tcPr>
            <w:tcW w:w="725" w:type="dxa"/>
          </w:tcPr>
          <w:p w14:paraId="04033FDD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76" w:type="dxa"/>
          </w:tcPr>
          <w:p w14:paraId="0BB5B24B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1574" w:type="dxa"/>
          </w:tcPr>
          <w:p w14:paraId="548592C7" w14:textId="6E84FF22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Different users have different skin concerns, budgets, and ingredient preferences.</w:t>
            </w:r>
          </w:p>
        </w:tc>
        <w:tc>
          <w:tcPr>
            <w:tcW w:w="1710" w:type="dxa"/>
          </w:tcPr>
          <w:p w14:paraId="235CCA97" w14:textId="0C5C2A0A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39D4C4B8" w14:textId="30E88B06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Provide flexible questionnaire options and personalised results.</w:t>
            </w:r>
          </w:p>
        </w:tc>
      </w:tr>
      <w:tr w:rsidR="00A74832" w14:paraId="4FE90EB0" w14:textId="77777777" w:rsidTr="00265FF0">
        <w:tc>
          <w:tcPr>
            <w:tcW w:w="725" w:type="dxa"/>
          </w:tcPr>
          <w:p w14:paraId="2FAEE19F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76" w:type="dxa"/>
          </w:tcPr>
          <w:p w14:paraId="63125A31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1574" w:type="dxa"/>
          </w:tcPr>
          <w:p w14:paraId="521AE3F0" w14:textId="5543B77D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Terms such as ingredients or match percentages may be unclear to some users.</w:t>
            </w:r>
          </w:p>
        </w:tc>
        <w:tc>
          <w:tcPr>
            <w:tcW w:w="1710" w:type="dxa"/>
          </w:tcPr>
          <w:p w14:paraId="6CA75BBB" w14:textId="46CE4347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6B770433" w14:textId="1914BBDE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 simple language and explain why a product matches the user's preferences.</w:t>
            </w:r>
          </w:p>
        </w:tc>
      </w:tr>
      <w:tr w:rsidR="00A74832" w14:paraId="165F10B8" w14:textId="77777777" w:rsidTr="00265FF0">
        <w:tc>
          <w:tcPr>
            <w:tcW w:w="725" w:type="dxa"/>
          </w:tcPr>
          <w:p w14:paraId="3AE56103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76" w:type="dxa"/>
          </w:tcPr>
          <w:p w14:paraId="0CC77939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Aesthetic </w:t>
            </w:r>
            <w:proofErr w:type="gramStart"/>
            <w:r>
              <w:rPr>
                <w:lang w:val="en-US"/>
              </w:rPr>
              <w:t>Integrity :The</w:t>
            </w:r>
            <w:proofErr w:type="gramEnd"/>
            <w:r>
              <w:rPr>
                <w:lang w:val="en-US"/>
              </w:rPr>
              <w:t xml:space="preserve"> interface will have an attractive and appropriate design</w:t>
            </w:r>
          </w:p>
        </w:tc>
        <w:tc>
          <w:tcPr>
            <w:tcW w:w="1574" w:type="dxa"/>
          </w:tcPr>
          <w:p w14:paraId="4BAFC9D5" w14:textId="77777777" w:rsidR="00265FF0" w:rsidRPr="00265FF0" w:rsidRDefault="00265FF0" w:rsidP="00265FF0">
            <w:pPr>
              <w:spacing w:after="0" w:line="240" w:lineRule="auto"/>
            </w:pPr>
            <w:r w:rsidRPr="00265FF0">
              <w:t>An inconsistent or cluttered layout could reduce visual appeal.</w:t>
            </w:r>
          </w:p>
          <w:p w14:paraId="5B823DF9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2E905120" w14:textId="46AB3455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0" w:type="dxa"/>
          </w:tcPr>
          <w:p w14:paraId="71850007" w14:textId="047019CF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Maintain a clean beauty-focused design with consistent styling.</w:t>
            </w:r>
          </w:p>
        </w:tc>
      </w:tr>
      <w:tr w:rsidR="00A74832" w14:paraId="63FD3F15" w14:textId="77777777" w:rsidTr="00265FF0">
        <w:tc>
          <w:tcPr>
            <w:tcW w:w="725" w:type="dxa"/>
          </w:tcPr>
          <w:p w14:paraId="58112634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276" w:type="dxa"/>
          </w:tcPr>
          <w:p w14:paraId="24F37E0C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1574" w:type="dxa"/>
          </w:tcPr>
          <w:p w14:paraId="2C374E14" w14:textId="50843239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Too many products and options may make product discovery difficult.</w:t>
            </w:r>
          </w:p>
        </w:tc>
        <w:tc>
          <w:tcPr>
            <w:tcW w:w="1710" w:type="dxa"/>
          </w:tcPr>
          <w:p w14:paraId="60BB2630" w14:textId="5D2E57A4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06B4DFE0" w14:textId="0FAC0623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 clear categories, filters, and a guided Beauty Match Questionnaire.</w:t>
            </w:r>
          </w:p>
        </w:tc>
      </w:tr>
      <w:tr w:rsidR="00A74832" w14:paraId="05B65A8B" w14:textId="77777777" w:rsidTr="00265FF0">
        <w:tc>
          <w:tcPr>
            <w:tcW w:w="725" w:type="dxa"/>
          </w:tcPr>
          <w:p w14:paraId="0569F701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76" w:type="dxa"/>
          </w:tcPr>
          <w:p w14:paraId="4D3583D4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Predictability :The</w:t>
            </w:r>
            <w:proofErr w:type="gramEnd"/>
            <w:r>
              <w:rPr>
                <w:lang w:val="en-US"/>
              </w:rPr>
              <w:t xml:space="preserve"> interface will behave in such a manner that the user can accurately predict what will happen next</w:t>
            </w:r>
          </w:p>
        </w:tc>
        <w:tc>
          <w:tcPr>
            <w:tcW w:w="1574" w:type="dxa"/>
          </w:tcPr>
          <w:p w14:paraId="683CF56E" w14:textId="77777777" w:rsidR="00265FF0" w:rsidRPr="00265FF0" w:rsidRDefault="00265FF0" w:rsidP="00265FF0">
            <w:pPr>
              <w:spacing w:after="0" w:line="240" w:lineRule="auto"/>
            </w:pPr>
            <w:r w:rsidRPr="00265FF0">
              <w:t>Users may not understand how questionnaire answers affect recommendations</w:t>
            </w:r>
          </w:p>
          <w:p w14:paraId="190F4B23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7AC23F80" w14:textId="2EBF26E6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090AFDC6" w14:textId="087EE5ED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Explain the matching process and show clear next steps.</w:t>
            </w:r>
          </w:p>
        </w:tc>
      </w:tr>
      <w:tr w:rsidR="00A74832" w14:paraId="2D1A3FC8" w14:textId="77777777" w:rsidTr="00265FF0">
        <w:tc>
          <w:tcPr>
            <w:tcW w:w="725" w:type="dxa"/>
          </w:tcPr>
          <w:p w14:paraId="3FBC3028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276" w:type="dxa"/>
          </w:tcPr>
          <w:p w14:paraId="31904812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1574" w:type="dxa"/>
          </w:tcPr>
          <w:p w14:paraId="0729B6B4" w14:textId="00560327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Incorrect product details or unsuitable recommendations could mislead users.</w:t>
            </w:r>
          </w:p>
        </w:tc>
        <w:tc>
          <w:tcPr>
            <w:tcW w:w="1710" w:type="dxa"/>
          </w:tcPr>
          <w:p w14:paraId="6652DAE6" w14:textId="1B9E1F35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</w:tcPr>
          <w:p w14:paraId="13A49CA6" w14:textId="565A204D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Verify product information and clearly explain recommendation criteria.</w:t>
            </w:r>
          </w:p>
        </w:tc>
      </w:tr>
      <w:tr w:rsidR="00A74832" w14:paraId="6A1DC2C6" w14:textId="77777777" w:rsidTr="00265FF0">
        <w:tc>
          <w:tcPr>
            <w:tcW w:w="725" w:type="dxa"/>
          </w:tcPr>
          <w:p w14:paraId="630DAD54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76" w:type="dxa"/>
          </w:tcPr>
          <w:p w14:paraId="1EBF48E8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1574" w:type="dxa"/>
          </w:tcPr>
          <w:p w14:paraId="2B5CBA82" w14:textId="2411E0F9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Match percentages and product information may lack clarity if poorly presented.</w:t>
            </w:r>
          </w:p>
        </w:tc>
        <w:tc>
          <w:tcPr>
            <w:tcW w:w="1710" w:type="dxa"/>
          </w:tcPr>
          <w:p w14:paraId="1F6BD8FB" w14:textId="24219738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076FE12A" w14:textId="45684CF7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 readable layouts, clear labels, and consistent product cards.</w:t>
            </w:r>
          </w:p>
        </w:tc>
      </w:tr>
      <w:tr w:rsidR="00A74832" w14:paraId="3B8DAC20" w14:textId="77777777" w:rsidTr="00265FF0">
        <w:tc>
          <w:tcPr>
            <w:tcW w:w="725" w:type="dxa"/>
          </w:tcPr>
          <w:p w14:paraId="12C620D1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76" w:type="dxa"/>
          </w:tcPr>
          <w:p w14:paraId="55E5A134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Fulfillment :</w:t>
            </w:r>
            <w:proofErr w:type="gramEnd"/>
            <w:r>
              <w:rPr>
                <w:lang w:val="en-US"/>
              </w:rPr>
              <w:t xml:space="preserve"> The interface will provide a satisfying user experience</w:t>
            </w:r>
          </w:p>
        </w:tc>
        <w:tc>
          <w:tcPr>
            <w:tcW w:w="1574" w:type="dxa"/>
          </w:tcPr>
          <w:p w14:paraId="65663955" w14:textId="151AC146" w:rsidR="00A74832" w:rsidRPr="00265FF0" w:rsidRDefault="00265FF0">
            <w:pPr>
              <w:spacing w:after="0" w:line="240" w:lineRule="auto"/>
            </w:pPr>
            <w:r w:rsidRPr="00265FF0">
              <w:t>Users may struggle to find products that meet their needs.</w:t>
            </w:r>
          </w:p>
        </w:tc>
        <w:tc>
          <w:tcPr>
            <w:tcW w:w="1710" w:type="dxa"/>
          </w:tcPr>
          <w:p w14:paraId="1DB24BDF" w14:textId="603F1A3D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5C156341" w14:textId="2F7B41DB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Provide relevant recommendations and useful product comparisons.</w:t>
            </w:r>
          </w:p>
        </w:tc>
      </w:tr>
      <w:tr w:rsidR="00A74832" w14:paraId="56C16EBD" w14:textId="77777777" w:rsidTr="00265FF0">
        <w:tc>
          <w:tcPr>
            <w:tcW w:w="725" w:type="dxa"/>
          </w:tcPr>
          <w:p w14:paraId="45111699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276" w:type="dxa"/>
          </w:tcPr>
          <w:p w14:paraId="3B9CD6A8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1574" w:type="dxa"/>
          </w:tcPr>
          <w:p w14:paraId="0AE3B42A" w14:textId="53912EF8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Different screen layouts or button styles may confuse users.</w:t>
            </w:r>
          </w:p>
        </w:tc>
        <w:tc>
          <w:tcPr>
            <w:tcW w:w="1710" w:type="dxa"/>
          </w:tcPr>
          <w:p w14:paraId="5C836D86" w14:textId="69813AB4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0" w:type="dxa"/>
          </w:tcPr>
          <w:p w14:paraId="390D8559" w14:textId="256CF81B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Maintain consistent colours, typography, icons, and components.</w:t>
            </w:r>
          </w:p>
        </w:tc>
      </w:tr>
      <w:tr w:rsidR="00A74832" w14:paraId="4397BF8C" w14:textId="77777777" w:rsidTr="00265FF0">
        <w:tc>
          <w:tcPr>
            <w:tcW w:w="725" w:type="dxa"/>
          </w:tcPr>
          <w:p w14:paraId="55C22678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276" w:type="dxa"/>
          </w:tcPr>
          <w:p w14:paraId="144AB352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1574" w:type="dxa"/>
          </w:tcPr>
          <w:p w14:paraId="10CE0F95" w14:textId="5D6F624B" w:rsidR="00A74832" w:rsidRPr="00265FF0" w:rsidRDefault="00265FF0">
            <w:pPr>
              <w:spacing w:after="0" w:line="240" w:lineRule="auto"/>
            </w:pPr>
            <w:r w:rsidRPr="00265FF0">
              <w:t>Users may need help understanding ingredients or recommendation results.</w:t>
            </w:r>
          </w:p>
        </w:tc>
        <w:tc>
          <w:tcPr>
            <w:tcW w:w="1710" w:type="dxa"/>
          </w:tcPr>
          <w:p w14:paraId="4C3882D9" w14:textId="3E754EBB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2F008FC2" w14:textId="6AA0A7BB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Provide ingredient explanations, guidance, and contextual help.</w:t>
            </w:r>
          </w:p>
        </w:tc>
      </w:tr>
      <w:tr w:rsidR="00A74832" w14:paraId="61D065AA" w14:textId="77777777" w:rsidTr="00265FF0">
        <w:tc>
          <w:tcPr>
            <w:tcW w:w="725" w:type="dxa"/>
          </w:tcPr>
          <w:p w14:paraId="2F9C2EEF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276" w:type="dxa"/>
          </w:tcPr>
          <w:p w14:paraId="15C14ED5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1574" w:type="dxa"/>
          </w:tcPr>
          <w:p w14:paraId="33FA0A36" w14:textId="49FEF805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Recommendations may not reflect the user's selected preferences accurately.</w:t>
            </w:r>
          </w:p>
        </w:tc>
        <w:tc>
          <w:tcPr>
            <w:tcW w:w="1710" w:type="dxa"/>
          </w:tcPr>
          <w:p w14:paraId="1A668260" w14:textId="01CEFEF7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0" w:type="dxa"/>
          </w:tcPr>
          <w:p w14:paraId="69A45EA9" w14:textId="7B13D65F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Match results to questionnaire responses and allow users to refine preferences.</w:t>
            </w:r>
          </w:p>
        </w:tc>
      </w:tr>
      <w:tr w:rsidR="00A74832" w14:paraId="50E88F1A" w14:textId="77777777" w:rsidTr="00265FF0">
        <w:tc>
          <w:tcPr>
            <w:tcW w:w="725" w:type="dxa"/>
          </w:tcPr>
          <w:p w14:paraId="12D916A8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276" w:type="dxa"/>
          </w:tcPr>
          <w:p w14:paraId="2D46F416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1574" w:type="dxa"/>
          </w:tcPr>
          <w:p w14:paraId="160ECDA8" w14:textId="3ACB8B21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Users may accidentally select an incorrect answer or filter.</w:t>
            </w:r>
          </w:p>
        </w:tc>
        <w:tc>
          <w:tcPr>
            <w:tcW w:w="1710" w:type="dxa"/>
          </w:tcPr>
          <w:p w14:paraId="50F45B74" w14:textId="59A7E749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49655E89" w14:textId="0624D507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Allow users to edit answers, clear filters, and undo selections.</w:t>
            </w:r>
          </w:p>
        </w:tc>
      </w:tr>
      <w:tr w:rsidR="00A74832" w14:paraId="58E0F5CC" w14:textId="77777777" w:rsidTr="00265FF0">
        <w:tc>
          <w:tcPr>
            <w:tcW w:w="725" w:type="dxa"/>
          </w:tcPr>
          <w:p w14:paraId="04C6B06A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276" w:type="dxa"/>
          </w:tcPr>
          <w:p w14:paraId="556A8F6C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1574" w:type="dxa"/>
          </w:tcPr>
          <w:p w14:paraId="740D15EC" w14:textId="5F9794A4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Users may not receive clear feedback after submitting answers or changing selections.</w:t>
            </w:r>
          </w:p>
        </w:tc>
        <w:tc>
          <w:tcPr>
            <w:tcW w:w="1710" w:type="dxa"/>
          </w:tcPr>
          <w:p w14:paraId="350EE9F5" w14:textId="290CA02D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0" w:type="dxa"/>
          </w:tcPr>
          <w:p w14:paraId="18323326" w14:textId="1B889B4C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Users may not receive clear feedback after submitting answers or changing selections.</w:t>
            </w:r>
          </w:p>
        </w:tc>
      </w:tr>
      <w:tr w:rsidR="00A74832" w14:paraId="4A77EEE4" w14:textId="77777777" w:rsidTr="00265FF0">
        <w:tc>
          <w:tcPr>
            <w:tcW w:w="725" w:type="dxa"/>
          </w:tcPr>
          <w:p w14:paraId="49426767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276" w:type="dxa"/>
          </w:tcPr>
          <w:p w14:paraId="1385C186" w14:textId="77777777" w:rsidR="00A74832" w:rsidRDefault="00640E1C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1574" w:type="dxa"/>
          </w:tcPr>
          <w:p w14:paraId="0D5DE2C3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710" w:type="dxa"/>
          </w:tcPr>
          <w:p w14:paraId="65D10557" w14:textId="56303865" w:rsidR="00A74832" w:rsidRDefault="00265FF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30/75</w:t>
            </w:r>
          </w:p>
        </w:tc>
        <w:tc>
          <w:tcPr>
            <w:tcW w:w="1980" w:type="dxa"/>
          </w:tcPr>
          <w:p w14:paraId="1EC6C4C8" w14:textId="6B027884" w:rsidR="00A74832" w:rsidRDefault="00265FF0">
            <w:pPr>
              <w:spacing w:after="0" w:line="240" w:lineRule="auto"/>
              <w:rPr>
                <w:lang w:val="en-US"/>
              </w:rPr>
            </w:pPr>
            <w:r w:rsidRPr="00265FF0">
              <w:t>Improve recommendation clarity, user control, and product information.</w:t>
            </w:r>
          </w:p>
        </w:tc>
      </w:tr>
    </w:tbl>
    <w:p w14:paraId="7614908B" w14:textId="77777777" w:rsidR="00A74832" w:rsidRDefault="00A74832">
      <w:pPr>
        <w:rPr>
          <w:lang w:val="en-US"/>
        </w:rPr>
      </w:pPr>
    </w:p>
    <w:p w14:paraId="0DFA1E08" w14:textId="77777777" w:rsidR="00A74832" w:rsidRDefault="00640E1C">
      <w:pPr>
        <w:rPr>
          <w:lang w:val="en-US"/>
        </w:rPr>
      </w:pPr>
      <w:r>
        <w:rPr>
          <w:highlight w:val="yellow"/>
          <w:lang w:val="en-US"/>
        </w:rPr>
        <w:t>**Attach Screenshots</w:t>
      </w:r>
      <w:r>
        <w:rPr>
          <w:lang w:val="en-US"/>
        </w:rPr>
        <w:t xml:space="preserve"> </w:t>
      </w:r>
    </w:p>
    <w:p w14:paraId="4F5EE45C" w14:textId="77777777" w:rsidR="00A74832" w:rsidRDefault="00A74832">
      <w:pPr>
        <w:rPr>
          <w:lang w:val="en-US"/>
        </w:rPr>
      </w:pPr>
    </w:p>
    <w:p w14:paraId="066B73E5" w14:textId="77777777" w:rsidR="00A74832" w:rsidRDefault="00640E1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</w:t>
      </w:r>
      <w:r>
        <w:rPr>
          <w:rFonts w:cstheme="minorHAnsi"/>
        </w:rPr>
        <w:t xml:space="preserve">List out any other points that you may have missed </w:t>
      </w:r>
      <w:proofErr w:type="gramStart"/>
      <w:r>
        <w:rPr>
          <w:rFonts w:cstheme="minorHAnsi"/>
        </w:rPr>
        <w:t>out .</w:t>
      </w:r>
      <w:proofErr w:type="gramEnd"/>
      <w:r>
        <w:rPr>
          <w:rFonts w:cstheme="minorHAnsi"/>
        </w:rPr>
        <w:t xml:space="preserve"> (Other than Nielsen’s Principles)</w:t>
      </w:r>
    </w:p>
    <w:p w14:paraId="6349BCD4" w14:textId="77777777" w:rsidR="00A74832" w:rsidRDefault="00A7483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3448"/>
      </w:tblGrid>
      <w:tr w:rsidR="00A74832" w14:paraId="12FECF3F" w14:textId="77777777">
        <w:tc>
          <w:tcPr>
            <w:tcW w:w="895" w:type="dxa"/>
          </w:tcPr>
          <w:p w14:paraId="1EDE0A67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 w14:paraId="4741CEC9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 w14:paraId="42A6C5CB" w14:textId="77777777" w:rsidR="00A74832" w:rsidRDefault="00640E1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A74832" w14:paraId="4EE566FF" w14:textId="77777777">
        <w:tc>
          <w:tcPr>
            <w:tcW w:w="895" w:type="dxa"/>
          </w:tcPr>
          <w:p w14:paraId="546156D6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354D3D5D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6F37E8A8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</w:tr>
      <w:tr w:rsidR="00A74832" w14:paraId="5940A0D9" w14:textId="77777777">
        <w:tc>
          <w:tcPr>
            <w:tcW w:w="895" w:type="dxa"/>
          </w:tcPr>
          <w:p w14:paraId="51AD291D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7B0F2DA0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10564924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</w:tr>
      <w:tr w:rsidR="00A74832" w14:paraId="69DE15DC" w14:textId="77777777">
        <w:tc>
          <w:tcPr>
            <w:tcW w:w="895" w:type="dxa"/>
          </w:tcPr>
          <w:p w14:paraId="1F679C92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64EE4A8E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24AF084C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</w:tr>
      <w:tr w:rsidR="00A74832" w14:paraId="3CF329D5" w14:textId="77777777">
        <w:tc>
          <w:tcPr>
            <w:tcW w:w="895" w:type="dxa"/>
          </w:tcPr>
          <w:p w14:paraId="07F9995A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5851" w:type="dxa"/>
          </w:tcPr>
          <w:p w14:paraId="0D7CD1EA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3448" w:type="dxa"/>
          </w:tcPr>
          <w:p w14:paraId="088DA4AD" w14:textId="77777777" w:rsidR="00A74832" w:rsidRDefault="00A74832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5798B7EE" w14:textId="77777777" w:rsidR="00A74832" w:rsidRDefault="00A74832">
      <w:pPr>
        <w:rPr>
          <w:lang w:val="en-US"/>
        </w:rPr>
      </w:pPr>
    </w:p>
    <w:p w14:paraId="18D5005A" w14:textId="77777777" w:rsidR="00A74832" w:rsidRDefault="00640E1C">
      <w:pPr>
        <w:rPr>
          <w:lang w:val="en-US"/>
        </w:rPr>
      </w:pPr>
      <w:r>
        <w:rPr>
          <w:lang w:val="en-US"/>
        </w:rPr>
        <w:t xml:space="preserve">Students Evaluation </w:t>
      </w: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group that is evaluation ……………………………………………………………………………</w:t>
      </w:r>
      <w:proofErr w:type="gramStart"/>
      <w:r>
        <w:rPr>
          <w:lang w:val="en-US"/>
        </w:rPr>
        <w:t>…..</w:t>
      </w:r>
      <w:proofErr w:type="gramEnd"/>
    </w:p>
    <w:p w14:paraId="3E7B3CD6" w14:textId="77777777" w:rsidR="00A74832" w:rsidRDefault="00A74832">
      <w:pPr>
        <w:rPr>
          <w:lang w:val="en-US"/>
        </w:rPr>
      </w:pPr>
    </w:p>
    <w:p w14:paraId="18D9A3CE" w14:textId="77777777" w:rsidR="00A74832" w:rsidRDefault="00A74832">
      <w:pPr>
        <w:rPr>
          <w:lang w:val="en-US"/>
        </w:rPr>
      </w:pPr>
    </w:p>
    <w:sectPr w:rsidR="00A74832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E9F26" w14:textId="77777777" w:rsidR="00640E1C" w:rsidRDefault="00640E1C">
      <w:pPr>
        <w:spacing w:line="240" w:lineRule="auto"/>
      </w:pPr>
      <w:r>
        <w:separator/>
      </w:r>
    </w:p>
  </w:endnote>
  <w:endnote w:type="continuationSeparator" w:id="0">
    <w:p w14:paraId="0F4EFD7F" w14:textId="77777777" w:rsidR="00640E1C" w:rsidRDefault="00640E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9FBEC" w14:textId="77777777" w:rsidR="00640E1C" w:rsidRDefault="00640E1C">
      <w:pPr>
        <w:spacing w:after="0"/>
      </w:pPr>
      <w:r>
        <w:separator/>
      </w:r>
    </w:p>
  </w:footnote>
  <w:footnote w:type="continuationSeparator" w:id="0">
    <w:p w14:paraId="0CC0F8D6" w14:textId="77777777" w:rsidR="00640E1C" w:rsidRDefault="00640E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265FF0"/>
    <w:rsid w:val="00294A64"/>
    <w:rsid w:val="003966B1"/>
    <w:rsid w:val="003A5060"/>
    <w:rsid w:val="00571A0D"/>
    <w:rsid w:val="00640E1C"/>
    <w:rsid w:val="00840B1F"/>
    <w:rsid w:val="008A2795"/>
    <w:rsid w:val="00A74832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AA33"/>
  <w15:docId w15:val="{52D29A00-0827-49EA-B2A7-255180D0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</dc:creator>
  <cp:lastModifiedBy>Vanshika Agarwal</cp:lastModifiedBy>
  <cp:revision>2</cp:revision>
  <dcterms:created xsi:type="dcterms:W3CDTF">2026-10-21T18:25:00Z</dcterms:created>
  <dcterms:modified xsi:type="dcterms:W3CDTF">2026-10-21T18:25:00Z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