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454B4A" w14:textId="77777777" w:rsidR="00B41D15" w:rsidRDefault="00B41D15">
      <w:pPr>
        <w:spacing w:before="200"/>
      </w:pPr>
    </w:p>
    <w:p w14:paraId="18662E3A" w14:textId="77777777" w:rsidR="00B41D15" w:rsidRDefault="00000000">
      <w:pPr>
        <w:spacing w:after="200"/>
        <w:jc w:val="center"/>
      </w:pPr>
      <w:proofErr w:type="spellStart"/>
      <w:r>
        <w:rPr>
          <w:b/>
          <w:bCs/>
          <w:color w:val="2F5496"/>
          <w:sz w:val="56"/>
          <w:szCs w:val="56"/>
        </w:rPr>
        <w:t>EMIPredict</w:t>
      </w:r>
      <w:proofErr w:type="spellEnd"/>
      <w:r>
        <w:rPr>
          <w:b/>
          <w:bCs/>
          <w:color w:val="2F5496"/>
          <w:sz w:val="56"/>
          <w:szCs w:val="56"/>
        </w:rPr>
        <w:t xml:space="preserve"> AI</w:t>
      </w:r>
    </w:p>
    <w:p w14:paraId="23082078" w14:textId="77777777" w:rsidR="00B41D15" w:rsidRPr="00947690" w:rsidRDefault="00000000">
      <w:pPr>
        <w:spacing w:after="300"/>
        <w:jc w:val="center"/>
      </w:pPr>
      <w:r w:rsidRPr="00947690">
        <w:rPr>
          <w:sz w:val="30"/>
          <w:szCs w:val="30"/>
        </w:rPr>
        <w:t>AI-Based EMI Eligibility and Maximum EMI Prediction System</w:t>
      </w:r>
    </w:p>
    <w:p w14:paraId="64F96E28" w14:textId="37FDA9E9" w:rsidR="00B41D15" w:rsidRPr="00947690" w:rsidRDefault="00947690">
      <w:pPr>
        <w:spacing w:after="500"/>
        <w:jc w:val="center"/>
        <w:rPr>
          <w:b/>
          <w:bCs/>
        </w:rPr>
      </w:pPr>
      <w:r w:rsidRPr="00947690">
        <w:rPr>
          <w:b/>
          <w:bCs/>
          <w:sz w:val="26"/>
          <w:szCs w:val="26"/>
        </w:rPr>
        <w:t>By-</w:t>
      </w:r>
      <w:r w:rsidR="00000000" w:rsidRPr="00947690">
        <w:rPr>
          <w:b/>
          <w:bCs/>
          <w:sz w:val="24"/>
          <w:szCs w:val="24"/>
        </w:rPr>
        <w:t>Vanshika</w:t>
      </w:r>
      <w:r w:rsidRPr="00947690">
        <w:rPr>
          <w:b/>
          <w:bCs/>
          <w:sz w:val="24"/>
          <w:szCs w:val="24"/>
        </w:rPr>
        <w:t xml:space="preserve"> Kotgirwar</w:t>
      </w:r>
    </w:p>
    <w:p w14:paraId="5003E05A" w14:textId="77777777" w:rsidR="00B41D15" w:rsidRPr="00947690" w:rsidRDefault="00000000">
      <w:pPr>
        <w:pStyle w:val="Heading1"/>
        <w:spacing w:before="500" w:after="250" w:line="360" w:lineRule="auto"/>
        <w:rPr>
          <w:b/>
          <w:bCs/>
        </w:rPr>
      </w:pPr>
      <w:r w:rsidRPr="00947690">
        <w:rPr>
          <w:b/>
          <w:bCs/>
        </w:rPr>
        <w:t>1. Abstract</w:t>
      </w:r>
    </w:p>
    <w:p w14:paraId="3FC2C525" w14:textId="77777777" w:rsidR="00B41D15" w:rsidRPr="00947690" w:rsidRDefault="00000000">
      <w:pPr>
        <w:spacing w:after="220" w:line="360" w:lineRule="auto"/>
        <w:rPr>
          <w:sz w:val="22"/>
          <w:szCs w:val="22"/>
        </w:rPr>
      </w:pPr>
      <w:proofErr w:type="spellStart"/>
      <w:r w:rsidRPr="00947690">
        <w:rPr>
          <w:sz w:val="22"/>
          <w:szCs w:val="22"/>
        </w:rPr>
        <w:t>EMIPredict</w:t>
      </w:r>
      <w:proofErr w:type="spellEnd"/>
      <w:r w:rsidRPr="00947690">
        <w:rPr>
          <w:sz w:val="22"/>
          <w:szCs w:val="22"/>
        </w:rPr>
        <w:t xml:space="preserve"> AI is an end-to-end machine learning system that predicts a loan applicant's EMI (Equated Monthly </w:t>
      </w:r>
      <w:proofErr w:type="spellStart"/>
      <w:r w:rsidRPr="00947690">
        <w:rPr>
          <w:sz w:val="22"/>
          <w:szCs w:val="22"/>
        </w:rPr>
        <w:t>Installment</w:t>
      </w:r>
      <w:proofErr w:type="spellEnd"/>
      <w:r w:rsidRPr="00947690">
        <w:rPr>
          <w:sz w:val="22"/>
          <w:szCs w:val="22"/>
        </w:rPr>
        <w:t xml:space="preserve">) eligibility and the maximum monthly EMI they can reasonably afford. The system combines a classification model (EMI eligibility: Eligible / High Risk / Not Eligible) and a regression model (maximum affordable EMI in ₹), trained on applicant demographic, employment, income, expense, and credit-related data. The final models — Random Forest classifiers and regressors — were selected after comparison against linear baselines, achieving 85.5% classification accuracy and an R² of 0.958 on the regression task. The trained pipeline is deployed as an interactive </w:t>
      </w:r>
      <w:proofErr w:type="spellStart"/>
      <w:r w:rsidRPr="00947690">
        <w:rPr>
          <w:sz w:val="22"/>
          <w:szCs w:val="22"/>
        </w:rPr>
        <w:t>Streamlit</w:t>
      </w:r>
      <w:proofErr w:type="spellEnd"/>
      <w:r w:rsidRPr="00947690">
        <w:rPr>
          <w:sz w:val="22"/>
          <w:szCs w:val="22"/>
        </w:rPr>
        <w:t xml:space="preserve"> web application that collects applicant details and returns real-time predictions.</w:t>
      </w:r>
    </w:p>
    <w:p w14:paraId="2E11FE39" w14:textId="77777777" w:rsidR="00B41D15" w:rsidRPr="00947690" w:rsidRDefault="00000000">
      <w:pPr>
        <w:spacing w:after="220" w:line="360" w:lineRule="auto"/>
        <w:rPr>
          <w:sz w:val="22"/>
          <w:szCs w:val="22"/>
        </w:rPr>
      </w:pPr>
      <w:r w:rsidRPr="00947690">
        <w:rPr>
          <w:sz w:val="22"/>
          <w:szCs w:val="22"/>
        </w:rPr>
        <w:t xml:space="preserve">Beyond raw performance numbers, the project demonstrates a complete, realistic applied machine learning workflow: working with messy, inconsistently formatted real-world-style data, making deliberate preprocessing and </w:t>
      </w:r>
      <w:proofErr w:type="spellStart"/>
      <w:r w:rsidRPr="00947690">
        <w:rPr>
          <w:sz w:val="22"/>
          <w:szCs w:val="22"/>
        </w:rPr>
        <w:t>modeling</w:t>
      </w:r>
      <w:proofErr w:type="spellEnd"/>
      <w:r w:rsidRPr="00947690">
        <w:rPr>
          <w:sz w:val="22"/>
          <w:szCs w:val="22"/>
        </w:rPr>
        <w:t xml:space="preserve"> choices, comparing candidate models rather than assuming one is best, and packaging the result into a tool a non-technical user could actually operate.</w:t>
      </w:r>
    </w:p>
    <w:p w14:paraId="0352AC20" w14:textId="77777777" w:rsidR="00B41D15" w:rsidRDefault="00B41D15">
      <w:pPr>
        <w:spacing w:after="300"/>
      </w:pPr>
    </w:p>
    <w:p w14:paraId="15A1EBD1" w14:textId="77777777" w:rsidR="00B41D15" w:rsidRPr="00947690" w:rsidRDefault="00000000">
      <w:pPr>
        <w:pStyle w:val="Heading1"/>
        <w:spacing w:before="500" w:after="250" w:line="360" w:lineRule="auto"/>
        <w:rPr>
          <w:b/>
          <w:bCs/>
        </w:rPr>
      </w:pPr>
      <w:r w:rsidRPr="00947690">
        <w:rPr>
          <w:b/>
          <w:bCs/>
        </w:rPr>
        <w:t>2. Introduction</w:t>
      </w:r>
    </w:p>
    <w:p w14:paraId="7FE08080" w14:textId="77777777" w:rsidR="00B41D15" w:rsidRPr="00947690" w:rsidRDefault="00000000">
      <w:pPr>
        <w:spacing w:after="220" w:line="360" w:lineRule="auto"/>
        <w:rPr>
          <w:sz w:val="22"/>
          <w:szCs w:val="22"/>
        </w:rPr>
      </w:pPr>
      <w:r w:rsidRPr="00947690">
        <w:rPr>
          <w:sz w:val="22"/>
          <w:szCs w:val="22"/>
        </w:rPr>
        <w:t xml:space="preserve">Lenders and EMI-based purchase platforms need a fast, consistent way to assess whether an applicant can be approved for an EMI plan and how large that EMI can safely be. Manual assessment is slow and inconsistent across evaluators, and different evaluators may weigh the same applicant profile differently. </w:t>
      </w:r>
      <w:proofErr w:type="spellStart"/>
      <w:r w:rsidRPr="00947690">
        <w:rPr>
          <w:sz w:val="22"/>
          <w:szCs w:val="22"/>
        </w:rPr>
        <w:t>EMIPredict</w:t>
      </w:r>
      <w:proofErr w:type="spellEnd"/>
      <w:r w:rsidRPr="00947690">
        <w:rPr>
          <w:sz w:val="22"/>
          <w:szCs w:val="22"/>
        </w:rPr>
        <w:t xml:space="preserve"> AI addresses this by learning eligibility and affordability patterns directly from historical applicant data, producing two complementary outputs for every applicant: a risk-based eligibility category and a maximum affordable EMI amount.</w:t>
      </w:r>
    </w:p>
    <w:p w14:paraId="62AE9B98" w14:textId="77777777" w:rsidR="00B41D15" w:rsidRPr="00947690" w:rsidRDefault="00000000">
      <w:pPr>
        <w:spacing w:after="220" w:line="360" w:lineRule="auto"/>
        <w:rPr>
          <w:sz w:val="22"/>
          <w:szCs w:val="22"/>
        </w:rPr>
      </w:pPr>
      <w:r w:rsidRPr="00947690">
        <w:rPr>
          <w:sz w:val="22"/>
          <w:szCs w:val="22"/>
        </w:rPr>
        <w:lastRenderedPageBreak/>
        <w:t>The project was built end-to-end — from raw data exploration through preprocessing, model training, evaluation, and finally deployment as a usable web application — so that every stage of a typical applied machine learning workflow is represented and documented in this report.</w:t>
      </w:r>
    </w:p>
    <w:p w14:paraId="5F94020A" w14:textId="77777777" w:rsidR="00B41D15" w:rsidRPr="00947690" w:rsidRDefault="00000000">
      <w:pPr>
        <w:spacing w:after="220" w:line="360" w:lineRule="auto"/>
        <w:rPr>
          <w:sz w:val="22"/>
          <w:szCs w:val="22"/>
        </w:rPr>
      </w:pPr>
      <w:r w:rsidRPr="00947690">
        <w:rPr>
          <w:sz w:val="22"/>
          <w:szCs w:val="22"/>
        </w:rPr>
        <w:t>This kind of dual-output system is useful in practice because eligibility and affordability are related but distinct questions — an applicant can be broadly eligible for a loan product while still needing a carefully calculated EMI ceiling that fits their actual monthly cash flow after essential expenses. Treating them as two separate model outputs keeps the system flexible enough to plug into different downstream products (approval workflows, EMI calculators, risk dashboards) independently.</w:t>
      </w:r>
    </w:p>
    <w:p w14:paraId="4C1F2215" w14:textId="77777777" w:rsidR="00B41D15" w:rsidRDefault="00B41D15">
      <w:pPr>
        <w:spacing w:after="300"/>
      </w:pPr>
    </w:p>
    <w:p w14:paraId="616B6169" w14:textId="77777777" w:rsidR="00B41D15" w:rsidRPr="00947690" w:rsidRDefault="00000000">
      <w:pPr>
        <w:pStyle w:val="Heading1"/>
        <w:spacing w:before="500" w:after="250" w:line="360" w:lineRule="auto"/>
        <w:rPr>
          <w:b/>
          <w:bCs/>
        </w:rPr>
      </w:pPr>
      <w:r w:rsidRPr="00947690">
        <w:rPr>
          <w:b/>
          <w:bCs/>
        </w:rPr>
        <w:t>3. Objectives</w:t>
      </w:r>
    </w:p>
    <w:p w14:paraId="6F84D48E" w14:textId="77777777" w:rsidR="00B41D15" w:rsidRPr="00947690" w:rsidRDefault="00000000">
      <w:pPr>
        <w:pStyle w:val="ListParagraph"/>
        <w:numPr>
          <w:ilvl w:val="0"/>
          <w:numId w:val="1"/>
        </w:numPr>
        <w:spacing w:after="130" w:line="340" w:lineRule="auto"/>
        <w:rPr>
          <w:sz w:val="22"/>
          <w:szCs w:val="22"/>
        </w:rPr>
      </w:pPr>
      <w:r w:rsidRPr="00947690">
        <w:rPr>
          <w:sz w:val="22"/>
          <w:szCs w:val="22"/>
        </w:rPr>
        <w:t>Explore and understand the structure, quality, and distribution of the EMI applicant dataset.</w:t>
      </w:r>
    </w:p>
    <w:p w14:paraId="55DB3C80" w14:textId="77777777" w:rsidR="00B41D15" w:rsidRPr="00947690" w:rsidRDefault="00000000">
      <w:pPr>
        <w:pStyle w:val="ListParagraph"/>
        <w:numPr>
          <w:ilvl w:val="0"/>
          <w:numId w:val="1"/>
        </w:numPr>
        <w:spacing w:after="130" w:line="340" w:lineRule="auto"/>
        <w:rPr>
          <w:sz w:val="22"/>
          <w:szCs w:val="22"/>
        </w:rPr>
      </w:pPr>
      <w:r w:rsidRPr="00947690">
        <w:rPr>
          <w:sz w:val="22"/>
          <w:szCs w:val="22"/>
        </w:rPr>
        <w:t>Clean and preprocess raw applicant data — handling inconsistent categories, missing values, and mixed data types.</w:t>
      </w:r>
    </w:p>
    <w:p w14:paraId="56ACF083" w14:textId="77777777" w:rsidR="00B41D15" w:rsidRPr="00947690" w:rsidRDefault="00000000">
      <w:pPr>
        <w:pStyle w:val="ListParagraph"/>
        <w:numPr>
          <w:ilvl w:val="0"/>
          <w:numId w:val="1"/>
        </w:numPr>
        <w:spacing w:after="130" w:line="340" w:lineRule="auto"/>
        <w:rPr>
          <w:sz w:val="22"/>
          <w:szCs w:val="22"/>
        </w:rPr>
      </w:pPr>
      <w:r w:rsidRPr="00947690">
        <w:rPr>
          <w:sz w:val="22"/>
          <w:szCs w:val="22"/>
        </w:rPr>
        <w:t>Train and compare classification models to predict EMI eligibility.</w:t>
      </w:r>
    </w:p>
    <w:p w14:paraId="4393AEA7" w14:textId="77777777" w:rsidR="00B41D15" w:rsidRPr="00947690" w:rsidRDefault="00000000">
      <w:pPr>
        <w:pStyle w:val="ListParagraph"/>
        <w:numPr>
          <w:ilvl w:val="0"/>
          <w:numId w:val="1"/>
        </w:numPr>
        <w:spacing w:after="130" w:line="340" w:lineRule="auto"/>
        <w:rPr>
          <w:sz w:val="22"/>
          <w:szCs w:val="22"/>
        </w:rPr>
      </w:pPr>
      <w:r w:rsidRPr="00947690">
        <w:rPr>
          <w:sz w:val="22"/>
          <w:szCs w:val="22"/>
        </w:rPr>
        <w:t>Train and compare regression models to predict the maximum affordable monthly EMI.</w:t>
      </w:r>
    </w:p>
    <w:p w14:paraId="13A00713" w14:textId="77777777" w:rsidR="00B41D15" w:rsidRPr="00947690" w:rsidRDefault="00000000">
      <w:pPr>
        <w:pStyle w:val="ListParagraph"/>
        <w:numPr>
          <w:ilvl w:val="0"/>
          <w:numId w:val="1"/>
        </w:numPr>
        <w:spacing w:after="130" w:line="340" w:lineRule="auto"/>
        <w:rPr>
          <w:sz w:val="22"/>
          <w:szCs w:val="22"/>
        </w:rPr>
      </w:pPr>
      <w:r w:rsidRPr="00947690">
        <w:rPr>
          <w:sz w:val="22"/>
          <w:szCs w:val="22"/>
        </w:rPr>
        <w:t>Evaluate model performance using appropriate classification and regression metrics.</w:t>
      </w:r>
    </w:p>
    <w:p w14:paraId="7D3C2589" w14:textId="77777777" w:rsidR="00B41D15" w:rsidRPr="00947690" w:rsidRDefault="00000000">
      <w:pPr>
        <w:pStyle w:val="ListParagraph"/>
        <w:numPr>
          <w:ilvl w:val="0"/>
          <w:numId w:val="1"/>
        </w:numPr>
        <w:spacing w:after="130" w:line="340" w:lineRule="auto"/>
        <w:rPr>
          <w:sz w:val="22"/>
          <w:szCs w:val="22"/>
        </w:rPr>
      </w:pPr>
      <w:r w:rsidRPr="00947690">
        <w:rPr>
          <w:sz w:val="22"/>
          <w:szCs w:val="22"/>
        </w:rPr>
        <w:t>Deploy the final models as an interactive, user-facing web application.</w:t>
      </w:r>
    </w:p>
    <w:p w14:paraId="0778FD79" w14:textId="77777777" w:rsidR="00B41D15" w:rsidRDefault="00B41D15">
      <w:pPr>
        <w:spacing w:after="300"/>
      </w:pPr>
    </w:p>
    <w:p w14:paraId="47A0B272" w14:textId="77777777" w:rsidR="00B41D15" w:rsidRPr="00947690" w:rsidRDefault="00000000">
      <w:pPr>
        <w:pStyle w:val="Heading1"/>
        <w:spacing w:before="500" w:after="250" w:line="360" w:lineRule="auto"/>
        <w:rPr>
          <w:b/>
          <w:bCs/>
        </w:rPr>
      </w:pPr>
      <w:r w:rsidRPr="00947690">
        <w:rPr>
          <w:b/>
          <w:bCs/>
        </w:rPr>
        <w:t>4. Dataset Description</w:t>
      </w:r>
    </w:p>
    <w:p w14:paraId="7AEA8EAF" w14:textId="77777777" w:rsidR="00B41D15" w:rsidRPr="00947690" w:rsidRDefault="00000000">
      <w:pPr>
        <w:spacing w:after="220" w:line="360" w:lineRule="auto"/>
        <w:rPr>
          <w:sz w:val="22"/>
          <w:szCs w:val="22"/>
        </w:rPr>
      </w:pPr>
      <w:r w:rsidRPr="00947690">
        <w:rPr>
          <w:sz w:val="22"/>
          <w:szCs w:val="22"/>
        </w:rPr>
        <w:t>The dataset (emi_prediction_dataset.csv) contains approximately 404,800 applicant records with two prediction targets:</w:t>
      </w:r>
    </w:p>
    <w:p w14:paraId="1370D686" w14:textId="77777777" w:rsidR="00B41D15" w:rsidRPr="00947690" w:rsidRDefault="00000000">
      <w:pPr>
        <w:pStyle w:val="ListParagraph"/>
        <w:numPr>
          <w:ilvl w:val="0"/>
          <w:numId w:val="1"/>
        </w:numPr>
        <w:spacing w:after="130" w:line="340" w:lineRule="auto"/>
        <w:rPr>
          <w:sz w:val="22"/>
          <w:szCs w:val="22"/>
        </w:rPr>
      </w:pPr>
      <w:proofErr w:type="spellStart"/>
      <w:r w:rsidRPr="00947690">
        <w:rPr>
          <w:sz w:val="22"/>
          <w:szCs w:val="22"/>
        </w:rPr>
        <w:t>emi_eligibility</w:t>
      </w:r>
      <w:proofErr w:type="spellEnd"/>
      <w:r w:rsidRPr="00947690">
        <w:rPr>
          <w:sz w:val="22"/>
          <w:szCs w:val="22"/>
        </w:rPr>
        <w:t xml:space="preserve"> (classification target) — categorical: Eligible, </w:t>
      </w:r>
      <w:proofErr w:type="spellStart"/>
      <w:r w:rsidRPr="00947690">
        <w:rPr>
          <w:sz w:val="22"/>
          <w:szCs w:val="22"/>
        </w:rPr>
        <w:t>High_Risk</w:t>
      </w:r>
      <w:proofErr w:type="spellEnd"/>
      <w:r w:rsidRPr="00947690">
        <w:rPr>
          <w:sz w:val="22"/>
          <w:szCs w:val="22"/>
        </w:rPr>
        <w:t xml:space="preserve">, </w:t>
      </w:r>
      <w:proofErr w:type="spellStart"/>
      <w:proofErr w:type="gramStart"/>
      <w:r w:rsidRPr="00947690">
        <w:rPr>
          <w:sz w:val="22"/>
          <w:szCs w:val="22"/>
        </w:rPr>
        <w:t>Not</w:t>
      </w:r>
      <w:proofErr w:type="gramEnd"/>
      <w:r w:rsidRPr="00947690">
        <w:rPr>
          <w:sz w:val="22"/>
          <w:szCs w:val="22"/>
        </w:rPr>
        <w:t>_Eligible</w:t>
      </w:r>
      <w:proofErr w:type="spellEnd"/>
    </w:p>
    <w:p w14:paraId="6AE28B66" w14:textId="77777777" w:rsidR="00B41D15" w:rsidRPr="00947690" w:rsidRDefault="00000000">
      <w:pPr>
        <w:pStyle w:val="ListParagraph"/>
        <w:numPr>
          <w:ilvl w:val="0"/>
          <w:numId w:val="1"/>
        </w:numPr>
        <w:spacing w:after="130" w:line="340" w:lineRule="auto"/>
        <w:rPr>
          <w:sz w:val="22"/>
          <w:szCs w:val="22"/>
        </w:rPr>
      </w:pPr>
      <w:proofErr w:type="spellStart"/>
      <w:r w:rsidRPr="00947690">
        <w:rPr>
          <w:sz w:val="22"/>
          <w:szCs w:val="22"/>
        </w:rPr>
        <w:t>max_monthly_emi</w:t>
      </w:r>
      <w:proofErr w:type="spellEnd"/>
      <w:r w:rsidRPr="00947690">
        <w:rPr>
          <w:sz w:val="22"/>
          <w:szCs w:val="22"/>
        </w:rPr>
        <w:t xml:space="preserve"> (regression target) — continuous, in ₹</w:t>
      </w:r>
    </w:p>
    <w:p w14:paraId="100AB527" w14:textId="77777777" w:rsidR="00B41D15" w:rsidRPr="00947690" w:rsidRDefault="00000000">
      <w:pPr>
        <w:spacing w:after="220" w:line="360" w:lineRule="auto"/>
        <w:rPr>
          <w:sz w:val="22"/>
          <w:szCs w:val="22"/>
        </w:rPr>
      </w:pPr>
      <w:r w:rsidRPr="00947690">
        <w:rPr>
          <w:b/>
          <w:bCs/>
          <w:sz w:val="22"/>
          <w:szCs w:val="22"/>
        </w:rPr>
        <w:t>Feature groups include:</w:t>
      </w:r>
    </w:p>
    <w:p w14:paraId="05D45EA1" w14:textId="77777777" w:rsidR="00B41D15" w:rsidRPr="00947690" w:rsidRDefault="00000000">
      <w:pPr>
        <w:pStyle w:val="ListParagraph"/>
        <w:numPr>
          <w:ilvl w:val="0"/>
          <w:numId w:val="1"/>
        </w:numPr>
        <w:spacing w:after="130" w:line="340" w:lineRule="auto"/>
        <w:rPr>
          <w:sz w:val="22"/>
          <w:szCs w:val="22"/>
        </w:rPr>
      </w:pPr>
      <w:r w:rsidRPr="00947690">
        <w:rPr>
          <w:sz w:val="22"/>
          <w:szCs w:val="22"/>
        </w:rPr>
        <w:t>Demographics: age, gender, marital status, family size, dependents, education</w:t>
      </w:r>
    </w:p>
    <w:p w14:paraId="3F3F0893" w14:textId="77777777" w:rsidR="00B41D15" w:rsidRPr="00947690" w:rsidRDefault="00000000">
      <w:pPr>
        <w:pStyle w:val="ListParagraph"/>
        <w:numPr>
          <w:ilvl w:val="0"/>
          <w:numId w:val="1"/>
        </w:numPr>
        <w:spacing w:after="130" w:line="340" w:lineRule="auto"/>
        <w:rPr>
          <w:sz w:val="22"/>
          <w:szCs w:val="22"/>
        </w:rPr>
      </w:pPr>
      <w:r w:rsidRPr="00947690">
        <w:rPr>
          <w:sz w:val="22"/>
          <w:szCs w:val="22"/>
        </w:rPr>
        <w:t>Employment: employment type, company type, years of employment</w:t>
      </w:r>
    </w:p>
    <w:p w14:paraId="7038D12E" w14:textId="77777777" w:rsidR="00B41D15" w:rsidRPr="00947690" w:rsidRDefault="00000000">
      <w:pPr>
        <w:pStyle w:val="ListParagraph"/>
        <w:numPr>
          <w:ilvl w:val="0"/>
          <w:numId w:val="1"/>
        </w:numPr>
        <w:spacing w:after="130" w:line="340" w:lineRule="auto"/>
        <w:rPr>
          <w:sz w:val="22"/>
          <w:szCs w:val="22"/>
        </w:rPr>
      </w:pPr>
      <w:r w:rsidRPr="00947690">
        <w:rPr>
          <w:sz w:val="22"/>
          <w:szCs w:val="22"/>
        </w:rPr>
        <w:t>Income &amp; expenses: monthly salary, rent, groceries/utilities, school/college fees, travel, other expenses</w:t>
      </w:r>
    </w:p>
    <w:p w14:paraId="4EBDD37C" w14:textId="77777777" w:rsidR="00B41D15" w:rsidRPr="00947690" w:rsidRDefault="00000000">
      <w:pPr>
        <w:pStyle w:val="ListParagraph"/>
        <w:numPr>
          <w:ilvl w:val="0"/>
          <w:numId w:val="1"/>
        </w:numPr>
        <w:spacing w:after="130" w:line="340" w:lineRule="auto"/>
        <w:rPr>
          <w:sz w:val="22"/>
          <w:szCs w:val="22"/>
        </w:rPr>
      </w:pPr>
      <w:r w:rsidRPr="00947690">
        <w:rPr>
          <w:sz w:val="22"/>
          <w:szCs w:val="22"/>
        </w:rPr>
        <w:t>Credit profile: credit score, existing loans, current EMI amount</w:t>
      </w:r>
    </w:p>
    <w:p w14:paraId="63672CF6" w14:textId="77777777" w:rsidR="00B41D15" w:rsidRPr="00947690" w:rsidRDefault="00000000">
      <w:pPr>
        <w:pStyle w:val="ListParagraph"/>
        <w:numPr>
          <w:ilvl w:val="0"/>
          <w:numId w:val="1"/>
        </w:numPr>
        <w:spacing w:after="130" w:line="340" w:lineRule="auto"/>
        <w:rPr>
          <w:sz w:val="22"/>
          <w:szCs w:val="22"/>
        </w:rPr>
      </w:pPr>
      <w:r w:rsidRPr="00947690">
        <w:rPr>
          <w:sz w:val="22"/>
          <w:szCs w:val="22"/>
        </w:rPr>
        <w:t>Savings: bank balance, emergency fund</w:t>
      </w:r>
    </w:p>
    <w:p w14:paraId="0834CF4F" w14:textId="77777777" w:rsidR="00B41D15" w:rsidRPr="00947690" w:rsidRDefault="00000000">
      <w:pPr>
        <w:pStyle w:val="ListParagraph"/>
        <w:numPr>
          <w:ilvl w:val="0"/>
          <w:numId w:val="1"/>
        </w:numPr>
        <w:spacing w:after="130" w:line="340" w:lineRule="auto"/>
        <w:rPr>
          <w:sz w:val="22"/>
          <w:szCs w:val="22"/>
        </w:rPr>
      </w:pPr>
      <w:r w:rsidRPr="00947690">
        <w:rPr>
          <w:sz w:val="22"/>
          <w:szCs w:val="22"/>
        </w:rPr>
        <w:t>Loan request: requested amount, requested tenure, EMI scenario (e.g. Personal Loan, Vehicle, Education, Home Appliances)</w:t>
      </w:r>
    </w:p>
    <w:p w14:paraId="6D01B96D" w14:textId="5AFEABCB" w:rsidR="00B41D15" w:rsidRPr="00947690" w:rsidRDefault="00000000">
      <w:pPr>
        <w:spacing w:after="220" w:line="360" w:lineRule="auto"/>
        <w:rPr>
          <w:sz w:val="22"/>
          <w:szCs w:val="22"/>
        </w:rPr>
      </w:pPr>
      <w:r w:rsidRPr="00947690">
        <w:rPr>
          <w:sz w:val="22"/>
          <w:szCs w:val="22"/>
        </w:rPr>
        <w:t>Exploratory analysis (Notebook 01) revealed several real-world data quality issues that preprocessing needed to address: inconsistent capitalization in categorical fields (e.g. 'Male', 'MALE', 'M', 'male' all referring to the same category), a small number of non-numeric entries in otherwise numeric columns, missing values in select columns, and a class imbalance in the eligibility target — Not</w:t>
      </w:r>
      <w:r w:rsidR="00947690">
        <w:rPr>
          <w:sz w:val="22"/>
          <w:szCs w:val="22"/>
        </w:rPr>
        <w:t xml:space="preserve"> </w:t>
      </w:r>
      <w:r w:rsidRPr="00947690">
        <w:rPr>
          <w:sz w:val="22"/>
          <w:szCs w:val="22"/>
        </w:rPr>
        <w:t>Eligible is the majority class, while High</w:t>
      </w:r>
      <w:r w:rsidR="00947690">
        <w:rPr>
          <w:sz w:val="22"/>
          <w:szCs w:val="22"/>
        </w:rPr>
        <w:t xml:space="preserve"> </w:t>
      </w:r>
      <w:r w:rsidRPr="00947690">
        <w:rPr>
          <w:sz w:val="22"/>
          <w:szCs w:val="22"/>
        </w:rPr>
        <w:t>Risk is a comparatively small minority.</w:t>
      </w:r>
    </w:p>
    <w:p w14:paraId="76337F7C" w14:textId="77777777" w:rsidR="00B41D15" w:rsidRPr="00947690" w:rsidRDefault="00000000">
      <w:pPr>
        <w:spacing w:after="220" w:line="360" w:lineRule="auto"/>
        <w:rPr>
          <w:sz w:val="22"/>
          <w:szCs w:val="22"/>
        </w:rPr>
      </w:pPr>
      <w:r w:rsidRPr="00947690">
        <w:rPr>
          <w:sz w:val="22"/>
          <w:szCs w:val="22"/>
        </w:rPr>
        <w:t xml:space="preserve">This kind of inconsistency is typical of data collected from multiple sources or entry points (e.g. web forms, agents, imports from other systems), and reflects the sort of cleanup that is usually necessary before a dataset like this can be used reliably for </w:t>
      </w:r>
      <w:proofErr w:type="spellStart"/>
      <w:r w:rsidRPr="00947690">
        <w:rPr>
          <w:sz w:val="22"/>
          <w:szCs w:val="22"/>
        </w:rPr>
        <w:t>modeling</w:t>
      </w:r>
      <w:proofErr w:type="spellEnd"/>
      <w:r w:rsidRPr="00947690">
        <w:rPr>
          <w:sz w:val="22"/>
          <w:szCs w:val="22"/>
        </w:rPr>
        <w:t>.</w:t>
      </w:r>
    </w:p>
    <w:p w14:paraId="30AE9FAD" w14:textId="77777777" w:rsidR="00B41D15" w:rsidRDefault="00B41D15">
      <w:pPr>
        <w:spacing w:after="300"/>
      </w:pPr>
    </w:p>
    <w:p w14:paraId="36306B6B" w14:textId="77777777" w:rsidR="00B41D15" w:rsidRPr="00947690" w:rsidRDefault="00000000">
      <w:pPr>
        <w:pStyle w:val="Heading1"/>
        <w:spacing w:before="500" w:after="250" w:line="360" w:lineRule="auto"/>
        <w:rPr>
          <w:b/>
          <w:bCs/>
        </w:rPr>
      </w:pPr>
      <w:r w:rsidRPr="00947690">
        <w:rPr>
          <w:b/>
          <w:bCs/>
        </w:rPr>
        <w:t>5. Methodology</w:t>
      </w:r>
    </w:p>
    <w:p w14:paraId="7A95AADB" w14:textId="77777777" w:rsidR="00B41D15" w:rsidRPr="00947690" w:rsidRDefault="00000000">
      <w:pPr>
        <w:pStyle w:val="Heading2"/>
        <w:spacing w:before="320" w:after="180" w:line="360" w:lineRule="auto"/>
        <w:rPr>
          <w:b/>
          <w:bCs/>
        </w:rPr>
      </w:pPr>
      <w:r w:rsidRPr="00947690">
        <w:rPr>
          <w:b/>
          <w:bCs/>
        </w:rPr>
        <w:t>5.1 Data Exploration (Notebook 01)</w:t>
      </w:r>
    </w:p>
    <w:p w14:paraId="5AC87C3B" w14:textId="77777777" w:rsidR="00B41D15" w:rsidRPr="00947690" w:rsidRDefault="00000000">
      <w:pPr>
        <w:spacing w:after="220" w:line="360" w:lineRule="auto"/>
        <w:rPr>
          <w:sz w:val="22"/>
          <w:szCs w:val="22"/>
        </w:rPr>
      </w:pPr>
      <w:r w:rsidRPr="00947690">
        <w:rPr>
          <w:sz w:val="22"/>
          <w:szCs w:val="22"/>
        </w:rPr>
        <w:t>Initial exploration examined dataset shape, feature data types, distributions of numeric fields (age, family size, dependents, years of employment, credit score, requested tenure), and value counts for all categorical fields. This step surfaced the label inconsistencies and imbalance later handled during preprocessing.</w:t>
      </w:r>
    </w:p>
    <w:p w14:paraId="5852DA32" w14:textId="77777777" w:rsidR="00B41D15" w:rsidRPr="00947690" w:rsidRDefault="00000000">
      <w:pPr>
        <w:pStyle w:val="Heading2"/>
        <w:spacing w:before="320" w:after="180" w:line="360" w:lineRule="auto"/>
        <w:rPr>
          <w:b/>
          <w:bCs/>
        </w:rPr>
      </w:pPr>
      <w:r w:rsidRPr="00947690">
        <w:rPr>
          <w:b/>
          <w:bCs/>
        </w:rPr>
        <w:t>5.2 Data Preprocessing (Notebook 02)</w:t>
      </w:r>
    </w:p>
    <w:p w14:paraId="7D89862E" w14:textId="77777777" w:rsidR="00B41D15" w:rsidRPr="00947690" w:rsidRDefault="00000000">
      <w:pPr>
        <w:pStyle w:val="ListParagraph"/>
        <w:numPr>
          <w:ilvl w:val="0"/>
          <w:numId w:val="1"/>
        </w:numPr>
        <w:spacing w:after="130" w:line="340" w:lineRule="auto"/>
        <w:rPr>
          <w:sz w:val="22"/>
          <w:szCs w:val="22"/>
        </w:rPr>
      </w:pPr>
      <w:r w:rsidRPr="00947690">
        <w:rPr>
          <w:sz w:val="22"/>
          <w:szCs w:val="22"/>
        </w:rPr>
        <w:t xml:space="preserve">Converted mismatched numeric-looking columns (age, </w:t>
      </w:r>
      <w:proofErr w:type="spellStart"/>
      <w:r w:rsidRPr="00947690">
        <w:rPr>
          <w:sz w:val="22"/>
          <w:szCs w:val="22"/>
        </w:rPr>
        <w:t>monthly_salary</w:t>
      </w:r>
      <w:proofErr w:type="spellEnd"/>
      <w:r w:rsidRPr="00947690">
        <w:rPr>
          <w:sz w:val="22"/>
          <w:szCs w:val="22"/>
        </w:rPr>
        <w:t xml:space="preserve">, </w:t>
      </w:r>
      <w:proofErr w:type="spellStart"/>
      <w:r w:rsidRPr="00947690">
        <w:rPr>
          <w:sz w:val="22"/>
          <w:szCs w:val="22"/>
        </w:rPr>
        <w:t>bank_balance</w:t>
      </w:r>
      <w:proofErr w:type="spellEnd"/>
      <w:r w:rsidRPr="00947690">
        <w:rPr>
          <w:sz w:val="22"/>
          <w:szCs w:val="22"/>
        </w:rPr>
        <w:t xml:space="preserve">) to proper numeric types, coercing invalid entries to </w:t>
      </w:r>
      <w:proofErr w:type="spellStart"/>
      <w:r w:rsidRPr="00947690">
        <w:rPr>
          <w:sz w:val="22"/>
          <w:szCs w:val="22"/>
        </w:rPr>
        <w:t>NaN</w:t>
      </w:r>
      <w:proofErr w:type="spellEnd"/>
      <w:r w:rsidRPr="00947690">
        <w:rPr>
          <w:sz w:val="22"/>
          <w:szCs w:val="22"/>
        </w:rPr>
        <w:t>.</w:t>
      </w:r>
    </w:p>
    <w:p w14:paraId="1FED80A2" w14:textId="77777777" w:rsidR="00B41D15" w:rsidRPr="00947690" w:rsidRDefault="00000000">
      <w:pPr>
        <w:pStyle w:val="ListParagraph"/>
        <w:numPr>
          <w:ilvl w:val="0"/>
          <w:numId w:val="1"/>
        </w:numPr>
        <w:spacing w:after="130" w:line="340" w:lineRule="auto"/>
        <w:rPr>
          <w:sz w:val="22"/>
          <w:szCs w:val="22"/>
        </w:rPr>
      </w:pPr>
      <w:r w:rsidRPr="00947690">
        <w:rPr>
          <w:sz w:val="22"/>
          <w:szCs w:val="22"/>
        </w:rPr>
        <w:t>Imputed missing numeric values with the column median, and missing categorical values (education) with the column mode.</w:t>
      </w:r>
    </w:p>
    <w:p w14:paraId="756C8C4F" w14:textId="77777777" w:rsidR="00B41D15" w:rsidRPr="00947690" w:rsidRDefault="00000000">
      <w:pPr>
        <w:pStyle w:val="ListParagraph"/>
        <w:numPr>
          <w:ilvl w:val="0"/>
          <w:numId w:val="1"/>
        </w:numPr>
        <w:spacing w:after="130" w:line="340" w:lineRule="auto"/>
        <w:rPr>
          <w:sz w:val="22"/>
          <w:szCs w:val="22"/>
        </w:rPr>
      </w:pPr>
      <w:r w:rsidRPr="00947690">
        <w:rPr>
          <w:sz w:val="22"/>
          <w:szCs w:val="22"/>
        </w:rPr>
        <w:t>Standardized inconsistent text categories (e.g. gender casing/abbreviations) before encoding.</w:t>
      </w:r>
    </w:p>
    <w:p w14:paraId="604F9B26" w14:textId="77777777" w:rsidR="00B41D15" w:rsidRPr="00947690" w:rsidRDefault="00000000">
      <w:pPr>
        <w:pStyle w:val="ListParagraph"/>
        <w:numPr>
          <w:ilvl w:val="0"/>
          <w:numId w:val="1"/>
        </w:numPr>
        <w:spacing w:after="130" w:line="340" w:lineRule="auto"/>
        <w:rPr>
          <w:sz w:val="22"/>
          <w:szCs w:val="22"/>
        </w:rPr>
      </w:pPr>
      <w:r w:rsidRPr="00947690">
        <w:rPr>
          <w:sz w:val="22"/>
          <w:szCs w:val="22"/>
        </w:rPr>
        <w:t xml:space="preserve">Label-encoded binary fields: gender, </w:t>
      </w:r>
      <w:proofErr w:type="spellStart"/>
      <w:r w:rsidRPr="00947690">
        <w:rPr>
          <w:sz w:val="22"/>
          <w:szCs w:val="22"/>
        </w:rPr>
        <w:t>marital_status</w:t>
      </w:r>
      <w:proofErr w:type="spellEnd"/>
      <w:r w:rsidRPr="00947690">
        <w:rPr>
          <w:sz w:val="22"/>
          <w:szCs w:val="22"/>
        </w:rPr>
        <w:t xml:space="preserve">, </w:t>
      </w:r>
      <w:proofErr w:type="spellStart"/>
      <w:r w:rsidRPr="00947690">
        <w:rPr>
          <w:sz w:val="22"/>
          <w:szCs w:val="22"/>
        </w:rPr>
        <w:t>existing_loans</w:t>
      </w:r>
      <w:proofErr w:type="spellEnd"/>
      <w:r w:rsidRPr="00947690">
        <w:rPr>
          <w:sz w:val="22"/>
          <w:szCs w:val="22"/>
        </w:rPr>
        <w:t>.</w:t>
      </w:r>
    </w:p>
    <w:p w14:paraId="68FFE2BC" w14:textId="77777777" w:rsidR="00B41D15" w:rsidRPr="00947690" w:rsidRDefault="00000000">
      <w:pPr>
        <w:pStyle w:val="ListParagraph"/>
        <w:numPr>
          <w:ilvl w:val="0"/>
          <w:numId w:val="1"/>
        </w:numPr>
        <w:spacing w:after="130" w:line="340" w:lineRule="auto"/>
        <w:rPr>
          <w:sz w:val="22"/>
          <w:szCs w:val="22"/>
        </w:rPr>
      </w:pPr>
      <w:r w:rsidRPr="00947690">
        <w:rPr>
          <w:sz w:val="22"/>
          <w:szCs w:val="22"/>
        </w:rPr>
        <w:t xml:space="preserve">One-hot encoded multi-class categorical fields: education, </w:t>
      </w:r>
      <w:proofErr w:type="spellStart"/>
      <w:r w:rsidRPr="00947690">
        <w:rPr>
          <w:sz w:val="22"/>
          <w:szCs w:val="22"/>
        </w:rPr>
        <w:t>employment_type</w:t>
      </w:r>
      <w:proofErr w:type="spellEnd"/>
      <w:r w:rsidRPr="00947690">
        <w:rPr>
          <w:sz w:val="22"/>
          <w:szCs w:val="22"/>
        </w:rPr>
        <w:t xml:space="preserve">, </w:t>
      </w:r>
      <w:proofErr w:type="spellStart"/>
      <w:r w:rsidRPr="00947690">
        <w:rPr>
          <w:sz w:val="22"/>
          <w:szCs w:val="22"/>
        </w:rPr>
        <w:t>company_type</w:t>
      </w:r>
      <w:proofErr w:type="spellEnd"/>
      <w:r w:rsidRPr="00947690">
        <w:rPr>
          <w:sz w:val="22"/>
          <w:szCs w:val="22"/>
        </w:rPr>
        <w:t xml:space="preserve">, </w:t>
      </w:r>
      <w:proofErr w:type="spellStart"/>
      <w:r w:rsidRPr="00947690">
        <w:rPr>
          <w:sz w:val="22"/>
          <w:szCs w:val="22"/>
        </w:rPr>
        <w:t>house_type</w:t>
      </w:r>
      <w:proofErr w:type="spellEnd"/>
      <w:r w:rsidRPr="00947690">
        <w:rPr>
          <w:sz w:val="22"/>
          <w:szCs w:val="22"/>
        </w:rPr>
        <w:t xml:space="preserve">, </w:t>
      </w:r>
      <w:proofErr w:type="spellStart"/>
      <w:r w:rsidRPr="00947690">
        <w:rPr>
          <w:sz w:val="22"/>
          <w:szCs w:val="22"/>
        </w:rPr>
        <w:t>emi_scenario</w:t>
      </w:r>
      <w:proofErr w:type="spellEnd"/>
      <w:r w:rsidRPr="00947690">
        <w:rPr>
          <w:sz w:val="22"/>
          <w:szCs w:val="22"/>
        </w:rPr>
        <w:t>.</w:t>
      </w:r>
    </w:p>
    <w:p w14:paraId="3BAA2FA6" w14:textId="77777777" w:rsidR="00B41D15" w:rsidRPr="00947690" w:rsidRDefault="00000000">
      <w:pPr>
        <w:pStyle w:val="ListParagraph"/>
        <w:numPr>
          <w:ilvl w:val="0"/>
          <w:numId w:val="1"/>
        </w:numPr>
        <w:spacing w:after="130" w:line="340" w:lineRule="auto"/>
        <w:rPr>
          <w:sz w:val="22"/>
          <w:szCs w:val="22"/>
        </w:rPr>
      </w:pPr>
      <w:r w:rsidRPr="00947690">
        <w:rPr>
          <w:sz w:val="22"/>
          <w:szCs w:val="22"/>
        </w:rPr>
        <w:t>Split the data into separate train/test sets for the classification and regression tasks.</w:t>
      </w:r>
    </w:p>
    <w:p w14:paraId="0AF2B59F" w14:textId="77777777" w:rsidR="00B41D15" w:rsidRPr="00947690" w:rsidRDefault="00000000">
      <w:pPr>
        <w:pStyle w:val="Heading2"/>
        <w:spacing w:before="320" w:after="180" w:line="360" w:lineRule="auto"/>
        <w:rPr>
          <w:b/>
          <w:bCs/>
        </w:rPr>
      </w:pPr>
      <w:r w:rsidRPr="00947690">
        <w:rPr>
          <w:b/>
          <w:bCs/>
        </w:rPr>
        <w:t>5.3 Model Training (Notebook 03)</w:t>
      </w:r>
    </w:p>
    <w:p w14:paraId="1C2E3EB9" w14:textId="77777777" w:rsidR="00B41D15" w:rsidRPr="00947690" w:rsidRDefault="00000000">
      <w:pPr>
        <w:spacing w:after="220" w:line="360" w:lineRule="auto"/>
        <w:rPr>
          <w:sz w:val="22"/>
          <w:szCs w:val="22"/>
        </w:rPr>
      </w:pPr>
      <w:r w:rsidRPr="00947690">
        <w:rPr>
          <w:sz w:val="22"/>
          <w:szCs w:val="22"/>
        </w:rPr>
        <w:t>Two candidate models were trained and compared for each task:</w:t>
      </w:r>
    </w:p>
    <w:p w14:paraId="35290E42" w14:textId="77777777" w:rsidR="00B41D15" w:rsidRPr="00947690" w:rsidRDefault="00000000">
      <w:pPr>
        <w:pStyle w:val="ListParagraph"/>
        <w:numPr>
          <w:ilvl w:val="0"/>
          <w:numId w:val="1"/>
        </w:numPr>
        <w:spacing w:after="130" w:line="340" w:lineRule="auto"/>
        <w:rPr>
          <w:sz w:val="22"/>
          <w:szCs w:val="22"/>
        </w:rPr>
      </w:pPr>
      <w:r w:rsidRPr="00947690">
        <w:rPr>
          <w:sz w:val="22"/>
          <w:szCs w:val="22"/>
        </w:rPr>
        <w:t>Classification: Logistic Regression vs. Random Forest Classifier (100 estimators, max depth 15, balanced class weights)</w:t>
      </w:r>
    </w:p>
    <w:p w14:paraId="0314C5A8" w14:textId="77777777" w:rsidR="00B41D15" w:rsidRPr="00947690" w:rsidRDefault="00000000">
      <w:pPr>
        <w:pStyle w:val="ListParagraph"/>
        <w:numPr>
          <w:ilvl w:val="0"/>
          <w:numId w:val="1"/>
        </w:numPr>
        <w:spacing w:after="130" w:line="340" w:lineRule="auto"/>
        <w:rPr>
          <w:sz w:val="22"/>
          <w:szCs w:val="22"/>
        </w:rPr>
      </w:pPr>
      <w:r w:rsidRPr="00947690">
        <w:rPr>
          <w:sz w:val="22"/>
          <w:szCs w:val="22"/>
        </w:rPr>
        <w:t>Regression: Linear Regression vs. Random Forest Regressor (100 estimators, max depth 15)</w:t>
      </w:r>
    </w:p>
    <w:p w14:paraId="4EEF830A" w14:textId="77777777" w:rsidR="00B41D15" w:rsidRPr="00947690" w:rsidRDefault="00000000">
      <w:pPr>
        <w:spacing w:after="220" w:line="360" w:lineRule="auto"/>
        <w:rPr>
          <w:sz w:val="22"/>
          <w:szCs w:val="22"/>
        </w:rPr>
      </w:pPr>
      <w:r w:rsidRPr="00947690">
        <w:rPr>
          <w:sz w:val="22"/>
          <w:szCs w:val="22"/>
        </w:rPr>
        <w:t xml:space="preserve">Random Forest outperformed the linear baseline on both tasks and was selected as the final model in each case. Trained models were persisted with </w:t>
      </w:r>
      <w:proofErr w:type="spellStart"/>
      <w:r w:rsidRPr="00947690">
        <w:rPr>
          <w:sz w:val="22"/>
          <w:szCs w:val="22"/>
        </w:rPr>
        <w:t>joblib</w:t>
      </w:r>
      <w:proofErr w:type="spellEnd"/>
      <w:r w:rsidRPr="00947690">
        <w:rPr>
          <w:sz w:val="22"/>
          <w:szCs w:val="22"/>
        </w:rPr>
        <w:t xml:space="preserve"> to models/</w:t>
      </w:r>
      <w:proofErr w:type="spellStart"/>
      <w:r w:rsidRPr="00947690">
        <w:rPr>
          <w:sz w:val="22"/>
          <w:szCs w:val="22"/>
        </w:rPr>
        <w:t>emi_eligibility_model.pkl</w:t>
      </w:r>
      <w:proofErr w:type="spellEnd"/>
      <w:r w:rsidRPr="00947690">
        <w:rPr>
          <w:sz w:val="22"/>
          <w:szCs w:val="22"/>
        </w:rPr>
        <w:t xml:space="preserve"> and models/</w:t>
      </w:r>
      <w:proofErr w:type="spellStart"/>
      <w:r w:rsidRPr="00947690">
        <w:rPr>
          <w:sz w:val="22"/>
          <w:szCs w:val="22"/>
        </w:rPr>
        <w:t>max_emi_model.pkl</w:t>
      </w:r>
      <w:proofErr w:type="spellEnd"/>
      <w:r w:rsidRPr="00947690">
        <w:rPr>
          <w:sz w:val="22"/>
          <w:szCs w:val="22"/>
        </w:rPr>
        <w:t>.</w:t>
      </w:r>
    </w:p>
    <w:p w14:paraId="5582FBA3" w14:textId="77777777" w:rsidR="00B41D15" w:rsidRPr="00947690" w:rsidRDefault="00000000">
      <w:pPr>
        <w:pStyle w:val="Heading2"/>
        <w:spacing w:before="320" w:after="180" w:line="360" w:lineRule="auto"/>
        <w:rPr>
          <w:b/>
          <w:bCs/>
        </w:rPr>
      </w:pPr>
      <w:r w:rsidRPr="00947690">
        <w:rPr>
          <w:b/>
          <w:bCs/>
        </w:rPr>
        <w:t>5.4 Model Evaluation (Notebook 04)</w:t>
      </w:r>
    </w:p>
    <w:p w14:paraId="1CFC875D" w14:textId="77777777" w:rsidR="00B41D15" w:rsidRPr="00947690" w:rsidRDefault="00000000">
      <w:pPr>
        <w:spacing w:after="220" w:line="360" w:lineRule="auto"/>
        <w:rPr>
          <w:sz w:val="22"/>
          <w:szCs w:val="22"/>
        </w:rPr>
      </w:pPr>
      <w:r w:rsidRPr="00947690">
        <w:rPr>
          <w:sz w:val="22"/>
          <w:szCs w:val="22"/>
        </w:rPr>
        <w:t>The saved models were reloaded and evaluated on the held-out test sets using accuracy, weighted F1, and a per-class classification report (classification), and MAE, MSE, RMSE, and R² (regression). A confusion matrix was generated to visualize per-class misclassification patterns for the eligibility model.</w:t>
      </w:r>
    </w:p>
    <w:p w14:paraId="1EE1CAE3" w14:textId="77777777" w:rsidR="00B41D15" w:rsidRPr="00947690" w:rsidRDefault="00000000">
      <w:pPr>
        <w:spacing w:after="220" w:line="360" w:lineRule="auto"/>
        <w:rPr>
          <w:sz w:val="22"/>
          <w:szCs w:val="22"/>
        </w:rPr>
      </w:pPr>
      <w:r w:rsidRPr="00947690">
        <w:rPr>
          <w:sz w:val="22"/>
          <w:szCs w:val="22"/>
        </w:rPr>
        <w:t>Evaluating on a held-out test set rather than reusing training data ensures the reported metrics reflect how the models would perform on genuinely unseen applicants, rather than memorized patterns from the training data.</w:t>
      </w:r>
    </w:p>
    <w:p w14:paraId="5731209C" w14:textId="77777777" w:rsidR="00B41D15" w:rsidRDefault="00B41D15">
      <w:pPr>
        <w:spacing w:after="350"/>
      </w:pPr>
    </w:p>
    <w:p w14:paraId="12BCD8B7" w14:textId="77777777" w:rsidR="00B41D15" w:rsidRPr="00947690" w:rsidRDefault="00000000">
      <w:pPr>
        <w:pStyle w:val="Heading1"/>
        <w:spacing w:before="500" w:after="250" w:line="360" w:lineRule="auto"/>
        <w:rPr>
          <w:b/>
          <w:bCs/>
        </w:rPr>
      </w:pPr>
      <w:r w:rsidRPr="00947690">
        <w:rPr>
          <w:b/>
          <w:bCs/>
        </w:rPr>
        <w:t>6. Results</w:t>
      </w:r>
    </w:p>
    <w:p w14:paraId="71D2A85D" w14:textId="77777777" w:rsidR="00B41D15" w:rsidRPr="00947690" w:rsidRDefault="00000000">
      <w:pPr>
        <w:pStyle w:val="Heading2"/>
        <w:spacing w:before="320" w:after="180" w:line="360" w:lineRule="auto"/>
        <w:rPr>
          <w:b/>
          <w:bCs/>
        </w:rPr>
      </w:pPr>
      <w:r w:rsidRPr="00947690">
        <w:rPr>
          <w:b/>
          <w:bCs/>
        </w:rPr>
        <w:t>6.1 Classification: EMI Eligibility</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600"/>
        <w:gridCol w:w="2600"/>
      </w:tblGrid>
      <w:tr w:rsidR="00B41D15" w:rsidRPr="00947690" w14:paraId="5364986B" w14:textId="77777777">
        <w:tblPrEx>
          <w:tblCellMar>
            <w:top w:w="0" w:type="dxa"/>
            <w:bottom w:w="0" w:type="dxa"/>
          </w:tblCellMar>
        </w:tblPrEx>
        <w:tc>
          <w:tcPr>
            <w:tcW w:w="4000" w:type="dxa"/>
            <w:shd w:val="clear" w:color="auto" w:fill="2F5496"/>
          </w:tcPr>
          <w:p w14:paraId="3991E75B" w14:textId="77777777" w:rsidR="00B41D15" w:rsidRPr="00947690" w:rsidRDefault="00000000">
            <w:pPr>
              <w:rPr>
                <w:sz w:val="22"/>
                <w:szCs w:val="22"/>
              </w:rPr>
            </w:pPr>
            <w:r w:rsidRPr="00947690">
              <w:rPr>
                <w:b/>
                <w:bCs/>
                <w:color w:val="FFFFFF"/>
                <w:sz w:val="22"/>
                <w:szCs w:val="22"/>
              </w:rPr>
              <w:t>Model</w:t>
            </w:r>
          </w:p>
        </w:tc>
        <w:tc>
          <w:tcPr>
            <w:tcW w:w="2600" w:type="dxa"/>
            <w:shd w:val="clear" w:color="auto" w:fill="2F5496"/>
          </w:tcPr>
          <w:p w14:paraId="2D65535E" w14:textId="77777777" w:rsidR="00B41D15" w:rsidRPr="00947690" w:rsidRDefault="00000000">
            <w:pPr>
              <w:rPr>
                <w:sz w:val="22"/>
                <w:szCs w:val="22"/>
              </w:rPr>
            </w:pPr>
            <w:r w:rsidRPr="00947690">
              <w:rPr>
                <w:b/>
                <w:bCs/>
                <w:color w:val="FFFFFF"/>
                <w:sz w:val="22"/>
                <w:szCs w:val="22"/>
              </w:rPr>
              <w:t>Accuracy</w:t>
            </w:r>
          </w:p>
        </w:tc>
        <w:tc>
          <w:tcPr>
            <w:tcW w:w="2600" w:type="dxa"/>
            <w:shd w:val="clear" w:color="auto" w:fill="2F5496"/>
          </w:tcPr>
          <w:p w14:paraId="233C17AA" w14:textId="77777777" w:rsidR="00B41D15" w:rsidRPr="00947690" w:rsidRDefault="00000000">
            <w:pPr>
              <w:rPr>
                <w:sz w:val="22"/>
                <w:szCs w:val="22"/>
              </w:rPr>
            </w:pPr>
            <w:r w:rsidRPr="00947690">
              <w:rPr>
                <w:b/>
                <w:bCs/>
                <w:color w:val="FFFFFF"/>
                <w:sz w:val="22"/>
                <w:szCs w:val="22"/>
              </w:rPr>
              <w:t>Weighted F1</w:t>
            </w:r>
          </w:p>
        </w:tc>
      </w:tr>
      <w:tr w:rsidR="00B41D15" w:rsidRPr="00947690" w14:paraId="056D6364" w14:textId="77777777">
        <w:tblPrEx>
          <w:tblCellMar>
            <w:top w:w="0" w:type="dxa"/>
            <w:bottom w:w="0" w:type="dxa"/>
          </w:tblCellMar>
        </w:tblPrEx>
        <w:tc>
          <w:tcPr>
            <w:tcW w:w="4000" w:type="dxa"/>
          </w:tcPr>
          <w:p w14:paraId="55381B89" w14:textId="77777777" w:rsidR="00B41D15" w:rsidRPr="00947690" w:rsidRDefault="00000000">
            <w:pPr>
              <w:rPr>
                <w:sz w:val="22"/>
                <w:szCs w:val="22"/>
              </w:rPr>
            </w:pPr>
            <w:r w:rsidRPr="00947690">
              <w:rPr>
                <w:sz w:val="22"/>
                <w:szCs w:val="22"/>
              </w:rPr>
              <w:t>Logistic Regression</w:t>
            </w:r>
          </w:p>
        </w:tc>
        <w:tc>
          <w:tcPr>
            <w:tcW w:w="2600" w:type="dxa"/>
          </w:tcPr>
          <w:p w14:paraId="6485285D" w14:textId="77777777" w:rsidR="00B41D15" w:rsidRPr="00947690" w:rsidRDefault="00000000">
            <w:pPr>
              <w:rPr>
                <w:sz w:val="22"/>
                <w:szCs w:val="22"/>
              </w:rPr>
            </w:pPr>
            <w:r w:rsidRPr="00947690">
              <w:rPr>
                <w:sz w:val="22"/>
                <w:szCs w:val="22"/>
              </w:rPr>
              <w:t>74.98%</w:t>
            </w:r>
          </w:p>
        </w:tc>
        <w:tc>
          <w:tcPr>
            <w:tcW w:w="2600" w:type="dxa"/>
          </w:tcPr>
          <w:p w14:paraId="636A7091" w14:textId="77777777" w:rsidR="00B41D15" w:rsidRPr="00947690" w:rsidRDefault="00000000">
            <w:pPr>
              <w:rPr>
                <w:sz w:val="22"/>
                <w:szCs w:val="22"/>
              </w:rPr>
            </w:pPr>
            <w:r w:rsidRPr="00947690">
              <w:rPr>
                <w:sz w:val="22"/>
                <w:szCs w:val="22"/>
              </w:rPr>
              <w:t>0.797</w:t>
            </w:r>
          </w:p>
        </w:tc>
      </w:tr>
      <w:tr w:rsidR="00B41D15" w:rsidRPr="00947690" w14:paraId="6274F67D" w14:textId="77777777">
        <w:tblPrEx>
          <w:tblCellMar>
            <w:top w:w="0" w:type="dxa"/>
            <w:bottom w:w="0" w:type="dxa"/>
          </w:tblCellMar>
        </w:tblPrEx>
        <w:tc>
          <w:tcPr>
            <w:tcW w:w="4000" w:type="dxa"/>
          </w:tcPr>
          <w:p w14:paraId="508A9858" w14:textId="77777777" w:rsidR="00B41D15" w:rsidRPr="00947690" w:rsidRDefault="00000000">
            <w:pPr>
              <w:rPr>
                <w:sz w:val="22"/>
                <w:szCs w:val="22"/>
              </w:rPr>
            </w:pPr>
            <w:r w:rsidRPr="00947690">
              <w:rPr>
                <w:sz w:val="22"/>
                <w:szCs w:val="22"/>
              </w:rPr>
              <w:t>Random Forest (final)</w:t>
            </w:r>
          </w:p>
        </w:tc>
        <w:tc>
          <w:tcPr>
            <w:tcW w:w="2600" w:type="dxa"/>
          </w:tcPr>
          <w:p w14:paraId="70033777" w14:textId="77777777" w:rsidR="00B41D15" w:rsidRPr="00947690" w:rsidRDefault="00000000">
            <w:pPr>
              <w:rPr>
                <w:sz w:val="22"/>
                <w:szCs w:val="22"/>
              </w:rPr>
            </w:pPr>
            <w:r w:rsidRPr="00947690">
              <w:rPr>
                <w:sz w:val="22"/>
                <w:szCs w:val="22"/>
              </w:rPr>
              <w:t>85.48%</w:t>
            </w:r>
          </w:p>
        </w:tc>
        <w:tc>
          <w:tcPr>
            <w:tcW w:w="2600" w:type="dxa"/>
          </w:tcPr>
          <w:p w14:paraId="4673C5B8" w14:textId="77777777" w:rsidR="00B41D15" w:rsidRPr="00947690" w:rsidRDefault="00000000">
            <w:pPr>
              <w:rPr>
                <w:sz w:val="22"/>
                <w:szCs w:val="22"/>
              </w:rPr>
            </w:pPr>
            <w:r w:rsidRPr="00947690">
              <w:rPr>
                <w:sz w:val="22"/>
                <w:szCs w:val="22"/>
              </w:rPr>
              <w:t>0.879</w:t>
            </w:r>
          </w:p>
        </w:tc>
      </w:tr>
    </w:tbl>
    <w:p w14:paraId="3C2100A9" w14:textId="77777777" w:rsidR="00B41D15" w:rsidRPr="00947690" w:rsidRDefault="00B41D15">
      <w:pPr>
        <w:spacing w:after="150"/>
        <w:rPr>
          <w:sz w:val="22"/>
          <w:szCs w:val="22"/>
        </w:rPr>
      </w:pPr>
    </w:p>
    <w:p w14:paraId="592338C5" w14:textId="77777777" w:rsidR="00B41D15" w:rsidRPr="00947690" w:rsidRDefault="00000000">
      <w:pPr>
        <w:spacing w:after="220" w:line="360" w:lineRule="auto"/>
        <w:rPr>
          <w:sz w:val="22"/>
          <w:szCs w:val="22"/>
        </w:rPr>
      </w:pPr>
      <w:r w:rsidRPr="00947690">
        <w:rPr>
          <w:sz w:val="22"/>
          <w:szCs w:val="22"/>
        </w:rPr>
        <w:t>Per-class performance for the final Random Forest classifier: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700"/>
        <w:gridCol w:w="1700"/>
        <w:gridCol w:w="1700"/>
        <w:gridCol w:w="1700"/>
      </w:tblGrid>
      <w:tr w:rsidR="00B41D15" w:rsidRPr="00947690" w14:paraId="4FAACAE4" w14:textId="77777777">
        <w:tblPrEx>
          <w:tblCellMar>
            <w:top w:w="0" w:type="dxa"/>
            <w:bottom w:w="0" w:type="dxa"/>
          </w:tblCellMar>
        </w:tblPrEx>
        <w:tc>
          <w:tcPr>
            <w:tcW w:w="2400" w:type="dxa"/>
            <w:shd w:val="clear" w:color="auto" w:fill="2F5496"/>
          </w:tcPr>
          <w:p w14:paraId="3745D48E" w14:textId="77777777" w:rsidR="00B41D15" w:rsidRPr="00947690" w:rsidRDefault="00000000">
            <w:pPr>
              <w:rPr>
                <w:sz w:val="22"/>
                <w:szCs w:val="22"/>
              </w:rPr>
            </w:pPr>
            <w:r w:rsidRPr="00947690">
              <w:rPr>
                <w:b/>
                <w:bCs/>
                <w:color w:val="FFFFFF"/>
                <w:sz w:val="22"/>
                <w:szCs w:val="22"/>
              </w:rPr>
              <w:t>Class</w:t>
            </w:r>
          </w:p>
        </w:tc>
        <w:tc>
          <w:tcPr>
            <w:tcW w:w="1700" w:type="dxa"/>
            <w:shd w:val="clear" w:color="auto" w:fill="2F5496"/>
          </w:tcPr>
          <w:p w14:paraId="0CF81026" w14:textId="77777777" w:rsidR="00B41D15" w:rsidRPr="00947690" w:rsidRDefault="00000000">
            <w:pPr>
              <w:rPr>
                <w:sz w:val="22"/>
                <w:szCs w:val="22"/>
              </w:rPr>
            </w:pPr>
            <w:r w:rsidRPr="00947690">
              <w:rPr>
                <w:b/>
                <w:bCs/>
                <w:color w:val="FFFFFF"/>
                <w:sz w:val="22"/>
                <w:szCs w:val="22"/>
              </w:rPr>
              <w:t>Precision</w:t>
            </w:r>
          </w:p>
        </w:tc>
        <w:tc>
          <w:tcPr>
            <w:tcW w:w="1700" w:type="dxa"/>
            <w:shd w:val="clear" w:color="auto" w:fill="2F5496"/>
          </w:tcPr>
          <w:p w14:paraId="23903D00" w14:textId="77777777" w:rsidR="00B41D15" w:rsidRPr="00947690" w:rsidRDefault="00000000">
            <w:pPr>
              <w:rPr>
                <w:sz w:val="22"/>
                <w:szCs w:val="22"/>
              </w:rPr>
            </w:pPr>
            <w:r w:rsidRPr="00947690">
              <w:rPr>
                <w:b/>
                <w:bCs/>
                <w:color w:val="FFFFFF"/>
                <w:sz w:val="22"/>
                <w:szCs w:val="22"/>
              </w:rPr>
              <w:t>Recall</w:t>
            </w:r>
          </w:p>
        </w:tc>
        <w:tc>
          <w:tcPr>
            <w:tcW w:w="1700" w:type="dxa"/>
            <w:shd w:val="clear" w:color="auto" w:fill="2F5496"/>
          </w:tcPr>
          <w:p w14:paraId="6F80EF81" w14:textId="77777777" w:rsidR="00B41D15" w:rsidRPr="00947690" w:rsidRDefault="00000000">
            <w:pPr>
              <w:rPr>
                <w:sz w:val="22"/>
                <w:szCs w:val="22"/>
              </w:rPr>
            </w:pPr>
            <w:r w:rsidRPr="00947690">
              <w:rPr>
                <w:b/>
                <w:bCs/>
                <w:color w:val="FFFFFF"/>
                <w:sz w:val="22"/>
                <w:szCs w:val="22"/>
              </w:rPr>
              <w:t>F1-score</w:t>
            </w:r>
          </w:p>
        </w:tc>
        <w:tc>
          <w:tcPr>
            <w:tcW w:w="1700" w:type="dxa"/>
            <w:shd w:val="clear" w:color="auto" w:fill="2F5496"/>
          </w:tcPr>
          <w:p w14:paraId="40712525" w14:textId="77777777" w:rsidR="00B41D15" w:rsidRPr="00947690" w:rsidRDefault="00000000">
            <w:pPr>
              <w:rPr>
                <w:sz w:val="22"/>
                <w:szCs w:val="22"/>
              </w:rPr>
            </w:pPr>
            <w:r w:rsidRPr="00947690">
              <w:rPr>
                <w:b/>
                <w:bCs/>
                <w:color w:val="FFFFFF"/>
                <w:sz w:val="22"/>
                <w:szCs w:val="22"/>
              </w:rPr>
              <w:t>Support</w:t>
            </w:r>
          </w:p>
        </w:tc>
      </w:tr>
      <w:tr w:rsidR="00B41D15" w:rsidRPr="00947690" w14:paraId="60B25DCC" w14:textId="77777777">
        <w:tblPrEx>
          <w:tblCellMar>
            <w:top w:w="0" w:type="dxa"/>
            <w:bottom w:w="0" w:type="dxa"/>
          </w:tblCellMar>
        </w:tblPrEx>
        <w:tc>
          <w:tcPr>
            <w:tcW w:w="2400" w:type="dxa"/>
          </w:tcPr>
          <w:p w14:paraId="66366D7C" w14:textId="77777777" w:rsidR="00B41D15" w:rsidRPr="00947690" w:rsidRDefault="00000000">
            <w:pPr>
              <w:rPr>
                <w:sz w:val="22"/>
                <w:szCs w:val="22"/>
              </w:rPr>
            </w:pPr>
            <w:r w:rsidRPr="00947690">
              <w:rPr>
                <w:sz w:val="22"/>
                <w:szCs w:val="22"/>
              </w:rPr>
              <w:t>Eligible</w:t>
            </w:r>
          </w:p>
        </w:tc>
        <w:tc>
          <w:tcPr>
            <w:tcW w:w="1700" w:type="dxa"/>
          </w:tcPr>
          <w:p w14:paraId="51131406" w14:textId="77777777" w:rsidR="00B41D15" w:rsidRPr="00947690" w:rsidRDefault="00000000">
            <w:pPr>
              <w:rPr>
                <w:sz w:val="22"/>
                <w:szCs w:val="22"/>
              </w:rPr>
            </w:pPr>
            <w:r w:rsidRPr="00947690">
              <w:rPr>
                <w:sz w:val="22"/>
                <w:szCs w:val="22"/>
              </w:rPr>
              <w:t>0.80</w:t>
            </w:r>
          </w:p>
        </w:tc>
        <w:tc>
          <w:tcPr>
            <w:tcW w:w="1700" w:type="dxa"/>
          </w:tcPr>
          <w:p w14:paraId="63F40C2F" w14:textId="77777777" w:rsidR="00B41D15" w:rsidRPr="00947690" w:rsidRDefault="00000000">
            <w:pPr>
              <w:rPr>
                <w:sz w:val="22"/>
                <w:szCs w:val="22"/>
              </w:rPr>
            </w:pPr>
            <w:r w:rsidRPr="00947690">
              <w:rPr>
                <w:sz w:val="22"/>
                <w:szCs w:val="22"/>
              </w:rPr>
              <w:t>0.82</w:t>
            </w:r>
          </w:p>
        </w:tc>
        <w:tc>
          <w:tcPr>
            <w:tcW w:w="1700" w:type="dxa"/>
          </w:tcPr>
          <w:p w14:paraId="24845765" w14:textId="77777777" w:rsidR="00B41D15" w:rsidRPr="00947690" w:rsidRDefault="00000000">
            <w:pPr>
              <w:rPr>
                <w:sz w:val="22"/>
                <w:szCs w:val="22"/>
              </w:rPr>
            </w:pPr>
            <w:r w:rsidRPr="00947690">
              <w:rPr>
                <w:sz w:val="22"/>
                <w:szCs w:val="22"/>
              </w:rPr>
              <w:t>0.81</w:t>
            </w:r>
          </w:p>
        </w:tc>
        <w:tc>
          <w:tcPr>
            <w:tcW w:w="1700" w:type="dxa"/>
          </w:tcPr>
          <w:p w14:paraId="04197BE3" w14:textId="77777777" w:rsidR="00B41D15" w:rsidRPr="00947690" w:rsidRDefault="00000000">
            <w:pPr>
              <w:rPr>
                <w:sz w:val="22"/>
                <w:szCs w:val="22"/>
              </w:rPr>
            </w:pPr>
            <w:r w:rsidRPr="00947690">
              <w:rPr>
                <w:sz w:val="22"/>
                <w:szCs w:val="22"/>
              </w:rPr>
              <w:t>14,889</w:t>
            </w:r>
          </w:p>
        </w:tc>
      </w:tr>
      <w:tr w:rsidR="00B41D15" w:rsidRPr="00947690" w14:paraId="4CC126B8" w14:textId="77777777">
        <w:tblPrEx>
          <w:tblCellMar>
            <w:top w:w="0" w:type="dxa"/>
            <w:bottom w:w="0" w:type="dxa"/>
          </w:tblCellMar>
        </w:tblPrEx>
        <w:tc>
          <w:tcPr>
            <w:tcW w:w="2400" w:type="dxa"/>
          </w:tcPr>
          <w:p w14:paraId="35C54D00" w14:textId="77777777" w:rsidR="00B41D15" w:rsidRPr="00947690" w:rsidRDefault="00000000">
            <w:pPr>
              <w:rPr>
                <w:sz w:val="22"/>
                <w:szCs w:val="22"/>
              </w:rPr>
            </w:pPr>
            <w:proofErr w:type="spellStart"/>
            <w:r w:rsidRPr="00947690">
              <w:rPr>
                <w:sz w:val="22"/>
                <w:szCs w:val="22"/>
              </w:rPr>
              <w:t>High_Risk</w:t>
            </w:r>
            <w:proofErr w:type="spellEnd"/>
          </w:p>
        </w:tc>
        <w:tc>
          <w:tcPr>
            <w:tcW w:w="1700" w:type="dxa"/>
          </w:tcPr>
          <w:p w14:paraId="6D27D66F" w14:textId="77777777" w:rsidR="00B41D15" w:rsidRPr="00947690" w:rsidRDefault="00000000">
            <w:pPr>
              <w:rPr>
                <w:sz w:val="22"/>
                <w:szCs w:val="22"/>
              </w:rPr>
            </w:pPr>
            <w:r w:rsidRPr="00947690">
              <w:rPr>
                <w:sz w:val="22"/>
                <w:szCs w:val="22"/>
              </w:rPr>
              <w:t>0.19</w:t>
            </w:r>
          </w:p>
        </w:tc>
        <w:tc>
          <w:tcPr>
            <w:tcW w:w="1700" w:type="dxa"/>
          </w:tcPr>
          <w:p w14:paraId="2C5A4D92" w14:textId="77777777" w:rsidR="00B41D15" w:rsidRPr="00947690" w:rsidRDefault="00000000">
            <w:pPr>
              <w:rPr>
                <w:sz w:val="22"/>
                <w:szCs w:val="22"/>
              </w:rPr>
            </w:pPr>
            <w:r w:rsidRPr="00947690">
              <w:rPr>
                <w:sz w:val="22"/>
                <w:szCs w:val="22"/>
              </w:rPr>
              <w:t>0.53</w:t>
            </w:r>
          </w:p>
        </w:tc>
        <w:tc>
          <w:tcPr>
            <w:tcW w:w="1700" w:type="dxa"/>
          </w:tcPr>
          <w:p w14:paraId="1F5EAD96" w14:textId="77777777" w:rsidR="00B41D15" w:rsidRPr="00947690" w:rsidRDefault="00000000">
            <w:pPr>
              <w:rPr>
                <w:sz w:val="22"/>
                <w:szCs w:val="22"/>
              </w:rPr>
            </w:pPr>
            <w:r w:rsidRPr="00947690">
              <w:rPr>
                <w:sz w:val="22"/>
                <w:szCs w:val="22"/>
              </w:rPr>
              <w:t>0.28</w:t>
            </w:r>
          </w:p>
        </w:tc>
        <w:tc>
          <w:tcPr>
            <w:tcW w:w="1700" w:type="dxa"/>
          </w:tcPr>
          <w:p w14:paraId="0E361B47" w14:textId="77777777" w:rsidR="00B41D15" w:rsidRPr="00947690" w:rsidRDefault="00000000">
            <w:pPr>
              <w:rPr>
                <w:sz w:val="22"/>
                <w:szCs w:val="22"/>
              </w:rPr>
            </w:pPr>
            <w:r w:rsidRPr="00947690">
              <w:rPr>
                <w:sz w:val="22"/>
                <w:szCs w:val="22"/>
              </w:rPr>
              <w:t>3,497</w:t>
            </w:r>
          </w:p>
        </w:tc>
      </w:tr>
      <w:tr w:rsidR="00B41D15" w:rsidRPr="00947690" w14:paraId="5A1D55E9" w14:textId="77777777">
        <w:tblPrEx>
          <w:tblCellMar>
            <w:top w:w="0" w:type="dxa"/>
            <w:bottom w:w="0" w:type="dxa"/>
          </w:tblCellMar>
        </w:tblPrEx>
        <w:tc>
          <w:tcPr>
            <w:tcW w:w="2400" w:type="dxa"/>
          </w:tcPr>
          <w:p w14:paraId="28F735F7" w14:textId="77777777" w:rsidR="00B41D15" w:rsidRPr="00947690" w:rsidRDefault="00000000">
            <w:pPr>
              <w:rPr>
                <w:sz w:val="22"/>
                <w:szCs w:val="22"/>
              </w:rPr>
            </w:pPr>
            <w:proofErr w:type="spellStart"/>
            <w:r w:rsidRPr="00947690">
              <w:rPr>
                <w:sz w:val="22"/>
                <w:szCs w:val="22"/>
              </w:rPr>
              <w:t>Not_Eligible</w:t>
            </w:r>
            <w:proofErr w:type="spellEnd"/>
          </w:p>
        </w:tc>
        <w:tc>
          <w:tcPr>
            <w:tcW w:w="1700" w:type="dxa"/>
          </w:tcPr>
          <w:p w14:paraId="2EDE0565" w14:textId="77777777" w:rsidR="00B41D15" w:rsidRPr="00947690" w:rsidRDefault="00000000">
            <w:pPr>
              <w:rPr>
                <w:sz w:val="22"/>
                <w:szCs w:val="22"/>
              </w:rPr>
            </w:pPr>
            <w:r w:rsidRPr="00947690">
              <w:rPr>
                <w:sz w:val="22"/>
                <w:szCs w:val="22"/>
              </w:rPr>
              <w:t>0.98</w:t>
            </w:r>
          </w:p>
        </w:tc>
        <w:tc>
          <w:tcPr>
            <w:tcW w:w="1700" w:type="dxa"/>
          </w:tcPr>
          <w:p w14:paraId="1681C42B" w14:textId="77777777" w:rsidR="00B41D15" w:rsidRPr="00947690" w:rsidRDefault="00000000">
            <w:pPr>
              <w:rPr>
                <w:sz w:val="22"/>
                <w:szCs w:val="22"/>
              </w:rPr>
            </w:pPr>
            <w:r w:rsidRPr="00947690">
              <w:rPr>
                <w:sz w:val="22"/>
                <w:szCs w:val="22"/>
              </w:rPr>
              <w:t>0.88</w:t>
            </w:r>
          </w:p>
        </w:tc>
        <w:tc>
          <w:tcPr>
            <w:tcW w:w="1700" w:type="dxa"/>
          </w:tcPr>
          <w:p w14:paraId="0B4F5C3F" w14:textId="77777777" w:rsidR="00B41D15" w:rsidRPr="00947690" w:rsidRDefault="00000000">
            <w:pPr>
              <w:rPr>
                <w:sz w:val="22"/>
                <w:szCs w:val="22"/>
              </w:rPr>
            </w:pPr>
            <w:r w:rsidRPr="00947690">
              <w:rPr>
                <w:sz w:val="22"/>
                <w:szCs w:val="22"/>
              </w:rPr>
              <w:t>0.93</w:t>
            </w:r>
          </w:p>
        </w:tc>
        <w:tc>
          <w:tcPr>
            <w:tcW w:w="1700" w:type="dxa"/>
          </w:tcPr>
          <w:p w14:paraId="7E92A052" w14:textId="77777777" w:rsidR="00B41D15" w:rsidRPr="00947690" w:rsidRDefault="00000000">
            <w:pPr>
              <w:rPr>
                <w:sz w:val="22"/>
                <w:szCs w:val="22"/>
              </w:rPr>
            </w:pPr>
            <w:r w:rsidRPr="00947690">
              <w:rPr>
                <w:sz w:val="22"/>
                <w:szCs w:val="22"/>
              </w:rPr>
              <w:t>62,574</w:t>
            </w:r>
          </w:p>
        </w:tc>
      </w:tr>
    </w:tbl>
    <w:p w14:paraId="3275A9AE" w14:textId="77777777" w:rsidR="00B41D15" w:rsidRPr="00947690" w:rsidRDefault="00B41D15">
      <w:pPr>
        <w:spacing w:after="150"/>
        <w:rPr>
          <w:sz w:val="22"/>
          <w:szCs w:val="22"/>
        </w:rPr>
      </w:pPr>
    </w:p>
    <w:p w14:paraId="66FB5079" w14:textId="77777777" w:rsidR="00B41D15" w:rsidRPr="00947690" w:rsidRDefault="00000000">
      <w:pPr>
        <w:spacing w:after="220" w:line="360" w:lineRule="auto"/>
        <w:rPr>
          <w:sz w:val="22"/>
          <w:szCs w:val="22"/>
        </w:rPr>
      </w:pPr>
      <w:r w:rsidRPr="00947690">
        <w:rPr>
          <w:sz w:val="22"/>
          <w:szCs w:val="22"/>
        </w:rPr>
        <w:t xml:space="preserve">The </w:t>
      </w:r>
      <w:proofErr w:type="spellStart"/>
      <w:r w:rsidRPr="00947690">
        <w:rPr>
          <w:sz w:val="22"/>
          <w:szCs w:val="22"/>
        </w:rPr>
        <w:t>High_Risk</w:t>
      </w:r>
      <w:proofErr w:type="spellEnd"/>
      <w:r w:rsidRPr="00947690">
        <w:rPr>
          <w:sz w:val="22"/>
          <w:szCs w:val="22"/>
        </w:rPr>
        <w:t xml:space="preserve"> class — the smallest of the three — has noticeably lower precision than the other classes, reflecting the class imbalance in the training data. This is flagged as a priority area for future improvement.</w:t>
      </w:r>
    </w:p>
    <w:p w14:paraId="524B311C" w14:textId="77777777" w:rsidR="00B41D15" w:rsidRPr="00947690" w:rsidRDefault="00000000">
      <w:pPr>
        <w:pStyle w:val="Heading2"/>
        <w:spacing w:before="320" w:after="180" w:line="360" w:lineRule="auto"/>
        <w:rPr>
          <w:b/>
          <w:bCs/>
        </w:rPr>
      </w:pPr>
      <w:r w:rsidRPr="00947690">
        <w:rPr>
          <w:b/>
          <w:bCs/>
        </w:rPr>
        <w:t>6.2 Regression: Maximum Monthly EMI</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2200"/>
        <w:gridCol w:w="2200"/>
        <w:gridCol w:w="1800"/>
      </w:tblGrid>
      <w:tr w:rsidR="00B41D15" w:rsidRPr="00947690" w14:paraId="5115D845" w14:textId="77777777">
        <w:tblPrEx>
          <w:tblCellMar>
            <w:top w:w="0" w:type="dxa"/>
            <w:bottom w:w="0" w:type="dxa"/>
          </w:tblCellMar>
        </w:tblPrEx>
        <w:tc>
          <w:tcPr>
            <w:tcW w:w="4000" w:type="dxa"/>
            <w:shd w:val="clear" w:color="auto" w:fill="2F5496"/>
          </w:tcPr>
          <w:p w14:paraId="29A7E261" w14:textId="77777777" w:rsidR="00B41D15" w:rsidRPr="00947690" w:rsidRDefault="00000000">
            <w:pPr>
              <w:rPr>
                <w:sz w:val="22"/>
                <w:szCs w:val="22"/>
              </w:rPr>
            </w:pPr>
            <w:r w:rsidRPr="00947690">
              <w:rPr>
                <w:b/>
                <w:bCs/>
                <w:color w:val="FFFFFF"/>
                <w:sz w:val="22"/>
                <w:szCs w:val="22"/>
              </w:rPr>
              <w:t>Model</w:t>
            </w:r>
          </w:p>
        </w:tc>
        <w:tc>
          <w:tcPr>
            <w:tcW w:w="2200" w:type="dxa"/>
            <w:shd w:val="clear" w:color="auto" w:fill="2F5496"/>
          </w:tcPr>
          <w:p w14:paraId="28A46999" w14:textId="77777777" w:rsidR="00B41D15" w:rsidRPr="00947690" w:rsidRDefault="00000000">
            <w:pPr>
              <w:rPr>
                <w:sz w:val="22"/>
                <w:szCs w:val="22"/>
              </w:rPr>
            </w:pPr>
            <w:r w:rsidRPr="00947690">
              <w:rPr>
                <w:b/>
                <w:bCs/>
                <w:color w:val="FFFFFF"/>
                <w:sz w:val="22"/>
                <w:szCs w:val="22"/>
              </w:rPr>
              <w:t>MAE (₹)</w:t>
            </w:r>
          </w:p>
        </w:tc>
        <w:tc>
          <w:tcPr>
            <w:tcW w:w="2200" w:type="dxa"/>
            <w:shd w:val="clear" w:color="auto" w:fill="2F5496"/>
          </w:tcPr>
          <w:p w14:paraId="4673DB90" w14:textId="77777777" w:rsidR="00B41D15" w:rsidRPr="00947690" w:rsidRDefault="00000000">
            <w:pPr>
              <w:rPr>
                <w:sz w:val="22"/>
                <w:szCs w:val="22"/>
              </w:rPr>
            </w:pPr>
            <w:r w:rsidRPr="00947690">
              <w:rPr>
                <w:b/>
                <w:bCs/>
                <w:color w:val="FFFFFF"/>
                <w:sz w:val="22"/>
                <w:szCs w:val="22"/>
              </w:rPr>
              <w:t>RMSE (₹)</w:t>
            </w:r>
          </w:p>
        </w:tc>
        <w:tc>
          <w:tcPr>
            <w:tcW w:w="1800" w:type="dxa"/>
            <w:shd w:val="clear" w:color="auto" w:fill="2F5496"/>
          </w:tcPr>
          <w:p w14:paraId="65BAFA01" w14:textId="77777777" w:rsidR="00B41D15" w:rsidRPr="00947690" w:rsidRDefault="00000000">
            <w:pPr>
              <w:rPr>
                <w:sz w:val="22"/>
                <w:szCs w:val="22"/>
              </w:rPr>
            </w:pPr>
            <w:r w:rsidRPr="00947690">
              <w:rPr>
                <w:b/>
                <w:bCs/>
                <w:color w:val="FFFFFF"/>
                <w:sz w:val="22"/>
                <w:szCs w:val="22"/>
              </w:rPr>
              <w:t>R²</w:t>
            </w:r>
          </w:p>
        </w:tc>
      </w:tr>
      <w:tr w:rsidR="00B41D15" w:rsidRPr="00947690" w14:paraId="70A0EA90" w14:textId="77777777">
        <w:tblPrEx>
          <w:tblCellMar>
            <w:top w:w="0" w:type="dxa"/>
            <w:bottom w:w="0" w:type="dxa"/>
          </w:tblCellMar>
        </w:tblPrEx>
        <w:tc>
          <w:tcPr>
            <w:tcW w:w="4000" w:type="dxa"/>
          </w:tcPr>
          <w:p w14:paraId="4E16BC16" w14:textId="77777777" w:rsidR="00B41D15" w:rsidRPr="00947690" w:rsidRDefault="00000000">
            <w:pPr>
              <w:rPr>
                <w:sz w:val="22"/>
                <w:szCs w:val="22"/>
              </w:rPr>
            </w:pPr>
            <w:r w:rsidRPr="00947690">
              <w:rPr>
                <w:sz w:val="22"/>
                <w:szCs w:val="22"/>
              </w:rPr>
              <w:t>Linear Regression</w:t>
            </w:r>
          </w:p>
        </w:tc>
        <w:tc>
          <w:tcPr>
            <w:tcW w:w="2200" w:type="dxa"/>
          </w:tcPr>
          <w:p w14:paraId="593A7CD8" w14:textId="77777777" w:rsidR="00B41D15" w:rsidRPr="00947690" w:rsidRDefault="00000000">
            <w:pPr>
              <w:rPr>
                <w:sz w:val="22"/>
                <w:szCs w:val="22"/>
              </w:rPr>
            </w:pPr>
            <w:r w:rsidRPr="00947690">
              <w:rPr>
                <w:sz w:val="22"/>
                <w:szCs w:val="22"/>
              </w:rPr>
              <w:t>3,004.46</w:t>
            </w:r>
          </w:p>
        </w:tc>
        <w:tc>
          <w:tcPr>
            <w:tcW w:w="2200" w:type="dxa"/>
          </w:tcPr>
          <w:p w14:paraId="33D4570A" w14:textId="77777777" w:rsidR="00B41D15" w:rsidRPr="00947690" w:rsidRDefault="00000000">
            <w:pPr>
              <w:rPr>
                <w:sz w:val="22"/>
                <w:szCs w:val="22"/>
              </w:rPr>
            </w:pPr>
            <w:r w:rsidRPr="00947690">
              <w:rPr>
                <w:sz w:val="22"/>
                <w:szCs w:val="22"/>
              </w:rPr>
              <w:t>4,174.50</w:t>
            </w:r>
          </w:p>
        </w:tc>
        <w:tc>
          <w:tcPr>
            <w:tcW w:w="1800" w:type="dxa"/>
          </w:tcPr>
          <w:p w14:paraId="741BFC09" w14:textId="77777777" w:rsidR="00B41D15" w:rsidRPr="00947690" w:rsidRDefault="00000000">
            <w:pPr>
              <w:rPr>
                <w:sz w:val="22"/>
                <w:szCs w:val="22"/>
              </w:rPr>
            </w:pPr>
            <w:r w:rsidRPr="00947690">
              <w:rPr>
                <w:sz w:val="22"/>
                <w:szCs w:val="22"/>
              </w:rPr>
              <w:t>0.705</w:t>
            </w:r>
          </w:p>
        </w:tc>
      </w:tr>
      <w:tr w:rsidR="00B41D15" w:rsidRPr="00947690" w14:paraId="412A2F3C" w14:textId="77777777">
        <w:tblPrEx>
          <w:tblCellMar>
            <w:top w:w="0" w:type="dxa"/>
            <w:bottom w:w="0" w:type="dxa"/>
          </w:tblCellMar>
        </w:tblPrEx>
        <w:tc>
          <w:tcPr>
            <w:tcW w:w="4000" w:type="dxa"/>
          </w:tcPr>
          <w:p w14:paraId="68539BE8" w14:textId="77777777" w:rsidR="00B41D15" w:rsidRPr="00947690" w:rsidRDefault="00000000">
            <w:pPr>
              <w:rPr>
                <w:sz w:val="22"/>
                <w:szCs w:val="22"/>
              </w:rPr>
            </w:pPr>
            <w:r w:rsidRPr="00947690">
              <w:rPr>
                <w:sz w:val="22"/>
                <w:szCs w:val="22"/>
              </w:rPr>
              <w:t>Random Forest (final)</w:t>
            </w:r>
          </w:p>
        </w:tc>
        <w:tc>
          <w:tcPr>
            <w:tcW w:w="2200" w:type="dxa"/>
          </w:tcPr>
          <w:p w14:paraId="6A910E63" w14:textId="77777777" w:rsidR="00B41D15" w:rsidRPr="00947690" w:rsidRDefault="00000000">
            <w:pPr>
              <w:rPr>
                <w:sz w:val="22"/>
                <w:szCs w:val="22"/>
              </w:rPr>
            </w:pPr>
            <w:r w:rsidRPr="00947690">
              <w:rPr>
                <w:sz w:val="22"/>
                <w:szCs w:val="22"/>
              </w:rPr>
              <w:t>940.09</w:t>
            </w:r>
          </w:p>
        </w:tc>
        <w:tc>
          <w:tcPr>
            <w:tcW w:w="2200" w:type="dxa"/>
          </w:tcPr>
          <w:p w14:paraId="59E1D683" w14:textId="77777777" w:rsidR="00B41D15" w:rsidRPr="00947690" w:rsidRDefault="00000000">
            <w:pPr>
              <w:rPr>
                <w:sz w:val="22"/>
                <w:szCs w:val="22"/>
              </w:rPr>
            </w:pPr>
            <w:r w:rsidRPr="00947690">
              <w:rPr>
                <w:sz w:val="22"/>
                <w:szCs w:val="22"/>
              </w:rPr>
              <w:t>1,577.50</w:t>
            </w:r>
          </w:p>
        </w:tc>
        <w:tc>
          <w:tcPr>
            <w:tcW w:w="1800" w:type="dxa"/>
          </w:tcPr>
          <w:p w14:paraId="47EF44AB" w14:textId="77777777" w:rsidR="00B41D15" w:rsidRPr="00947690" w:rsidRDefault="00000000">
            <w:pPr>
              <w:rPr>
                <w:sz w:val="22"/>
                <w:szCs w:val="22"/>
              </w:rPr>
            </w:pPr>
            <w:r w:rsidRPr="00947690">
              <w:rPr>
                <w:sz w:val="22"/>
                <w:szCs w:val="22"/>
              </w:rPr>
              <w:t>0.958</w:t>
            </w:r>
          </w:p>
        </w:tc>
      </w:tr>
    </w:tbl>
    <w:p w14:paraId="0A62E5D8" w14:textId="77777777" w:rsidR="00B41D15" w:rsidRPr="00947690" w:rsidRDefault="00B41D15">
      <w:pPr>
        <w:spacing w:after="150"/>
        <w:rPr>
          <w:sz w:val="22"/>
          <w:szCs w:val="22"/>
        </w:rPr>
      </w:pPr>
    </w:p>
    <w:p w14:paraId="0F18492B" w14:textId="77777777" w:rsidR="00B41D15" w:rsidRPr="00947690" w:rsidRDefault="00000000">
      <w:pPr>
        <w:spacing w:after="220" w:line="360" w:lineRule="auto"/>
        <w:rPr>
          <w:sz w:val="22"/>
          <w:szCs w:val="22"/>
        </w:rPr>
      </w:pPr>
      <w:r w:rsidRPr="00947690">
        <w:rPr>
          <w:sz w:val="22"/>
          <w:szCs w:val="22"/>
        </w:rPr>
        <w:t>The final Random Forest regressor explains approximately 95.8% of the variance in maximum affordable EMI on unseen data, with an average prediction error of roughly ₹940.</w:t>
      </w:r>
    </w:p>
    <w:p w14:paraId="31BBA4DA" w14:textId="77777777" w:rsidR="00B41D15" w:rsidRDefault="00B41D15">
      <w:pPr>
        <w:spacing w:after="350"/>
      </w:pPr>
    </w:p>
    <w:p w14:paraId="06B01BCF" w14:textId="77777777" w:rsidR="00B41D15" w:rsidRPr="00947690" w:rsidRDefault="00000000">
      <w:pPr>
        <w:pStyle w:val="Heading1"/>
        <w:spacing w:before="500" w:after="250" w:line="360" w:lineRule="auto"/>
        <w:rPr>
          <w:b/>
          <w:bCs/>
        </w:rPr>
      </w:pPr>
      <w:r w:rsidRPr="00947690">
        <w:rPr>
          <w:b/>
          <w:bCs/>
        </w:rPr>
        <w:t>7. Deployment</w:t>
      </w:r>
    </w:p>
    <w:p w14:paraId="2D279B28" w14:textId="77777777" w:rsidR="00B41D15" w:rsidRPr="00947690" w:rsidRDefault="00000000">
      <w:pPr>
        <w:spacing w:after="220" w:line="360" w:lineRule="auto"/>
        <w:rPr>
          <w:sz w:val="22"/>
          <w:szCs w:val="22"/>
        </w:rPr>
      </w:pPr>
      <w:r w:rsidRPr="00947690">
        <w:rPr>
          <w:sz w:val="22"/>
          <w:szCs w:val="22"/>
        </w:rPr>
        <w:t xml:space="preserve">The final models are deployed through a </w:t>
      </w:r>
      <w:proofErr w:type="spellStart"/>
      <w:r w:rsidRPr="00947690">
        <w:rPr>
          <w:sz w:val="22"/>
          <w:szCs w:val="22"/>
        </w:rPr>
        <w:t>Streamlit</w:t>
      </w:r>
      <w:proofErr w:type="spellEnd"/>
      <w:r w:rsidRPr="00947690">
        <w:rPr>
          <w:sz w:val="22"/>
          <w:szCs w:val="22"/>
        </w:rPr>
        <w:t xml:space="preserve"> application (app.py) that:</w:t>
      </w:r>
    </w:p>
    <w:p w14:paraId="637827E5" w14:textId="77777777" w:rsidR="00B41D15" w:rsidRPr="00947690" w:rsidRDefault="00000000">
      <w:pPr>
        <w:pStyle w:val="ListParagraph"/>
        <w:numPr>
          <w:ilvl w:val="0"/>
          <w:numId w:val="1"/>
        </w:numPr>
        <w:spacing w:after="130" w:line="340" w:lineRule="auto"/>
        <w:rPr>
          <w:sz w:val="22"/>
          <w:szCs w:val="22"/>
        </w:rPr>
      </w:pPr>
      <w:r w:rsidRPr="00947690">
        <w:rPr>
          <w:sz w:val="22"/>
          <w:szCs w:val="22"/>
        </w:rPr>
        <w:t>Presents a two-column form covering personal, employment, income/expense, credit, and loan-request details</w:t>
      </w:r>
    </w:p>
    <w:p w14:paraId="139F5848" w14:textId="77777777" w:rsidR="00B41D15" w:rsidRPr="00947690" w:rsidRDefault="00000000">
      <w:pPr>
        <w:pStyle w:val="ListParagraph"/>
        <w:numPr>
          <w:ilvl w:val="0"/>
          <w:numId w:val="1"/>
        </w:numPr>
        <w:spacing w:after="130" w:line="340" w:lineRule="auto"/>
        <w:rPr>
          <w:sz w:val="22"/>
          <w:szCs w:val="22"/>
        </w:rPr>
      </w:pPr>
      <w:r w:rsidRPr="00947690">
        <w:rPr>
          <w:sz w:val="22"/>
          <w:szCs w:val="22"/>
        </w:rPr>
        <w:t>Validates inputs (e.g. positive salary and loan amount, credit score range, employment years consistent with age, EMI/loan consistency)</w:t>
      </w:r>
    </w:p>
    <w:p w14:paraId="630A7EB2" w14:textId="77777777" w:rsidR="00B41D15" w:rsidRPr="00947690" w:rsidRDefault="00000000">
      <w:pPr>
        <w:pStyle w:val="ListParagraph"/>
        <w:numPr>
          <w:ilvl w:val="0"/>
          <w:numId w:val="1"/>
        </w:numPr>
        <w:spacing w:after="130" w:line="340" w:lineRule="auto"/>
        <w:rPr>
          <w:sz w:val="22"/>
          <w:szCs w:val="22"/>
        </w:rPr>
      </w:pPr>
      <w:r w:rsidRPr="00947690">
        <w:rPr>
          <w:sz w:val="22"/>
          <w:szCs w:val="22"/>
        </w:rPr>
        <w:t>One-hot encodes categorical inputs and aligns the resulting feature vector to the exact columns the models were trained on</w:t>
      </w:r>
    </w:p>
    <w:p w14:paraId="24AB69E1" w14:textId="77777777" w:rsidR="00B41D15" w:rsidRPr="00947690" w:rsidRDefault="00000000">
      <w:pPr>
        <w:pStyle w:val="ListParagraph"/>
        <w:numPr>
          <w:ilvl w:val="0"/>
          <w:numId w:val="1"/>
        </w:numPr>
        <w:spacing w:after="130" w:line="340" w:lineRule="auto"/>
        <w:rPr>
          <w:sz w:val="22"/>
          <w:szCs w:val="22"/>
        </w:rPr>
      </w:pPr>
      <w:r w:rsidRPr="00947690">
        <w:rPr>
          <w:sz w:val="22"/>
          <w:szCs w:val="22"/>
        </w:rPr>
        <w:t>Displays the predicted eligibility category and the recommended maximum monthly EMI</w:t>
      </w:r>
    </w:p>
    <w:p w14:paraId="5F098FD6" w14:textId="77777777" w:rsidR="00B41D15" w:rsidRPr="00947690" w:rsidRDefault="00000000">
      <w:pPr>
        <w:spacing w:after="220" w:line="360" w:lineRule="auto"/>
        <w:rPr>
          <w:sz w:val="22"/>
          <w:szCs w:val="22"/>
        </w:rPr>
      </w:pPr>
      <w:r w:rsidRPr="00947690">
        <w:rPr>
          <w:sz w:val="22"/>
          <w:szCs w:val="22"/>
        </w:rPr>
        <w:t>The app includes an explicit disclaimer that it is a machine learning demonstration project and not a substitute for real financial decision-making.</w:t>
      </w:r>
    </w:p>
    <w:p w14:paraId="0CE0004D" w14:textId="77777777" w:rsidR="00B41D15" w:rsidRDefault="00B41D15">
      <w:pPr>
        <w:spacing w:after="350"/>
      </w:pPr>
    </w:p>
    <w:p w14:paraId="0878519C" w14:textId="77777777" w:rsidR="00B41D15" w:rsidRPr="00947690" w:rsidRDefault="00000000">
      <w:pPr>
        <w:pStyle w:val="Heading1"/>
        <w:spacing w:before="500" w:after="250" w:line="360" w:lineRule="auto"/>
        <w:rPr>
          <w:b/>
          <w:bCs/>
        </w:rPr>
      </w:pPr>
      <w:r w:rsidRPr="00947690">
        <w:rPr>
          <w:b/>
          <w:bCs/>
        </w:rPr>
        <w:t>8. Conclusion</w:t>
      </w:r>
    </w:p>
    <w:p w14:paraId="0ADF73AA" w14:textId="77777777" w:rsidR="00B41D15" w:rsidRPr="00947690" w:rsidRDefault="00000000">
      <w:pPr>
        <w:spacing w:after="220" w:line="360" w:lineRule="auto"/>
        <w:rPr>
          <w:sz w:val="22"/>
          <w:szCs w:val="22"/>
        </w:rPr>
      </w:pPr>
      <w:proofErr w:type="spellStart"/>
      <w:r w:rsidRPr="00947690">
        <w:rPr>
          <w:sz w:val="22"/>
          <w:szCs w:val="22"/>
        </w:rPr>
        <w:t>EMIPredict</w:t>
      </w:r>
      <w:proofErr w:type="spellEnd"/>
      <w:r w:rsidRPr="00947690">
        <w:rPr>
          <w:sz w:val="22"/>
          <w:szCs w:val="22"/>
        </w:rPr>
        <w:t xml:space="preserve"> AI demonstrates a complete applied machine learning workflow — from raw, imperfect real-world-style data through cleaning, feature engineering, model comparison, evaluation, and deployment. Random Forest models clearly outperformed linear baselines on both the classification and regression tasks, and the resulting system is packaged as a usable, interactive tool rather than a static notebook analysis.</w:t>
      </w:r>
    </w:p>
    <w:p w14:paraId="3964F7C2" w14:textId="77777777" w:rsidR="00B41D15" w:rsidRPr="00947690" w:rsidRDefault="00000000">
      <w:pPr>
        <w:spacing w:after="220" w:line="360" w:lineRule="auto"/>
        <w:rPr>
          <w:sz w:val="22"/>
          <w:szCs w:val="22"/>
        </w:rPr>
      </w:pPr>
      <w:r w:rsidRPr="00947690">
        <w:rPr>
          <w:sz w:val="22"/>
          <w:szCs w:val="22"/>
        </w:rPr>
        <w:t xml:space="preserve">The project reinforced the value of comparing multiple model types rather than defaulting to one, the importance of thorough data cleaning before any </w:t>
      </w:r>
      <w:proofErr w:type="spellStart"/>
      <w:r w:rsidRPr="00947690">
        <w:rPr>
          <w:sz w:val="22"/>
          <w:szCs w:val="22"/>
        </w:rPr>
        <w:t>modeling</w:t>
      </w:r>
      <w:proofErr w:type="spellEnd"/>
      <w:r w:rsidRPr="00947690">
        <w:rPr>
          <w:sz w:val="22"/>
          <w:szCs w:val="22"/>
        </w:rPr>
        <w:t xml:space="preserve"> begins, and the difference between a model that performs well on paper and a system that is actually usable by someone outside the project.</w:t>
      </w:r>
    </w:p>
    <w:p w14:paraId="71818D63" w14:textId="77777777" w:rsidR="00B41D15" w:rsidRDefault="00B41D15">
      <w:pPr>
        <w:spacing w:after="350"/>
      </w:pPr>
    </w:p>
    <w:p w14:paraId="121A0CD9" w14:textId="77777777" w:rsidR="00B41D15" w:rsidRPr="00947690" w:rsidRDefault="00000000">
      <w:pPr>
        <w:pStyle w:val="Heading1"/>
        <w:spacing w:before="500" w:after="250" w:line="360" w:lineRule="auto"/>
        <w:rPr>
          <w:b/>
          <w:bCs/>
        </w:rPr>
      </w:pPr>
      <w:r w:rsidRPr="00947690">
        <w:rPr>
          <w:b/>
          <w:bCs/>
        </w:rPr>
        <w:t>9. Future Scope</w:t>
      </w:r>
    </w:p>
    <w:p w14:paraId="0C6B9A4E" w14:textId="126520E0" w:rsidR="00B41D15" w:rsidRPr="00947690" w:rsidRDefault="00000000">
      <w:pPr>
        <w:pStyle w:val="ListParagraph"/>
        <w:numPr>
          <w:ilvl w:val="0"/>
          <w:numId w:val="1"/>
        </w:numPr>
        <w:spacing w:after="130" w:line="340" w:lineRule="auto"/>
        <w:rPr>
          <w:sz w:val="22"/>
          <w:szCs w:val="22"/>
        </w:rPr>
      </w:pPr>
      <w:r w:rsidRPr="00947690">
        <w:rPr>
          <w:sz w:val="22"/>
          <w:szCs w:val="22"/>
        </w:rPr>
        <w:t>Address High</w:t>
      </w:r>
      <w:r w:rsidR="00947690">
        <w:rPr>
          <w:sz w:val="22"/>
          <w:szCs w:val="22"/>
        </w:rPr>
        <w:t xml:space="preserve"> </w:t>
      </w:r>
      <w:r w:rsidRPr="00947690">
        <w:rPr>
          <w:sz w:val="22"/>
          <w:szCs w:val="22"/>
        </w:rPr>
        <w:t>Risk class under-performance via resampling (e.g. SMOTE), cost-sensitive learning, or threshold tuning</w:t>
      </w:r>
    </w:p>
    <w:p w14:paraId="170B6207" w14:textId="77777777" w:rsidR="00B41D15" w:rsidRPr="00947690" w:rsidRDefault="00000000">
      <w:pPr>
        <w:pStyle w:val="ListParagraph"/>
        <w:numPr>
          <w:ilvl w:val="0"/>
          <w:numId w:val="1"/>
        </w:numPr>
        <w:spacing w:after="130" w:line="340" w:lineRule="auto"/>
        <w:rPr>
          <w:sz w:val="22"/>
          <w:szCs w:val="22"/>
        </w:rPr>
      </w:pPr>
      <w:r w:rsidRPr="00947690">
        <w:rPr>
          <w:sz w:val="22"/>
          <w:szCs w:val="22"/>
        </w:rPr>
        <w:t>Hyperparameter tuning (</w:t>
      </w:r>
      <w:proofErr w:type="spellStart"/>
      <w:r w:rsidRPr="00947690">
        <w:rPr>
          <w:sz w:val="22"/>
          <w:szCs w:val="22"/>
        </w:rPr>
        <w:t>GridSearchCV</w:t>
      </w:r>
      <w:proofErr w:type="spellEnd"/>
      <w:r w:rsidRPr="00947690">
        <w:rPr>
          <w:sz w:val="22"/>
          <w:szCs w:val="22"/>
        </w:rPr>
        <w:t xml:space="preserve"> / </w:t>
      </w:r>
      <w:proofErr w:type="spellStart"/>
      <w:r w:rsidRPr="00947690">
        <w:rPr>
          <w:sz w:val="22"/>
          <w:szCs w:val="22"/>
        </w:rPr>
        <w:t>RandomizedSearchCV</w:t>
      </w:r>
      <w:proofErr w:type="spellEnd"/>
      <w:r w:rsidRPr="00947690">
        <w:rPr>
          <w:sz w:val="22"/>
          <w:szCs w:val="22"/>
        </w:rPr>
        <w:t>) for both Random Forest models</w:t>
      </w:r>
    </w:p>
    <w:p w14:paraId="2ABC6928" w14:textId="77777777" w:rsidR="00B41D15" w:rsidRPr="00947690" w:rsidRDefault="00000000">
      <w:pPr>
        <w:pStyle w:val="ListParagraph"/>
        <w:numPr>
          <w:ilvl w:val="0"/>
          <w:numId w:val="1"/>
        </w:numPr>
        <w:spacing w:after="130" w:line="340" w:lineRule="auto"/>
        <w:rPr>
          <w:sz w:val="22"/>
          <w:szCs w:val="22"/>
        </w:rPr>
      </w:pPr>
      <w:r w:rsidRPr="00947690">
        <w:rPr>
          <w:sz w:val="22"/>
          <w:szCs w:val="22"/>
        </w:rPr>
        <w:t>Add model explainability (e.g. SHAP feature importance) to the app for transparent, auditable predictions</w:t>
      </w:r>
    </w:p>
    <w:p w14:paraId="191AE95E" w14:textId="77777777" w:rsidR="00B41D15" w:rsidRPr="00947690" w:rsidRDefault="00000000">
      <w:pPr>
        <w:pStyle w:val="ListParagraph"/>
        <w:numPr>
          <w:ilvl w:val="0"/>
          <w:numId w:val="1"/>
        </w:numPr>
        <w:spacing w:after="130" w:line="340" w:lineRule="auto"/>
        <w:rPr>
          <w:sz w:val="22"/>
          <w:szCs w:val="22"/>
        </w:rPr>
      </w:pPr>
      <w:r w:rsidRPr="00947690">
        <w:rPr>
          <w:sz w:val="22"/>
          <w:szCs w:val="22"/>
        </w:rPr>
        <w:t>Consolidate preprocessing into a single scikit-learn Pipeline to remove manual feature-alignment logic</w:t>
      </w:r>
    </w:p>
    <w:p w14:paraId="387779B7" w14:textId="77777777" w:rsidR="00B41D15" w:rsidRPr="00947690" w:rsidRDefault="00000000">
      <w:pPr>
        <w:pStyle w:val="ListParagraph"/>
        <w:numPr>
          <w:ilvl w:val="0"/>
          <w:numId w:val="1"/>
        </w:numPr>
        <w:spacing w:after="130" w:line="340" w:lineRule="auto"/>
        <w:rPr>
          <w:sz w:val="22"/>
          <w:szCs w:val="22"/>
        </w:rPr>
      </w:pPr>
      <w:r w:rsidRPr="00947690">
        <w:rPr>
          <w:sz w:val="22"/>
          <w:szCs w:val="22"/>
        </w:rPr>
        <w:t>Add automated tests, a requirements.txt, and containerized deployment (Docker) for reproducibility</w:t>
      </w:r>
    </w:p>
    <w:sectPr w:rsidR="00B41D15" w:rsidRPr="0094769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86C22"/>
    <w:multiLevelType w:val="hybridMultilevel"/>
    <w:tmpl w:val="A8822648"/>
    <w:lvl w:ilvl="0" w:tplc="18F86AC6">
      <w:start w:val="1"/>
      <w:numFmt w:val="bullet"/>
      <w:lvlText w:val="●"/>
      <w:lvlJc w:val="left"/>
      <w:pPr>
        <w:ind w:left="720" w:hanging="360"/>
      </w:pPr>
    </w:lvl>
    <w:lvl w:ilvl="1" w:tplc="B57E564A">
      <w:start w:val="1"/>
      <w:numFmt w:val="bullet"/>
      <w:lvlText w:val="○"/>
      <w:lvlJc w:val="left"/>
      <w:pPr>
        <w:ind w:left="1440" w:hanging="360"/>
      </w:pPr>
    </w:lvl>
    <w:lvl w:ilvl="2" w:tplc="B81E056C">
      <w:start w:val="1"/>
      <w:numFmt w:val="bullet"/>
      <w:lvlText w:val="■"/>
      <w:lvlJc w:val="left"/>
      <w:pPr>
        <w:ind w:left="2160" w:hanging="360"/>
      </w:pPr>
    </w:lvl>
    <w:lvl w:ilvl="3" w:tplc="4F92FE2C">
      <w:start w:val="1"/>
      <w:numFmt w:val="bullet"/>
      <w:lvlText w:val="●"/>
      <w:lvlJc w:val="left"/>
      <w:pPr>
        <w:ind w:left="2880" w:hanging="360"/>
      </w:pPr>
    </w:lvl>
    <w:lvl w:ilvl="4" w:tplc="989AF2A6">
      <w:start w:val="1"/>
      <w:numFmt w:val="bullet"/>
      <w:lvlText w:val="○"/>
      <w:lvlJc w:val="left"/>
      <w:pPr>
        <w:ind w:left="3600" w:hanging="360"/>
      </w:pPr>
    </w:lvl>
    <w:lvl w:ilvl="5" w:tplc="69B8389C">
      <w:start w:val="1"/>
      <w:numFmt w:val="bullet"/>
      <w:lvlText w:val="■"/>
      <w:lvlJc w:val="left"/>
      <w:pPr>
        <w:ind w:left="4320" w:hanging="360"/>
      </w:pPr>
    </w:lvl>
    <w:lvl w:ilvl="6" w:tplc="2006C924">
      <w:start w:val="1"/>
      <w:numFmt w:val="bullet"/>
      <w:lvlText w:val="●"/>
      <w:lvlJc w:val="left"/>
      <w:pPr>
        <w:ind w:left="5040" w:hanging="360"/>
      </w:pPr>
    </w:lvl>
    <w:lvl w:ilvl="7" w:tplc="01ECFE50">
      <w:start w:val="1"/>
      <w:numFmt w:val="bullet"/>
      <w:lvlText w:val="●"/>
      <w:lvlJc w:val="left"/>
      <w:pPr>
        <w:ind w:left="5760" w:hanging="360"/>
      </w:pPr>
    </w:lvl>
    <w:lvl w:ilvl="8" w:tplc="FFF63BD8">
      <w:start w:val="1"/>
      <w:numFmt w:val="bullet"/>
      <w:lvlText w:val="●"/>
      <w:lvlJc w:val="left"/>
      <w:pPr>
        <w:ind w:left="6480" w:hanging="360"/>
      </w:pPr>
    </w:lvl>
  </w:abstractNum>
  <w:num w:numId="1" w16cid:durableId="22094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D15"/>
    <w:rsid w:val="007340B4"/>
    <w:rsid w:val="00947690"/>
    <w:rsid w:val="00B41D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DECBB"/>
  <w15:docId w15:val="{91199C95-5BC3-4ADE-8471-B473DDA30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1438</Words>
  <Characters>8199</Characters>
  <Application>Microsoft Office Word</Application>
  <DocSecurity>0</DocSecurity>
  <Lines>68</Lines>
  <Paragraphs>19</Paragraphs>
  <ScaleCrop>false</ScaleCrop>
  <Company/>
  <LinksUpToDate>false</LinksUpToDate>
  <CharactersWithSpaces>9618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Vanshika Kotgirwar</cp:lastModifiedBy>
  <cp:revision>2</cp:revision>
  <dcterms:created xsi:type="dcterms:W3CDTF">2026-08-25T08:56:00Z</dcterms:created>
  <dcterms:modified xsi:type="dcterms:W3CDTF">2026-08-25T09:17:00Z</dcterms:modified>
</cp:coreProperties>
</file>