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33C6" w:rsidRPr="0022364F" w:rsidRDefault="00A733C6" w:rsidP="00A733C6">
      <w:pPr>
        <w:pStyle w:val="p1"/>
        <w:jc w:val="center"/>
        <w:rPr>
          <w:rFonts w:asciiTheme="minorHAnsi" w:hAnsiTheme="minorHAnsi" w:cstheme="minorHAnsi"/>
          <w:sz w:val="24"/>
          <w:szCs w:val="24"/>
        </w:rPr>
      </w:pPr>
    </w:p>
    <w:p w:rsidR="00A733C6" w:rsidRPr="0022364F" w:rsidRDefault="00A733C6" w:rsidP="00A733C6">
      <w:pPr>
        <w:pStyle w:val="p1"/>
        <w:jc w:val="center"/>
        <w:rPr>
          <w:rFonts w:asciiTheme="minorHAnsi" w:hAnsiTheme="minorHAnsi" w:cstheme="minorHAnsi"/>
          <w:sz w:val="24"/>
          <w:szCs w:val="24"/>
        </w:rPr>
      </w:pPr>
    </w:p>
    <w:p w:rsidR="00A733C6" w:rsidRPr="0022364F" w:rsidRDefault="00A733C6" w:rsidP="00A733C6">
      <w:pPr>
        <w:pStyle w:val="p1"/>
        <w:jc w:val="center"/>
        <w:rPr>
          <w:rFonts w:asciiTheme="minorHAnsi" w:hAnsiTheme="minorHAnsi" w:cstheme="minorHAnsi"/>
          <w:sz w:val="24"/>
          <w:szCs w:val="24"/>
        </w:rPr>
      </w:pPr>
    </w:p>
    <w:p w:rsidR="00A733C6" w:rsidRPr="0022364F" w:rsidRDefault="00A733C6" w:rsidP="00A733C6">
      <w:pPr>
        <w:pStyle w:val="p1"/>
        <w:jc w:val="center"/>
        <w:rPr>
          <w:rFonts w:asciiTheme="minorHAnsi" w:hAnsiTheme="minorHAnsi" w:cstheme="minorHAnsi"/>
          <w:sz w:val="24"/>
          <w:szCs w:val="24"/>
        </w:rPr>
      </w:pPr>
    </w:p>
    <w:p w:rsidR="00A733C6" w:rsidRPr="0022364F" w:rsidRDefault="00A733C6" w:rsidP="00A733C6">
      <w:pPr>
        <w:pStyle w:val="p1"/>
        <w:jc w:val="center"/>
        <w:rPr>
          <w:rFonts w:asciiTheme="minorHAnsi" w:hAnsiTheme="minorHAnsi" w:cstheme="minorHAnsi"/>
          <w:sz w:val="24"/>
          <w:szCs w:val="24"/>
        </w:rPr>
      </w:pPr>
    </w:p>
    <w:p w:rsidR="00A733C6" w:rsidRPr="0022364F" w:rsidRDefault="00A733C6" w:rsidP="00A733C6">
      <w:pPr>
        <w:pStyle w:val="p1"/>
        <w:jc w:val="center"/>
        <w:rPr>
          <w:rFonts w:asciiTheme="minorHAnsi" w:hAnsiTheme="minorHAnsi" w:cstheme="minorHAnsi"/>
          <w:sz w:val="24"/>
          <w:szCs w:val="24"/>
        </w:rPr>
      </w:pPr>
    </w:p>
    <w:p w:rsidR="00A733C6" w:rsidRPr="0022364F" w:rsidRDefault="00A733C6" w:rsidP="00A733C6">
      <w:pPr>
        <w:pStyle w:val="p1"/>
        <w:jc w:val="center"/>
        <w:rPr>
          <w:rFonts w:asciiTheme="minorHAnsi" w:hAnsiTheme="minorHAnsi" w:cstheme="minorHAnsi"/>
          <w:sz w:val="24"/>
          <w:szCs w:val="24"/>
        </w:rPr>
      </w:pPr>
    </w:p>
    <w:p w:rsidR="00A733C6" w:rsidRPr="0022364F" w:rsidRDefault="00A733C6" w:rsidP="00A733C6">
      <w:pPr>
        <w:pStyle w:val="p1"/>
        <w:jc w:val="center"/>
        <w:rPr>
          <w:rFonts w:asciiTheme="minorHAnsi" w:hAnsiTheme="minorHAnsi" w:cstheme="minorHAnsi"/>
          <w:sz w:val="24"/>
          <w:szCs w:val="24"/>
        </w:rPr>
      </w:pPr>
    </w:p>
    <w:p w:rsidR="00A733C6" w:rsidRPr="0022364F" w:rsidRDefault="00A733C6" w:rsidP="00A733C6">
      <w:pPr>
        <w:pStyle w:val="p1"/>
        <w:jc w:val="center"/>
        <w:rPr>
          <w:rFonts w:asciiTheme="minorHAnsi" w:hAnsiTheme="minorHAnsi" w:cstheme="minorHAnsi"/>
          <w:sz w:val="24"/>
          <w:szCs w:val="24"/>
        </w:rPr>
      </w:pPr>
    </w:p>
    <w:p w:rsidR="00A733C6" w:rsidRPr="0022364F" w:rsidRDefault="00A733C6" w:rsidP="00A733C6">
      <w:pPr>
        <w:pStyle w:val="p1"/>
        <w:jc w:val="center"/>
        <w:rPr>
          <w:rFonts w:asciiTheme="minorHAnsi" w:hAnsiTheme="minorHAnsi" w:cstheme="minorHAnsi"/>
          <w:sz w:val="24"/>
          <w:szCs w:val="24"/>
        </w:rPr>
      </w:pPr>
    </w:p>
    <w:p w:rsidR="00A733C6" w:rsidRPr="0022364F" w:rsidRDefault="00A733C6" w:rsidP="00A733C6">
      <w:pPr>
        <w:pStyle w:val="p1"/>
        <w:jc w:val="center"/>
        <w:rPr>
          <w:rFonts w:asciiTheme="minorHAnsi" w:hAnsiTheme="minorHAnsi" w:cstheme="minorHAnsi"/>
          <w:sz w:val="24"/>
          <w:szCs w:val="24"/>
        </w:rPr>
      </w:pPr>
    </w:p>
    <w:p w:rsidR="00A733C6" w:rsidRPr="0022364F" w:rsidRDefault="00A733C6" w:rsidP="00A733C6">
      <w:pPr>
        <w:pStyle w:val="p1"/>
        <w:jc w:val="center"/>
        <w:rPr>
          <w:rFonts w:asciiTheme="minorHAnsi" w:hAnsiTheme="minorHAnsi" w:cstheme="minorHAnsi"/>
          <w:sz w:val="24"/>
          <w:szCs w:val="24"/>
        </w:rPr>
      </w:pPr>
    </w:p>
    <w:p w:rsidR="00A733C6" w:rsidRPr="0022364F" w:rsidRDefault="00A733C6" w:rsidP="00A733C6">
      <w:pPr>
        <w:pStyle w:val="p1"/>
        <w:jc w:val="center"/>
        <w:rPr>
          <w:rFonts w:asciiTheme="minorHAnsi" w:hAnsiTheme="minorHAnsi" w:cstheme="minorHAnsi"/>
          <w:sz w:val="24"/>
          <w:szCs w:val="24"/>
        </w:rPr>
      </w:pPr>
    </w:p>
    <w:p w:rsidR="00A733C6" w:rsidRPr="0022364F" w:rsidRDefault="00A733C6" w:rsidP="00A733C6">
      <w:pPr>
        <w:pStyle w:val="p1"/>
        <w:jc w:val="center"/>
        <w:rPr>
          <w:rFonts w:asciiTheme="minorHAnsi" w:hAnsiTheme="minorHAnsi" w:cstheme="minorHAnsi"/>
          <w:sz w:val="24"/>
          <w:szCs w:val="24"/>
        </w:rPr>
      </w:pPr>
    </w:p>
    <w:p w:rsidR="00A733C6" w:rsidRPr="0022364F" w:rsidRDefault="00A733C6" w:rsidP="00A42337">
      <w:pPr>
        <w:pStyle w:val="p1"/>
        <w:rPr>
          <w:rFonts w:asciiTheme="minorHAnsi" w:hAnsiTheme="minorHAnsi" w:cstheme="minorHAnsi"/>
          <w:sz w:val="24"/>
          <w:szCs w:val="24"/>
        </w:rPr>
      </w:pPr>
    </w:p>
    <w:p w:rsidR="00A733C6" w:rsidRPr="0022364F" w:rsidRDefault="00A733C6" w:rsidP="00A733C6">
      <w:pPr>
        <w:pStyle w:val="p1"/>
        <w:jc w:val="center"/>
        <w:rPr>
          <w:rFonts w:asciiTheme="minorHAnsi" w:hAnsiTheme="minorHAnsi" w:cstheme="minorHAnsi"/>
          <w:sz w:val="24"/>
          <w:szCs w:val="24"/>
        </w:rPr>
      </w:pPr>
    </w:p>
    <w:p w:rsidR="00A733C6" w:rsidRPr="0022364F" w:rsidRDefault="00A733C6" w:rsidP="00A733C6">
      <w:pPr>
        <w:pStyle w:val="p1"/>
        <w:jc w:val="center"/>
        <w:rPr>
          <w:rFonts w:asciiTheme="minorHAnsi" w:hAnsiTheme="minorHAnsi" w:cstheme="minorHAnsi"/>
          <w:sz w:val="24"/>
          <w:szCs w:val="24"/>
        </w:rPr>
      </w:pPr>
    </w:p>
    <w:p w:rsidR="0022364F" w:rsidRPr="0022364F" w:rsidRDefault="0022364F" w:rsidP="00AB4D74">
      <w:pPr>
        <w:spacing w:before="100" w:beforeAutospacing="1" w:after="100" w:afterAutospacing="1"/>
        <w:jc w:val="center"/>
        <w:rPr>
          <w:rFonts w:eastAsia="Times New Roman" w:cstheme="minorHAnsi"/>
          <w:sz w:val="28"/>
          <w:szCs w:val="28"/>
          <w:lang w:eastAsia="en-GB"/>
        </w:rPr>
      </w:pPr>
      <w:r w:rsidRPr="0022364F">
        <w:rPr>
          <w:rFonts w:eastAsia="Times New Roman" w:cstheme="minorHAnsi"/>
          <w:b/>
          <w:bCs/>
          <w:sz w:val="28"/>
          <w:szCs w:val="28"/>
          <w:lang w:eastAsia="en-GB"/>
        </w:rPr>
        <w:t>NIT2102 Cyber Security Essentials</w:t>
      </w:r>
    </w:p>
    <w:p w:rsidR="0022364F" w:rsidRPr="0022364F" w:rsidRDefault="0022364F" w:rsidP="00AB4D74">
      <w:pPr>
        <w:spacing w:before="100" w:beforeAutospacing="1" w:after="100" w:afterAutospacing="1"/>
        <w:jc w:val="center"/>
        <w:outlineLvl w:val="1"/>
        <w:rPr>
          <w:rFonts w:eastAsia="Times New Roman" w:cstheme="minorHAnsi"/>
          <w:b/>
          <w:bCs/>
          <w:sz w:val="40"/>
          <w:szCs w:val="40"/>
          <w:lang w:eastAsia="en-GB"/>
        </w:rPr>
      </w:pPr>
      <w:r w:rsidRPr="0022364F">
        <w:rPr>
          <w:rFonts w:eastAsia="Times New Roman" w:cstheme="minorHAnsi"/>
          <w:b/>
          <w:bCs/>
          <w:sz w:val="40"/>
          <w:szCs w:val="40"/>
          <w:lang w:eastAsia="en-GB"/>
        </w:rPr>
        <w:t>Intelligent Hospital SOC and Medical IoT Security</w:t>
      </w:r>
    </w:p>
    <w:p w:rsidR="0022364F" w:rsidRPr="0022364F" w:rsidRDefault="0022364F" w:rsidP="00AB4D74">
      <w:pPr>
        <w:spacing w:before="100" w:beforeAutospacing="1" w:after="100" w:afterAutospacing="1"/>
        <w:jc w:val="center"/>
        <w:outlineLvl w:val="2"/>
        <w:rPr>
          <w:rFonts w:eastAsia="Times New Roman" w:cstheme="minorHAnsi"/>
          <w:b/>
          <w:bCs/>
          <w:sz w:val="28"/>
          <w:szCs w:val="28"/>
          <w:lang w:eastAsia="en-GB"/>
        </w:rPr>
      </w:pPr>
      <w:r w:rsidRPr="0022364F">
        <w:rPr>
          <w:rFonts w:eastAsia="Times New Roman" w:cstheme="minorHAnsi"/>
          <w:b/>
          <w:bCs/>
          <w:sz w:val="28"/>
          <w:szCs w:val="28"/>
          <w:lang w:eastAsia="en-GB"/>
        </w:rPr>
        <w:t>AI/ML-Assisted Threat Detection, Correlation and Automated Response</w:t>
      </w:r>
    </w:p>
    <w:p w:rsidR="0022364F" w:rsidRPr="0022364F" w:rsidRDefault="0022364F" w:rsidP="00AB4D74">
      <w:pPr>
        <w:spacing w:before="100" w:beforeAutospacing="1" w:after="100" w:afterAutospacing="1"/>
        <w:jc w:val="center"/>
        <w:rPr>
          <w:rFonts w:eastAsia="Times New Roman" w:cstheme="minorHAnsi"/>
          <w:sz w:val="28"/>
          <w:szCs w:val="28"/>
          <w:lang w:eastAsia="en-GB"/>
        </w:rPr>
      </w:pPr>
      <w:r w:rsidRPr="0022364F">
        <w:rPr>
          <w:rFonts w:eastAsia="Times New Roman" w:cstheme="minorHAnsi"/>
          <w:b/>
          <w:bCs/>
          <w:sz w:val="28"/>
          <w:szCs w:val="28"/>
          <w:lang w:eastAsia="en-GB"/>
        </w:rPr>
        <w:t>Student Name:</w:t>
      </w:r>
      <w:r w:rsidRPr="0022364F">
        <w:rPr>
          <w:rFonts w:eastAsia="Times New Roman" w:cstheme="minorHAnsi"/>
          <w:sz w:val="28"/>
          <w:szCs w:val="28"/>
          <w:lang w:eastAsia="en-GB"/>
        </w:rPr>
        <w:t xml:space="preserve"> V</w:t>
      </w:r>
      <w:r w:rsidRPr="00AB4D74">
        <w:rPr>
          <w:rFonts w:eastAsia="Times New Roman" w:cstheme="minorHAnsi"/>
          <w:sz w:val="28"/>
          <w:szCs w:val="28"/>
          <w:lang w:eastAsia="en-GB"/>
        </w:rPr>
        <w:t>ANSHIL RADADIYA</w:t>
      </w:r>
      <w:r w:rsidRPr="0022364F">
        <w:rPr>
          <w:rFonts w:eastAsia="Times New Roman" w:cstheme="minorHAnsi"/>
          <w:sz w:val="28"/>
          <w:szCs w:val="28"/>
          <w:lang w:eastAsia="en-GB"/>
        </w:rPr>
        <w:br/>
      </w:r>
      <w:r w:rsidRPr="0022364F">
        <w:rPr>
          <w:rFonts w:eastAsia="Times New Roman" w:cstheme="minorHAnsi"/>
          <w:b/>
          <w:bCs/>
          <w:sz w:val="28"/>
          <w:szCs w:val="28"/>
          <w:lang w:eastAsia="en-GB"/>
        </w:rPr>
        <w:t>Student ID:</w:t>
      </w:r>
      <w:r w:rsidRPr="0022364F">
        <w:rPr>
          <w:rFonts w:eastAsia="Times New Roman" w:cstheme="minorHAnsi"/>
          <w:sz w:val="28"/>
          <w:szCs w:val="28"/>
          <w:lang w:eastAsia="en-GB"/>
        </w:rPr>
        <w:t xml:space="preserve"> [</w:t>
      </w:r>
      <w:r w:rsidRPr="00AB4D74">
        <w:rPr>
          <w:rFonts w:eastAsia="Times New Roman" w:cstheme="minorHAnsi"/>
          <w:sz w:val="28"/>
          <w:szCs w:val="28"/>
          <w:lang w:eastAsia="en-GB"/>
        </w:rPr>
        <w:t>s8200539</w:t>
      </w:r>
      <w:r w:rsidRPr="0022364F">
        <w:rPr>
          <w:rFonts w:eastAsia="Times New Roman" w:cstheme="minorHAnsi"/>
          <w:sz w:val="28"/>
          <w:szCs w:val="28"/>
          <w:lang w:eastAsia="en-GB"/>
        </w:rPr>
        <w:t>]</w:t>
      </w:r>
      <w:r w:rsidRPr="0022364F">
        <w:rPr>
          <w:rFonts w:eastAsia="Times New Roman" w:cstheme="minorHAnsi"/>
          <w:sz w:val="28"/>
          <w:szCs w:val="28"/>
          <w:lang w:eastAsia="en-GB"/>
        </w:rPr>
        <w:br/>
      </w:r>
      <w:r w:rsidRPr="0022364F">
        <w:rPr>
          <w:rFonts w:eastAsia="Times New Roman" w:cstheme="minorHAnsi"/>
          <w:b/>
          <w:bCs/>
          <w:sz w:val="28"/>
          <w:szCs w:val="28"/>
          <w:lang w:eastAsia="en-GB"/>
        </w:rPr>
        <w:t>Submission Date:</w:t>
      </w:r>
      <w:r w:rsidRPr="0022364F">
        <w:rPr>
          <w:rFonts w:eastAsia="Times New Roman" w:cstheme="minorHAnsi"/>
          <w:sz w:val="28"/>
          <w:szCs w:val="28"/>
          <w:lang w:eastAsia="en-GB"/>
        </w:rPr>
        <w:t xml:space="preserve"> [</w:t>
      </w:r>
      <w:r w:rsidRPr="00AB4D74">
        <w:rPr>
          <w:rFonts w:eastAsia="Times New Roman" w:cstheme="minorHAnsi"/>
          <w:sz w:val="28"/>
          <w:szCs w:val="28"/>
          <w:lang w:eastAsia="en-GB"/>
        </w:rPr>
        <w:t>17/08/2026</w:t>
      </w:r>
      <w:r w:rsidRPr="0022364F">
        <w:rPr>
          <w:rFonts w:eastAsia="Times New Roman" w:cstheme="minorHAnsi"/>
          <w:sz w:val="28"/>
          <w:szCs w:val="28"/>
          <w:lang w:eastAsia="en-GB"/>
        </w:rPr>
        <w:t>]</w:t>
      </w:r>
    </w:p>
    <w:p w:rsidR="00D35634" w:rsidRPr="0022364F" w:rsidRDefault="00D35634">
      <w:pPr>
        <w:rPr>
          <w:rFonts w:cstheme="minorHAnsi"/>
        </w:rPr>
      </w:pPr>
    </w:p>
    <w:p w:rsidR="0022364F" w:rsidRPr="0022364F" w:rsidRDefault="0022364F">
      <w:pPr>
        <w:rPr>
          <w:rFonts w:cstheme="minorHAnsi"/>
        </w:rPr>
      </w:pPr>
    </w:p>
    <w:p w:rsidR="0022364F" w:rsidRPr="0022364F" w:rsidRDefault="0022364F">
      <w:pPr>
        <w:rPr>
          <w:rFonts w:cstheme="minorHAnsi"/>
        </w:rPr>
      </w:pPr>
    </w:p>
    <w:p w:rsidR="0022364F" w:rsidRDefault="0022364F">
      <w:pPr>
        <w:rPr>
          <w:rFonts w:cstheme="minorHAnsi"/>
        </w:rPr>
      </w:pPr>
    </w:p>
    <w:p w:rsidR="000D2925" w:rsidRDefault="000D2925">
      <w:pPr>
        <w:rPr>
          <w:rFonts w:cstheme="minorHAnsi"/>
        </w:rPr>
      </w:pPr>
    </w:p>
    <w:p w:rsidR="000D2925" w:rsidRDefault="000D2925">
      <w:pPr>
        <w:rPr>
          <w:rFonts w:cstheme="minorHAnsi"/>
        </w:rPr>
      </w:pPr>
    </w:p>
    <w:p w:rsidR="000D2925" w:rsidRDefault="000D2925">
      <w:pPr>
        <w:rPr>
          <w:rFonts w:cstheme="minorHAnsi"/>
        </w:rPr>
      </w:pPr>
    </w:p>
    <w:p w:rsidR="000D2925" w:rsidRDefault="000D2925">
      <w:pPr>
        <w:rPr>
          <w:rFonts w:cstheme="minorHAnsi"/>
        </w:rPr>
      </w:pPr>
    </w:p>
    <w:p w:rsidR="000D2925" w:rsidRDefault="000D2925">
      <w:pPr>
        <w:rPr>
          <w:rFonts w:cstheme="minorHAnsi"/>
        </w:rPr>
      </w:pPr>
    </w:p>
    <w:p w:rsidR="000D2925" w:rsidRPr="0022364F" w:rsidRDefault="000D2925">
      <w:pPr>
        <w:rPr>
          <w:rFonts w:cstheme="minorHAnsi"/>
        </w:rPr>
      </w:pPr>
    </w:p>
    <w:p w:rsidR="0022364F" w:rsidRPr="0022364F" w:rsidRDefault="0022364F">
      <w:pPr>
        <w:rPr>
          <w:rFonts w:cstheme="minorHAnsi"/>
        </w:rPr>
      </w:pPr>
    </w:p>
    <w:p w:rsidR="0022364F" w:rsidRPr="0022364F" w:rsidRDefault="0022364F">
      <w:pPr>
        <w:rPr>
          <w:rFonts w:cstheme="minorHAnsi"/>
        </w:rPr>
      </w:pPr>
    </w:p>
    <w:p w:rsidR="0022364F" w:rsidRPr="0022364F" w:rsidRDefault="0022364F">
      <w:pPr>
        <w:rPr>
          <w:rFonts w:cstheme="minorHAnsi"/>
        </w:rPr>
      </w:pPr>
    </w:p>
    <w:p w:rsidR="0022364F" w:rsidRDefault="0022364F">
      <w:pPr>
        <w:rPr>
          <w:rFonts w:cstheme="minorHAnsi"/>
        </w:rPr>
      </w:pPr>
    </w:p>
    <w:p w:rsidR="009366A0" w:rsidRDefault="009366A0">
      <w:pPr>
        <w:rPr>
          <w:rFonts w:cstheme="minorHAnsi"/>
        </w:rPr>
      </w:pPr>
    </w:p>
    <w:p w:rsidR="009366A0" w:rsidRPr="0022364F" w:rsidRDefault="009366A0">
      <w:pPr>
        <w:rPr>
          <w:rFonts w:cstheme="minorHAnsi"/>
        </w:rPr>
      </w:pPr>
    </w:p>
    <w:p w:rsidR="0022364F" w:rsidRPr="0022364F" w:rsidRDefault="0022364F">
      <w:pPr>
        <w:rPr>
          <w:rFonts w:cstheme="minorHAnsi"/>
        </w:rPr>
      </w:pPr>
    </w:p>
    <w:p w:rsidR="0022364F" w:rsidRDefault="0022364F">
      <w:pPr>
        <w:rPr>
          <w:rFonts w:cstheme="minorHAnsi"/>
        </w:rPr>
      </w:pPr>
    </w:p>
    <w:p w:rsidR="003A55D8" w:rsidRPr="003A55D8" w:rsidRDefault="003A55D8" w:rsidP="003A55D8">
      <w:pPr>
        <w:rPr>
          <w:rFonts w:eastAsia="Times New Roman" w:cstheme="minorHAnsi"/>
          <w:sz w:val="28"/>
          <w:szCs w:val="28"/>
          <w:lang w:eastAsia="en-GB"/>
        </w:rPr>
      </w:pPr>
      <w:r w:rsidRPr="003A55D8">
        <w:rPr>
          <w:rFonts w:eastAsia="Times New Roman" w:cstheme="minorHAnsi"/>
          <w:sz w:val="28"/>
          <w:szCs w:val="28"/>
          <w:lang w:eastAsia="en-GB"/>
        </w:rPr>
        <w:lastRenderedPageBreak/>
        <w:t>1. Executive Summary</w:t>
      </w:r>
    </w:p>
    <w:p w:rsidR="000D2925" w:rsidRPr="009F49BF" w:rsidRDefault="000D2925">
      <w:pPr>
        <w:rPr>
          <w:rFonts w:cstheme="minorHAnsi"/>
        </w:rPr>
      </w:pPr>
    </w:p>
    <w:p w:rsidR="009F49BF" w:rsidRPr="009F49BF" w:rsidRDefault="009F49BF" w:rsidP="009F49BF">
      <w:pPr>
        <w:pStyle w:val="pdq2pgselectionanchorcontainer"/>
        <w:rPr>
          <w:rFonts w:asciiTheme="minorHAnsi" w:hAnsiTheme="minorHAnsi" w:cstheme="minorHAnsi"/>
          <w:sz w:val="22"/>
          <w:szCs w:val="22"/>
        </w:rPr>
      </w:pPr>
      <w:r w:rsidRPr="009F49BF">
        <w:rPr>
          <w:rFonts w:asciiTheme="minorHAnsi" w:hAnsiTheme="minorHAnsi" w:cstheme="minorHAnsi"/>
          <w:sz w:val="22"/>
          <w:szCs w:val="22"/>
        </w:rPr>
        <w:t>Healthcare environments increasingly depend on connected medical devices and legacy information systems, creating security risks that can directly affect the confidentiality, integrity and availability of clinical information. This project designed and implemented a simulated hospital cybersecurity solution focused on protecting a medical IoT patient monitor and a legacy hospital server from reconnaissance, unauthorized access and telemetry manipulation.</w:t>
      </w:r>
    </w:p>
    <w:p w:rsidR="009F49BF" w:rsidRPr="009F49BF" w:rsidRDefault="009F49BF" w:rsidP="009F49BF">
      <w:pPr>
        <w:pStyle w:val="NormalWeb"/>
        <w:rPr>
          <w:rFonts w:asciiTheme="minorHAnsi" w:hAnsiTheme="minorHAnsi" w:cstheme="minorHAnsi"/>
          <w:sz w:val="22"/>
          <w:szCs w:val="22"/>
        </w:rPr>
      </w:pPr>
      <w:r w:rsidRPr="009F49BF">
        <w:rPr>
          <w:rFonts w:asciiTheme="minorHAnsi" w:hAnsiTheme="minorHAnsi" w:cstheme="minorHAnsi"/>
          <w:sz w:val="22"/>
          <w:szCs w:val="22"/>
        </w:rPr>
        <w:t xml:space="preserve">The implemented architecture consists of a simulated </w:t>
      </w:r>
      <w:r w:rsidRPr="009F49BF">
        <w:rPr>
          <w:rStyle w:val="Strong"/>
          <w:rFonts w:asciiTheme="minorHAnsi" w:hAnsiTheme="minorHAnsi" w:cstheme="minorHAnsi"/>
          <w:sz w:val="22"/>
          <w:szCs w:val="22"/>
        </w:rPr>
        <w:t>ICU Patient Monitor (ICU-MON-01)</w:t>
      </w:r>
      <w:r w:rsidRPr="009F49BF">
        <w:rPr>
          <w:rFonts w:asciiTheme="minorHAnsi" w:hAnsiTheme="minorHAnsi" w:cstheme="minorHAnsi"/>
          <w:sz w:val="22"/>
          <w:szCs w:val="22"/>
        </w:rPr>
        <w:t xml:space="preserve">, a </w:t>
      </w:r>
      <w:r w:rsidRPr="009F49BF">
        <w:rPr>
          <w:rStyle w:val="Strong"/>
          <w:rFonts w:asciiTheme="minorHAnsi" w:hAnsiTheme="minorHAnsi" w:cstheme="minorHAnsi"/>
          <w:sz w:val="22"/>
          <w:szCs w:val="22"/>
        </w:rPr>
        <w:t>Legacy Hospital Server (LEGACY-SRV-01)</w:t>
      </w:r>
      <w:r w:rsidRPr="009F49BF">
        <w:rPr>
          <w:rFonts w:asciiTheme="minorHAnsi" w:hAnsiTheme="minorHAnsi" w:cstheme="minorHAnsi"/>
          <w:sz w:val="22"/>
          <w:szCs w:val="22"/>
        </w:rPr>
        <w:t xml:space="preserve"> represented by Metasploitable2, an authorized </w:t>
      </w:r>
      <w:r w:rsidRPr="009F49BF">
        <w:rPr>
          <w:rStyle w:val="Strong"/>
          <w:rFonts w:asciiTheme="minorHAnsi" w:hAnsiTheme="minorHAnsi" w:cstheme="minorHAnsi"/>
          <w:sz w:val="22"/>
          <w:szCs w:val="22"/>
        </w:rPr>
        <w:t>Kali Linux Security Testing Workstation (SEC-WS-01)</w:t>
      </w:r>
      <w:r w:rsidRPr="009F49BF">
        <w:rPr>
          <w:rFonts w:asciiTheme="minorHAnsi" w:hAnsiTheme="minorHAnsi" w:cstheme="minorHAnsi"/>
          <w:sz w:val="22"/>
          <w:szCs w:val="22"/>
        </w:rPr>
        <w:t xml:space="preserve">, and a macOS-based </w:t>
      </w:r>
      <w:r w:rsidRPr="009F49BF">
        <w:rPr>
          <w:rStyle w:val="Strong"/>
          <w:rFonts w:asciiTheme="minorHAnsi" w:hAnsiTheme="minorHAnsi" w:cstheme="minorHAnsi"/>
          <w:sz w:val="22"/>
          <w:szCs w:val="22"/>
        </w:rPr>
        <w:t>Hospital Security Operations Centre (SOC-01)</w:t>
      </w:r>
      <w:r w:rsidRPr="009F49BF">
        <w:rPr>
          <w:rFonts w:asciiTheme="minorHAnsi" w:hAnsiTheme="minorHAnsi" w:cstheme="minorHAnsi"/>
          <w:sz w:val="22"/>
          <w:szCs w:val="22"/>
        </w:rPr>
        <w:t>. A custom Python SIEM was developed to centralize security events, identify hospital assets, calculate context-aware risk, correlate related events and maintain auditable alert and incident records.</w:t>
      </w:r>
    </w:p>
    <w:p w:rsidR="009F49BF" w:rsidRPr="009F49BF" w:rsidRDefault="009F49BF" w:rsidP="009F49BF">
      <w:pPr>
        <w:pStyle w:val="NormalWeb"/>
        <w:rPr>
          <w:rFonts w:asciiTheme="minorHAnsi" w:hAnsiTheme="minorHAnsi" w:cstheme="minorHAnsi"/>
          <w:sz w:val="22"/>
          <w:szCs w:val="22"/>
        </w:rPr>
      </w:pPr>
      <w:r w:rsidRPr="009F49BF">
        <w:rPr>
          <w:rFonts w:asciiTheme="minorHAnsi" w:hAnsiTheme="minorHAnsi" w:cstheme="minorHAnsi"/>
          <w:sz w:val="22"/>
          <w:szCs w:val="22"/>
        </w:rPr>
        <w:t xml:space="preserve">The solution incorporates a lightweight </w:t>
      </w:r>
      <w:r w:rsidRPr="009F49BF">
        <w:rPr>
          <w:rStyle w:val="Strong"/>
          <w:rFonts w:asciiTheme="minorHAnsi" w:hAnsiTheme="minorHAnsi" w:cstheme="minorHAnsi"/>
          <w:sz w:val="22"/>
          <w:szCs w:val="22"/>
        </w:rPr>
        <w:t>Random Forest AI/ML classifier</w:t>
      </w:r>
      <w:r w:rsidRPr="009F49BF">
        <w:rPr>
          <w:rFonts w:asciiTheme="minorHAnsi" w:hAnsiTheme="minorHAnsi" w:cstheme="minorHAnsi"/>
          <w:sz w:val="22"/>
          <w:szCs w:val="22"/>
        </w:rPr>
        <w:t xml:space="preserve"> to classify detected security events and provide confidence scores. Medical-aware dynamic risk scoring evaluates the security significance of telemetry modifications, while correlation identifies patterns such as repeated authentication failures, reconnaissance activity and successful authentication followed by telemetry modification. A passive network-monitoring capability was also integrated to observe reconnaissance directed at the legacy hospital server.</w:t>
      </w:r>
    </w:p>
    <w:p w:rsidR="009F49BF" w:rsidRPr="009F49BF" w:rsidRDefault="009F49BF" w:rsidP="009F49BF">
      <w:pPr>
        <w:pStyle w:val="NormalWeb"/>
        <w:rPr>
          <w:rFonts w:asciiTheme="minorHAnsi" w:hAnsiTheme="minorHAnsi" w:cstheme="minorHAnsi"/>
          <w:sz w:val="22"/>
          <w:szCs w:val="22"/>
        </w:rPr>
      </w:pPr>
      <w:r w:rsidRPr="009F49BF">
        <w:rPr>
          <w:rFonts w:asciiTheme="minorHAnsi" w:hAnsiTheme="minorHAnsi" w:cstheme="minorHAnsi"/>
          <w:sz w:val="22"/>
          <w:szCs w:val="22"/>
        </w:rPr>
        <w:t>Automated defensive response logic generates actions according to detected risk, including enhanced monitoring, access-restriction recommendations and immediate isolation recommendations for critical medical telemetry integrity events. The completed system therefore demonstrates a layered hospital security architecture combining application monitoring, network monitoring, SIEM analysis, AI/ML-assisted classification, correlation and automated incident-response recommendations.</w:t>
      </w:r>
    </w:p>
    <w:p w:rsidR="003A55D8" w:rsidRPr="002140C0" w:rsidRDefault="009F49BF" w:rsidP="002140C0">
      <w:pPr>
        <w:pStyle w:val="NormalWeb"/>
        <w:rPr>
          <w:rFonts w:asciiTheme="minorHAnsi" w:hAnsiTheme="minorHAnsi" w:cstheme="minorHAnsi"/>
          <w:sz w:val="22"/>
          <w:szCs w:val="22"/>
        </w:rPr>
      </w:pPr>
      <w:r w:rsidRPr="009F49BF">
        <w:rPr>
          <w:rFonts w:asciiTheme="minorHAnsi" w:hAnsiTheme="minorHAnsi" w:cstheme="minorHAnsi"/>
          <w:sz w:val="22"/>
          <w:szCs w:val="22"/>
        </w:rPr>
        <w:t xml:space="preserve">The design supports principles associated with </w:t>
      </w:r>
      <w:r w:rsidRPr="009F49BF">
        <w:rPr>
          <w:rStyle w:val="Strong"/>
          <w:rFonts w:asciiTheme="minorHAnsi" w:hAnsiTheme="minorHAnsi" w:cstheme="minorHAnsi"/>
          <w:sz w:val="22"/>
          <w:szCs w:val="22"/>
        </w:rPr>
        <w:t>defence in depth, Zero Trust and continuous monitoring</w:t>
      </w:r>
      <w:r w:rsidRPr="009F49BF">
        <w:rPr>
          <w:rFonts w:asciiTheme="minorHAnsi" w:hAnsiTheme="minorHAnsi" w:cstheme="minorHAnsi"/>
          <w:sz w:val="22"/>
          <w:szCs w:val="22"/>
        </w:rPr>
        <w:t>, while maintaining human oversight for potentially disruptive containment actions in a safety-critical healthcare environment.</w:t>
      </w:r>
    </w:p>
    <w:p w:rsidR="002140C0" w:rsidRPr="009366A0" w:rsidRDefault="002140C0" w:rsidP="002140C0">
      <w:pPr>
        <w:pStyle w:val="Heading2"/>
        <w:rPr>
          <w:rFonts w:asciiTheme="minorHAnsi" w:hAnsiTheme="minorHAnsi" w:cstheme="minorHAnsi"/>
          <w:sz w:val="28"/>
          <w:szCs w:val="28"/>
        </w:rPr>
      </w:pPr>
      <w:r w:rsidRPr="009366A0">
        <w:rPr>
          <w:rFonts w:asciiTheme="minorHAnsi" w:hAnsiTheme="minorHAnsi" w:cstheme="minorHAnsi"/>
          <w:sz w:val="28"/>
          <w:szCs w:val="28"/>
        </w:rPr>
        <w:t>2. Threat Analysis &amp; Research</w:t>
      </w:r>
    </w:p>
    <w:p w:rsidR="002140C0" w:rsidRPr="009366A0" w:rsidRDefault="002140C0" w:rsidP="002140C0">
      <w:pPr>
        <w:pStyle w:val="Heading3"/>
        <w:rPr>
          <w:rFonts w:asciiTheme="minorHAnsi" w:hAnsiTheme="minorHAnsi" w:cstheme="minorHAnsi"/>
          <w:sz w:val="22"/>
          <w:szCs w:val="22"/>
        </w:rPr>
      </w:pPr>
      <w:r w:rsidRPr="009366A0">
        <w:rPr>
          <w:rFonts w:asciiTheme="minorHAnsi" w:hAnsiTheme="minorHAnsi" w:cstheme="minorHAnsi"/>
          <w:sz w:val="22"/>
          <w:szCs w:val="22"/>
        </w:rPr>
        <w:t>2.1 Problem Statement</w:t>
      </w:r>
    </w:p>
    <w:p w:rsidR="002140C0" w:rsidRPr="002140C0" w:rsidRDefault="002140C0" w:rsidP="002140C0">
      <w:pPr>
        <w:pStyle w:val="NormalWeb"/>
        <w:rPr>
          <w:rFonts w:asciiTheme="minorHAnsi" w:hAnsiTheme="minorHAnsi" w:cstheme="minorHAnsi"/>
          <w:sz w:val="22"/>
          <w:szCs w:val="22"/>
        </w:rPr>
      </w:pPr>
      <w:r w:rsidRPr="002140C0">
        <w:rPr>
          <w:rFonts w:asciiTheme="minorHAnsi" w:hAnsiTheme="minorHAnsi" w:cstheme="minorHAnsi"/>
          <w:sz w:val="22"/>
          <w:szCs w:val="22"/>
        </w:rPr>
        <w:t>Modern healthcare environments increasingly rely on interconnected medical devices, clinical workstations and legacy information systems. Medical Internet of Things (IoT) devices such as patient monitors continuously process clinically relevant information and may communicate with other hospital systems. This connectivity improves healthcare operations but also expands the cyberattack surface.</w:t>
      </w:r>
    </w:p>
    <w:p w:rsidR="002140C0" w:rsidRPr="002140C0" w:rsidRDefault="002140C0" w:rsidP="002140C0">
      <w:pPr>
        <w:pStyle w:val="NormalWeb"/>
        <w:rPr>
          <w:rFonts w:asciiTheme="minorHAnsi" w:hAnsiTheme="minorHAnsi" w:cstheme="minorHAnsi"/>
          <w:sz w:val="22"/>
          <w:szCs w:val="22"/>
        </w:rPr>
      </w:pPr>
      <w:r w:rsidRPr="002140C0">
        <w:rPr>
          <w:rFonts w:asciiTheme="minorHAnsi" w:hAnsiTheme="minorHAnsi" w:cstheme="minorHAnsi"/>
          <w:sz w:val="22"/>
          <w:szCs w:val="22"/>
        </w:rPr>
        <w:t xml:space="preserve">This project focuses on two major risks within a simulated hospital environment: </w:t>
      </w:r>
      <w:r w:rsidRPr="002140C0">
        <w:rPr>
          <w:rStyle w:val="Strong"/>
          <w:rFonts w:asciiTheme="minorHAnsi" w:hAnsiTheme="minorHAnsi" w:cstheme="minorHAnsi"/>
          <w:sz w:val="22"/>
          <w:szCs w:val="22"/>
        </w:rPr>
        <w:t>medical IoT compromise</w:t>
      </w:r>
      <w:r w:rsidRPr="002140C0">
        <w:rPr>
          <w:rFonts w:asciiTheme="minorHAnsi" w:hAnsiTheme="minorHAnsi" w:cstheme="minorHAnsi"/>
          <w:sz w:val="22"/>
          <w:szCs w:val="22"/>
        </w:rPr>
        <w:t xml:space="preserve"> and </w:t>
      </w:r>
      <w:r w:rsidRPr="002140C0">
        <w:rPr>
          <w:rStyle w:val="Strong"/>
          <w:rFonts w:asciiTheme="minorHAnsi" w:hAnsiTheme="minorHAnsi" w:cstheme="minorHAnsi"/>
          <w:sz w:val="22"/>
          <w:szCs w:val="22"/>
        </w:rPr>
        <w:t>exposure of legacy hospital systems</w:t>
      </w:r>
      <w:r w:rsidRPr="002140C0">
        <w:rPr>
          <w:rFonts w:asciiTheme="minorHAnsi" w:hAnsiTheme="minorHAnsi" w:cstheme="minorHAnsi"/>
          <w:sz w:val="22"/>
          <w:szCs w:val="22"/>
        </w:rPr>
        <w:t>. The simulated ICU patient monitor represents a critical medical IoT asset, while Metasploitable2 represents a legacy hospital server containing outdated and exposed network services. An attacker who obtains network access may perform reconnaissance to identify vulnerable services, attempt unauthorized access, compromise credentials or manipulate medical telemetry.</w:t>
      </w:r>
    </w:p>
    <w:p w:rsidR="002140C0" w:rsidRPr="002140C0" w:rsidRDefault="002140C0" w:rsidP="002140C0">
      <w:pPr>
        <w:pStyle w:val="NormalWeb"/>
        <w:rPr>
          <w:rFonts w:asciiTheme="minorHAnsi" w:hAnsiTheme="minorHAnsi" w:cstheme="minorHAnsi"/>
          <w:sz w:val="22"/>
          <w:szCs w:val="22"/>
        </w:rPr>
      </w:pPr>
      <w:r w:rsidRPr="002140C0">
        <w:rPr>
          <w:rFonts w:asciiTheme="minorHAnsi" w:hAnsiTheme="minorHAnsi" w:cstheme="minorHAnsi"/>
          <w:sz w:val="22"/>
          <w:szCs w:val="22"/>
        </w:rPr>
        <w:lastRenderedPageBreak/>
        <w:t>Telemetry integrity is particularly important because a cyberattack does not necessarily need to make a medical device unavailable to cause harm. Unauthorized modification of values such as heart rate, oxygen saturation (</w:t>
      </w:r>
      <w:proofErr w:type="spellStart"/>
      <w:r w:rsidRPr="002140C0">
        <w:rPr>
          <w:rFonts w:asciiTheme="minorHAnsi" w:hAnsiTheme="minorHAnsi" w:cstheme="minorHAnsi"/>
          <w:sz w:val="22"/>
          <w:szCs w:val="22"/>
        </w:rPr>
        <w:t>SpO</w:t>
      </w:r>
      <w:proofErr w:type="spellEnd"/>
      <w:r w:rsidRPr="002140C0">
        <w:rPr>
          <w:rFonts w:asciiTheme="minorHAnsi" w:hAnsiTheme="minorHAnsi" w:cstheme="minorHAnsi"/>
          <w:sz w:val="22"/>
          <w:szCs w:val="22"/>
        </w:rPr>
        <w:t xml:space="preserve">₂) or temperature could undermine the reliability of information presented to healthcare staff. Therefore, the project focuses not only on preventing unauthorized access but also on detecting suspicious behaviour </w:t>
      </w:r>
      <w:r w:rsidRPr="002140C0">
        <w:rPr>
          <w:rStyle w:val="Strong"/>
          <w:rFonts w:asciiTheme="minorHAnsi" w:hAnsiTheme="minorHAnsi" w:cstheme="minorHAnsi"/>
          <w:sz w:val="22"/>
          <w:szCs w:val="22"/>
        </w:rPr>
        <w:t>after successful authentication</w:t>
      </w:r>
      <w:r w:rsidRPr="002140C0">
        <w:rPr>
          <w:rFonts w:asciiTheme="minorHAnsi" w:hAnsiTheme="minorHAnsi" w:cstheme="minorHAnsi"/>
          <w:sz w:val="22"/>
          <w:szCs w:val="22"/>
        </w:rPr>
        <w:t>.</w:t>
      </w:r>
    </w:p>
    <w:p w:rsidR="002140C0" w:rsidRPr="009366A0" w:rsidRDefault="002140C0" w:rsidP="002140C0">
      <w:pPr>
        <w:pStyle w:val="Heading3"/>
        <w:rPr>
          <w:rFonts w:asciiTheme="minorHAnsi" w:hAnsiTheme="minorHAnsi" w:cstheme="minorHAnsi"/>
          <w:sz w:val="22"/>
          <w:szCs w:val="22"/>
        </w:rPr>
      </w:pPr>
      <w:r w:rsidRPr="009366A0">
        <w:rPr>
          <w:rFonts w:asciiTheme="minorHAnsi" w:hAnsiTheme="minorHAnsi" w:cstheme="minorHAnsi"/>
          <w:sz w:val="22"/>
          <w:szCs w:val="22"/>
        </w:rPr>
        <w:t>2.2 Threat Impact on Healthcare</w:t>
      </w:r>
    </w:p>
    <w:p w:rsidR="002140C0" w:rsidRPr="002140C0" w:rsidRDefault="002140C0" w:rsidP="002140C0">
      <w:pPr>
        <w:pStyle w:val="NormalWeb"/>
        <w:rPr>
          <w:rFonts w:asciiTheme="minorHAnsi" w:hAnsiTheme="minorHAnsi" w:cstheme="minorHAnsi"/>
          <w:sz w:val="22"/>
          <w:szCs w:val="22"/>
        </w:rPr>
      </w:pPr>
      <w:r w:rsidRPr="002140C0">
        <w:rPr>
          <w:rFonts w:asciiTheme="minorHAnsi" w:hAnsiTheme="minorHAnsi" w:cstheme="minorHAnsi"/>
          <w:sz w:val="22"/>
          <w:szCs w:val="22"/>
        </w:rPr>
        <w:t>A successful cyberattack against a healthcare environment can affect all three elements of the CIA security model:</w:t>
      </w:r>
    </w:p>
    <w:p w:rsidR="002140C0" w:rsidRPr="002140C0" w:rsidRDefault="002140C0" w:rsidP="002140C0">
      <w:pPr>
        <w:numPr>
          <w:ilvl w:val="0"/>
          <w:numId w:val="1"/>
        </w:numPr>
        <w:spacing w:before="100" w:beforeAutospacing="1" w:after="100" w:afterAutospacing="1"/>
        <w:rPr>
          <w:rFonts w:cstheme="minorHAnsi"/>
          <w:sz w:val="22"/>
          <w:szCs w:val="22"/>
        </w:rPr>
      </w:pPr>
      <w:r w:rsidRPr="002140C0">
        <w:rPr>
          <w:rStyle w:val="Strong"/>
          <w:rFonts w:cstheme="minorHAnsi"/>
          <w:sz w:val="22"/>
          <w:szCs w:val="22"/>
        </w:rPr>
        <w:t>Confidentiality:</w:t>
      </w:r>
      <w:r w:rsidRPr="002140C0">
        <w:rPr>
          <w:rFonts w:cstheme="minorHAnsi"/>
          <w:sz w:val="22"/>
          <w:szCs w:val="22"/>
        </w:rPr>
        <w:t xml:space="preserve"> unauthorized access may expose patient or operational information. </w:t>
      </w:r>
    </w:p>
    <w:p w:rsidR="002140C0" w:rsidRPr="002140C0" w:rsidRDefault="002140C0" w:rsidP="002140C0">
      <w:pPr>
        <w:numPr>
          <w:ilvl w:val="0"/>
          <w:numId w:val="1"/>
        </w:numPr>
        <w:spacing w:before="100" w:beforeAutospacing="1" w:after="100" w:afterAutospacing="1"/>
        <w:rPr>
          <w:rFonts w:cstheme="minorHAnsi"/>
          <w:sz w:val="22"/>
          <w:szCs w:val="22"/>
        </w:rPr>
      </w:pPr>
      <w:r w:rsidRPr="002140C0">
        <w:rPr>
          <w:rStyle w:val="Strong"/>
          <w:rFonts w:cstheme="minorHAnsi"/>
          <w:sz w:val="22"/>
          <w:szCs w:val="22"/>
        </w:rPr>
        <w:t>Integrity:</w:t>
      </w:r>
      <w:r w:rsidRPr="002140C0">
        <w:rPr>
          <w:rFonts w:cstheme="minorHAnsi"/>
          <w:sz w:val="22"/>
          <w:szCs w:val="22"/>
        </w:rPr>
        <w:t xml:space="preserve"> an attacker may manipulate medical telemetry, configuration data or other clinical information. </w:t>
      </w:r>
    </w:p>
    <w:p w:rsidR="002140C0" w:rsidRPr="002140C0" w:rsidRDefault="002140C0" w:rsidP="002140C0">
      <w:pPr>
        <w:numPr>
          <w:ilvl w:val="0"/>
          <w:numId w:val="1"/>
        </w:numPr>
        <w:spacing w:before="100" w:beforeAutospacing="1" w:after="100" w:afterAutospacing="1"/>
        <w:rPr>
          <w:rFonts w:cstheme="minorHAnsi"/>
          <w:sz w:val="22"/>
          <w:szCs w:val="22"/>
        </w:rPr>
      </w:pPr>
      <w:r w:rsidRPr="002140C0">
        <w:rPr>
          <w:rStyle w:val="Strong"/>
          <w:rFonts w:cstheme="minorHAnsi"/>
          <w:sz w:val="22"/>
          <w:szCs w:val="22"/>
        </w:rPr>
        <w:t>Availability:</w:t>
      </w:r>
      <w:r w:rsidRPr="002140C0">
        <w:rPr>
          <w:rFonts w:cstheme="minorHAnsi"/>
          <w:sz w:val="22"/>
          <w:szCs w:val="22"/>
        </w:rPr>
        <w:t xml:space="preserve"> compromised devices or servers may become unavailable to healthcare personnel. </w:t>
      </w:r>
    </w:p>
    <w:p w:rsidR="002140C0" w:rsidRPr="002140C0" w:rsidRDefault="002140C0" w:rsidP="002140C0">
      <w:pPr>
        <w:pStyle w:val="NormalWeb"/>
        <w:rPr>
          <w:rFonts w:asciiTheme="minorHAnsi" w:hAnsiTheme="minorHAnsi" w:cstheme="minorHAnsi"/>
          <w:sz w:val="22"/>
          <w:szCs w:val="22"/>
        </w:rPr>
      </w:pPr>
      <w:r w:rsidRPr="002140C0">
        <w:rPr>
          <w:rFonts w:asciiTheme="minorHAnsi" w:hAnsiTheme="minorHAnsi" w:cstheme="minorHAnsi"/>
          <w:sz w:val="22"/>
          <w:szCs w:val="22"/>
        </w:rPr>
        <w:t xml:space="preserve">The integrity risk is central to this project. For example, an attacker using a compromised but technically valid API credential could successfully authenticate to the simulated ICU monitor and modify telemetry. A security system based only on authentication might regard the request as legitimate. The implemented solution therefore monitors what occurs </w:t>
      </w:r>
      <w:r w:rsidRPr="002140C0">
        <w:rPr>
          <w:rStyle w:val="Strong"/>
          <w:rFonts w:asciiTheme="minorHAnsi" w:hAnsiTheme="minorHAnsi" w:cstheme="minorHAnsi"/>
          <w:sz w:val="22"/>
          <w:szCs w:val="22"/>
        </w:rPr>
        <w:t>after authentication</w:t>
      </w:r>
      <w:r w:rsidRPr="002140C0">
        <w:rPr>
          <w:rFonts w:asciiTheme="minorHAnsi" w:hAnsiTheme="minorHAnsi" w:cstheme="minorHAnsi"/>
          <w:sz w:val="22"/>
          <w:szCs w:val="22"/>
        </w:rPr>
        <w:t>, correlating successful authentication with subsequent telemetry modification.</w:t>
      </w:r>
    </w:p>
    <w:p w:rsidR="002140C0" w:rsidRPr="002140C0" w:rsidRDefault="002140C0" w:rsidP="002140C0">
      <w:pPr>
        <w:pStyle w:val="NormalWeb"/>
        <w:rPr>
          <w:rFonts w:asciiTheme="minorHAnsi" w:hAnsiTheme="minorHAnsi" w:cstheme="minorHAnsi"/>
          <w:sz w:val="22"/>
          <w:szCs w:val="22"/>
        </w:rPr>
      </w:pPr>
      <w:r w:rsidRPr="002140C0">
        <w:rPr>
          <w:rFonts w:asciiTheme="minorHAnsi" w:hAnsiTheme="minorHAnsi" w:cstheme="minorHAnsi"/>
          <w:sz w:val="22"/>
          <w:szCs w:val="22"/>
        </w:rPr>
        <w:t>Legacy systems introduce another significant risk. Hospitals may retain older platforms because of compatibility, operational or financial constraints. Such systems can expose unnecessary or outdated services. Reconnaissance can therefore provide an attacker with information about open ports and available services before further intrusion attempts.</w:t>
      </w:r>
    </w:p>
    <w:p w:rsidR="002140C0" w:rsidRPr="009366A0" w:rsidRDefault="002140C0" w:rsidP="002140C0">
      <w:pPr>
        <w:pStyle w:val="Heading3"/>
        <w:rPr>
          <w:rFonts w:asciiTheme="minorHAnsi" w:hAnsiTheme="minorHAnsi" w:cstheme="minorHAnsi"/>
          <w:sz w:val="22"/>
          <w:szCs w:val="22"/>
        </w:rPr>
      </w:pPr>
      <w:r w:rsidRPr="009366A0">
        <w:rPr>
          <w:rFonts w:asciiTheme="minorHAnsi" w:hAnsiTheme="minorHAnsi" w:cstheme="minorHAnsi"/>
          <w:sz w:val="22"/>
          <w:szCs w:val="22"/>
        </w:rPr>
        <w:t>2.3 Real-World Relevance</w:t>
      </w:r>
    </w:p>
    <w:p w:rsidR="002140C0" w:rsidRPr="002140C0" w:rsidRDefault="002140C0" w:rsidP="002140C0">
      <w:pPr>
        <w:pStyle w:val="NormalWeb"/>
        <w:rPr>
          <w:rFonts w:asciiTheme="minorHAnsi" w:hAnsiTheme="minorHAnsi" w:cstheme="minorHAnsi"/>
          <w:sz w:val="22"/>
          <w:szCs w:val="22"/>
        </w:rPr>
      </w:pPr>
      <w:r w:rsidRPr="002140C0">
        <w:rPr>
          <w:rFonts w:asciiTheme="minorHAnsi" w:hAnsiTheme="minorHAnsi" w:cstheme="minorHAnsi"/>
          <w:sz w:val="22"/>
          <w:szCs w:val="22"/>
        </w:rPr>
        <w:t>Healthcare has repeatedly been affected by ransomware, data breaches and disruption of clinical technology. These incidents demonstrate that cyberattacks can have consequences beyond conventional information loss because healthcare organisations depend on technology for time-sensitive operations.</w:t>
      </w:r>
    </w:p>
    <w:p w:rsidR="002140C0" w:rsidRPr="002140C0" w:rsidRDefault="002140C0" w:rsidP="002140C0">
      <w:pPr>
        <w:pStyle w:val="NormalWeb"/>
        <w:rPr>
          <w:rFonts w:asciiTheme="minorHAnsi" w:hAnsiTheme="minorHAnsi" w:cstheme="minorHAnsi"/>
          <w:sz w:val="22"/>
          <w:szCs w:val="22"/>
        </w:rPr>
      </w:pPr>
      <w:r w:rsidRPr="002140C0">
        <w:rPr>
          <w:rFonts w:asciiTheme="minorHAnsi" w:hAnsiTheme="minorHAnsi" w:cstheme="minorHAnsi"/>
          <w:sz w:val="22"/>
          <w:szCs w:val="22"/>
        </w:rPr>
        <w:t>The simulated environment reproduces several behaviours relevant to these threats rather than attempting to reproduce a real destructive attack. The authorized Kali Linux workstation is used to perform controlled reconnaissance and access tests. The legacy hospital server provides an intentionally vulnerable system for observing network reconnaissance, while the ICU monitor allows authentication and telemetry-integrity scenarios to be tested safely.</w:t>
      </w:r>
    </w:p>
    <w:p w:rsidR="002140C0" w:rsidRPr="00051C36" w:rsidRDefault="002140C0" w:rsidP="002140C0">
      <w:pPr>
        <w:pStyle w:val="NormalWeb"/>
        <w:rPr>
          <w:rFonts w:asciiTheme="minorHAnsi" w:hAnsiTheme="minorHAnsi" w:cstheme="minorHAnsi"/>
          <w:b/>
          <w:bCs/>
          <w:sz w:val="22"/>
          <w:szCs w:val="22"/>
        </w:rPr>
      </w:pPr>
      <w:r w:rsidRPr="00051C36">
        <w:rPr>
          <w:rFonts w:asciiTheme="minorHAnsi" w:hAnsiTheme="minorHAnsi" w:cstheme="minorHAnsi"/>
          <w:b/>
          <w:bCs/>
          <w:sz w:val="22"/>
          <w:szCs w:val="22"/>
        </w:rPr>
        <w:t>The project therefore models an attack progression such as:</w:t>
      </w:r>
    </w:p>
    <w:p w:rsidR="002140C0" w:rsidRPr="00051C36" w:rsidRDefault="002140C0" w:rsidP="002140C0">
      <w:pPr>
        <w:pStyle w:val="HTMLPreformatted"/>
        <w:rPr>
          <w:rStyle w:val="HTMLCode"/>
          <w:rFonts w:asciiTheme="minorHAnsi" w:hAnsiTheme="minorHAnsi" w:cstheme="minorHAnsi"/>
          <w:b/>
          <w:bCs/>
          <w:sz w:val="22"/>
          <w:szCs w:val="22"/>
        </w:rPr>
      </w:pPr>
      <w:r w:rsidRPr="00051C36">
        <w:rPr>
          <w:rStyle w:val="HTMLCode"/>
          <w:rFonts w:asciiTheme="minorHAnsi" w:hAnsiTheme="minorHAnsi" w:cstheme="minorHAnsi"/>
          <w:b/>
          <w:bCs/>
          <w:sz w:val="22"/>
          <w:szCs w:val="22"/>
        </w:rPr>
        <w:t>Reconnaissance</w:t>
      </w:r>
    </w:p>
    <w:p w:rsidR="002140C0" w:rsidRPr="00051C36" w:rsidRDefault="002140C0" w:rsidP="002140C0">
      <w:pPr>
        <w:pStyle w:val="HTMLPreformatted"/>
        <w:rPr>
          <w:rStyle w:val="HTMLCode"/>
          <w:rFonts w:asciiTheme="minorHAnsi" w:hAnsiTheme="minorHAnsi" w:cstheme="minorHAnsi"/>
          <w:b/>
          <w:bCs/>
          <w:sz w:val="22"/>
          <w:szCs w:val="22"/>
        </w:rPr>
      </w:pPr>
      <w:r w:rsidRPr="00051C36">
        <w:rPr>
          <w:rStyle w:val="HTMLCode"/>
          <w:rFonts w:asciiTheme="minorHAnsi" w:hAnsiTheme="minorHAnsi" w:cstheme="minorHAnsi"/>
          <w:b/>
          <w:bCs/>
          <w:sz w:val="22"/>
          <w:szCs w:val="22"/>
        </w:rPr>
        <w:t xml:space="preserve">      ↓</w:t>
      </w:r>
    </w:p>
    <w:p w:rsidR="002140C0" w:rsidRPr="00051C36" w:rsidRDefault="002140C0" w:rsidP="002140C0">
      <w:pPr>
        <w:pStyle w:val="HTMLPreformatted"/>
        <w:rPr>
          <w:rStyle w:val="HTMLCode"/>
          <w:rFonts w:asciiTheme="minorHAnsi" w:hAnsiTheme="minorHAnsi" w:cstheme="minorHAnsi"/>
          <w:b/>
          <w:bCs/>
          <w:sz w:val="22"/>
          <w:szCs w:val="22"/>
        </w:rPr>
      </w:pPr>
      <w:r w:rsidRPr="00051C36">
        <w:rPr>
          <w:rStyle w:val="HTMLCode"/>
          <w:rFonts w:asciiTheme="minorHAnsi" w:hAnsiTheme="minorHAnsi" w:cstheme="minorHAnsi"/>
          <w:b/>
          <w:bCs/>
          <w:sz w:val="22"/>
          <w:szCs w:val="22"/>
        </w:rPr>
        <w:t>Asset / Service Discovery</w:t>
      </w:r>
    </w:p>
    <w:p w:rsidR="002140C0" w:rsidRPr="00051C36" w:rsidRDefault="002140C0" w:rsidP="002140C0">
      <w:pPr>
        <w:pStyle w:val="HTMLPreformatted"/>
        <w:rPr>
          <w:rStyle w:val="HTMLCode"/>
          <w:rFonts w:asciiTheme="minorHAnsi" w:hAnsiTheme="minorHAnsi" w:cstheme="minorHAnsi"/>
          <w:b/>
          <w:bCs/>
          <w:sz w:val="22"/>
          <w:szCs w:val="22"/>
        </w:rPr>
      </w:pPr>
      <w:r w:rsidRPr="00051C36">
        <w:rPr>
          <w:rStyle w:val="HTMLCode"/>
          <w:rFonts w:asciiTheme="minorHAnsi" w:hAnsiTheme="minorHAnsi" w:cstheme="minorHAnsi"/>
          <w:b/>
          <w:bCs/>
          <w:sz w:val="22"/>
          <w:szCs w:val="22"/>
        </w:rPr>
        <w:t xml:space="preserve">      ↓</w:t>
      </w:r>
    </w:p>
    <w:p w:rsidR="002140C0" w:rsidRPr="00051C36" w:rsidRDefault="002140C0" w:rsidP="002140C0">
      <w:pPr>
        <w:pStyle w:val="HTMLPreformatted"/>
        <w:rPr>
          <w:rStyle w:val="HTMLCode"/>
          <w:rFonts w:asciiTheme="minorHAnsi" w:hAnsiTheme="minorHAnsi" w:cstheme="minorHAnsi"/>
          <w:b/>
          <w:bCs/>
          <w:sz w:val="22"/>
          <w:szCs w:val="22"/>
        </w:rPr>
      </w:pPr>
      <w:r w:rsidRPr="00051C36">
        <w:rPr>
          <w:rStyle w:val="HTMLCode"/>
          <w:rFonts w:asciiTheme="minorHAnsi" w:hAnsiTheme="minorHAnsi" w:cstheme="minorHAnsi"/>
          <w:b/>
          <w:bCs/>
          <w:sz w:val="22"/>
          <w:szCs w:val="22"/>
        </w:rPr>
        <w:t>Access Attempt</w:t>
      </w:r>
    </w:p>
    <w:p w:rsidR="002140C0" w:rsidRPr="00051C36" w:rsidRDefault="002140C0" w:rsidP="002140C0">
      <w:pPr>
        <w:pStyle w:val="HTMLPreformatted"/>
        <w:rPr>
          <w:rStyle w:val="HTMLCode"/>
          <w:rFonts w:asciiTheme="minorHAnsi" w:hAnsiTheme="minorHAnsi" w:cstheme="minorHAnsi"/>
          <w:b/>
          <w:bCs/>
          <w:sz w:val="22"/>
          <w:szCs w:val="22"/>
        </w:rPr>
      </w:pPr>
      <w:r w:rsidRPr="00051C36">
        <w:rPr>
          <w:rStyle w:val="HTMLCode"/>
          <w:rFonts w:asciiTheme="minorHAnsi" w:hAnsiTheme="minorHAnsi" w:cstheme="minorHAnsi"/>
          <w:b/>
          <w:bCs/>
          <w:sz w:val="22"/>
          <w:szCs w:val="22"/>
        </w:rPr>
        <w:t xml:space="preserve">      ↓</w:t>
      </w:r>
    </w:p>
    <w:p w:rsidR="002140C0" w:rsidRPr="00051C36" w:rsidRDefault="002140C0" w:rsidP="002140C0">
      <w:pPr>
        <w:pStyle w:val="HTMLPreformatted"/>
        <w:rPr>
          <w:rStyle w:val="HTMLCode"/>
          <w:rFonts w:asciiTheme="minorHAnsi" w:hAnsiTheme="minorHAnsi" w:cstheme="minorHAnsi"/>
          <w:b/>
          <w:bCs/>
          <w:sz w:val="22"/>
          <w:szCs w:val="22"/>
        </w:rPr>
      </w:pPr>
      <w:r w:rsidRPr="00051C36">
        <w:rPr>
          <w:rStyle w:val="HTMLCode"/>
          <w:rFonts w:asciiTheme="minorHAnsi" w:hAnsiTheme="minorHAnsi" w:cstheme="minorHAnsi"/>
          <w:b/>
          <w:bCs/>
          <w:sz w:val="22"/>
          <w:szCs w:val="22"/>
        </w:rPr>
        <w:t>Credential Use</w:t>
      </w:r>
    </w:p>
    <w:p w:rsidR="002140C0" w:rsidRPr="00051C36" w:rsidRDefault="002140C0" w:rsidP="002140C0">
      <w:pPr>
        <w:pStyle w:val="HTMLPreformatted"/>
        <w:rPr>
          <w:rStyle w:val="HTMLCode"/>
          <w:rFonts w:asciiTheme="minorHAnsi" w:hAnsiTheme="minorHAnsi" w:cstheme="minorHAnsi"/>
          <w:b/>
          <w:bCs/>
          <w:sz w:val="22"/>
          <w:szCs w:val="22"/>
        </w:rPr>
      </w:pPr>
      <w:r w:rsidRPr="00051C36">
        <w:rPr>
          <w:rStyle w:val="HTMLCode"/>
          <w:rFonts w:asciiTheme="minorHAnsi" w:hAnsiTheme="minorHAnsi" w:cstheme="minorHAnsi"/>
          <w:b/>
          <w:bCs/>
          <w:sz w:val="22"/>
          <w:szCs w:val="22"/>
        </w:rPr>
        <w:t xml:space="preserve">      ↓</w:t>
      </w:r>
    </w:p>
    <w:p w:rsidR="002140C0" w:rsidRPr="00051C36" w:rsidRDefault="002140C0" w:rsidP="002140C0">
      <w:pPr>
        <w:pStyle w:val="HTMLPreformatted"/>
        <w:rPr>
          <w:rStyle w:val="HTMLCode"/>
          <w:rFonts w:asciiTheme="minorHAnsi" w:hAnsiTheme="minorHAnsi" w:cstheme="minorHAnsi"/>
          <w:b/>
          <w:bCs/>
          <w:sz w:val="22"/>
          <w:szCs w:val="22"/>
        </w:rPr>
      </w:pPr>
      <w:r w:rsidRPr="00051C36">
        <w:rPr>
          <w:rStyle w:val="HTMLCode"/>
          <w:rFonts w:asciiTheme="minorHAnsi" w:hAnsiTheme="minorHAnsi" w:cstheme="minorHAnsi"/>
          <w:b/>
          <w:bCs/>
          <w:sz w:val="22"/>
          <w:szCs w:val="22"/>
        </w:rPr>
        <w:lastRenderedPageBreak/>
        <w:t>Telemetry Modification</w:t>
      </w:r>
    </w:p>
    <w:p w:rsidR="002140C0" w:rsidRPr="00051C36" w:rsidRDefault="002140C0" w:rsidP="002140C0">
      <w:pPr>
        <w:pStyle w:val="HTMLPreformatted"/>
        <w:rPr>
          <w:rStyle w:val="HTMLCode"/>
          <w:rFonts w:asciiTheme="minorHAnsi" w:hAnsiTheme="minorHAnsi" w:cstheme="minorHAnsi"/>
          <w:b/>
          <w:bCs/>
          <w:sz w:val="22"/>
          <w:szCs w:val="22"/>
        </w:rPr>
      </w:pPr>
      <w:r w:rsidRPr="00051C36">
        <w:rPr>
          <w:rStyle w:val="HTMLCode"/>
          <w:rFonts w:asciiTheme="minorHAnsi" w:hAnsiTheme="minorHAnsi" w:cstheme="minorHAnsi"/>
          <w:b/>
          <w:bCs/>
          <w:sz w:val="22"/>
          <w:szCs w:val="22"/>
        </w:rPr>
        <w:t xml:space="preserve">      ↓</w:t>
      </w:r>
    </w:p>
    <w:p w:rsidR="002140C0" w:rsidRPr="00051C36" w:rsidRDefault="002140C0" w:rsidP="002140C0">
      <w:pPr>
        <w:pStyle w:val="HTMLPreformatted"/>
        <w:rPr>
          <w:rFonts w:asciiTheme="minorHAnsi" w:hAnsiTheme="minorHAnsi" w:cstheme="minorHAnsi"/>
          <w:b/>
          <w:bCs/>
          <w:sz w:val="22"/>
          <w:szCs w:val="22"/>
        </w:rPr>
      </w:pPr>
      <w:r w:rsidRPr="00051C36">
        <w:rPr>
          <w:rStyle w:val="HTMLCode"/>
          <w:rFonts w:asciiTheme="minorHAnsi" w:hAnsiTheme="minorHAnsi" w:cstheme="minorHAnsi"/>
          <w:b/>
          <w:bCs/>
          <w:sz w:val="22"/>
          <w:szCs w:val="22"/>
        </w:rPr>
        <w:t>Security Detection and Correlation</w:t>
      </w:r>
    </w:p>
    <w:p w:rsidR="002140C0" w:rsidRPr="002140C0" w:rsidRDefault="002140C0" w:rsidP="002140C0">
      <w:pPr>
        <w:pStyle w:val="NormalWeb"/>
        <w:rPr>
          <w:rFonts w:asciiTheme="minorHAnsi" w:hAnsiTheme="minorHAnsi" w:cstheme="minorHAnsi"/>
          <w:sz w:val="22"/>
          <w:szCs w:val="22"/>
        </w:rPr>
      </w:pPr>
      <w:r w:rsidRPr="002140C0">
        <w:rPr>
          <w:rFonts w:asciiTheme="minorHAnsi" w:hAnsiTheme="minorHAnsi" w:cstheme="minorHAnsi"/>
          <w:sz w:val="22"/>
          <w:szCs w:val="22"/>
        </w:rPr>
        <w:t>This provides a realistic basis for evaluating whether multiple security events can be detected and connected as part of a larger incident.</w:t>
      </w:r>
    </w:p>
    <w:p w:rsidR="002140C0" w:rsidRPr="009366A0" w:rsidRDefault="002140C0" w:rsidP="002140C0">
      <w:pPr>
        <w:pStyle w:val="Heading3"/>
        <w:rPr>
          <w:rFonts w:asciiTheme="minorHAnsi" w:hAnsiTheme="minorHAnsi" w:cstheme="minorHAnsi"/>
          <w:sz w:val="22"/>
          <w:szCs w:val="22"/>
        </w:rPr>
      </w:pPr>
      <w:r w:rsidRPr="009366A0">
        <w:rPr>
          <w:rFonts w:asciiTheme="minorHAnsi" w:hAnsiTheme="minorHAnsi" w:cstheme="minorHAnsi"/>
          <w:sz w:val="22"/>
          <w:szCs w:val="22"/>
        </w:rPr>
        <w:t>2.4 Current Security Gaps</w:t>
      </w:r>
    </w:p>
    <w:p w:rsidR="002140C0" w:rsidRPr="002140C0" w:rsidRDefault="002140C0" w:rsidP="002140C0">
      <w:pPr>
        <w:pStyle w:val="NormalWeb"/>
        <w:rPr>
          <w:rFonts w:asciiTheme="minorHAnsi" w:hAnsiTheme="minorHAnsi" w:cstheme="minorHAnsi"/>
          <w:sz w:val="22"/>
          <w:szCs w:val="22"/>
        </w:rPr>
      </w:pPr>
      <w:r w:rsidRPr="002140C0">
        <w:rPr>
          <w:rFonts w:asciiTheme="minorHAnsi" w:hAnsiTheme="minorHAnsi" w:cstheme="minorHAnsi"/>
          <w:sz w:val="22"/>
          <w:szCs w:val="22"/>
        </w:rPr>
        <w:t>Several security gaps motivated the proposed solution.</w:t>
      </w:r>
    </w:p>
    <w:p w:rsidR="002140C0" w:rsidRPr="002140C0" w:rsidRDefault="002140C0" w:rsidP="002140C0">
      <w:pPr>
        <w:pStyle w:val="NormalWeb"/>
        <w:rPr>
          <w:rFonts w:asciiTheme="minorHAnsi" w:hAnsiTheme="minorHAnsi" w:cstheme="minorHAnsi"/>
          <w:sz w:val="22"/>
          <w:szCs w:val="22"/>
        </w:rPr>
      </w:pPr>
      <w:r w:rsidRPr="002140C0">
        <w:rPr>
          <w:rStyle w:val="Strong"/>
          <w:rFonts w:asciiTheme="minorHAnsi" w:hAnsiTheme="minorHAnsi" w:cstheme="minorHAnsi"/>
          <w:sz w:val="22"/>
          <w:szCs w:val="22"/>
        </w:rPr>
        <w:t>Limited visibility:</w:t>
      </w:r>
      <w:r w:rsidRPr="002140C0">
        <w:rPr>
          <w:rFonts w:asciiTheme="minorHAnsi" w:hAnsiTheme="minorHAnsi" w:cstheme="minorHAnsi"/>
          <w:sz w:val="22"/>
          <w:szCs w:val="22"/>
        </w:rPr>
        <w:t xml:space="preserve"> Individual applications may generate logs, but isolated logs do not provide a complete view of activity across hospital assets.</w:t>
      </w:r>
    </w:p>
    <w:p w:rsidR="002140C0" w:rsidRPr="002140C0" w:rsidRDefault="002140C0" w:rsidP="002140C0">
      <w:pPr>
        <w:pStyle w:val="NormalWeb"/>
        <w:rPr>
          <w:rFonts w:asciiTheme="minorHAnsi" w:hAnsiTheme="minorHAnsi" w:cstheme="minorHAnsi"/>
          <w:sz w:val="22"/>
          <w:szCs w:val="22"/>
        </w:rPr>
      </w:pPr>
      <w:r w:rsidRPr="002140C0">
        <w:rPr>
          <w:rStyle w:val="Strong"/>
          <w:rFonts w:asciiTheme="minorHAnsi" w:hAnsiTheme="minorHAnsi" w:cstheme="minorHAnsi"/>
          <w:sz w:val="22"/>
          <w:szCs w:val="22"/>
        </w:rPr>
        <w:t>Legacy-system exposure:</w:t>
      </w:r>
      <w:r w:rsidRPr="002140C0">
        <w:rPr>
          <w:rFonts w:asciiTheme="minorHAnsi" w:hAnsiTheme="minorHAnsi" w:cstheme="minorHAnsi"/>
          <w:sz w:val="22"/>
          <w:szCs w:val="22"/>
        </w:rPr>
        <w:t xml:space="preserve"> Older systems can expose multiple network services and may lack modern endpoint-monitoring capabilities.</w:t>
      </w:r>
    </w:p>
    <w:p w:rsidR="002140C0" w:rsidRPr="002140C0" w:rsidRDefault="002140C0" w:rsidP="002140C0">
      <w:pPr>
        <w:pStyle w:val="NormalWeb"/>
        <w:rPr>
          <w:rFonts w:asciiTheme="minorHAnsi" w:hAnsiTheme="minorHAnsi" w:cstheme="minorHAnsi"/>
          <w:sz w:val="22"/>
          <w:szCs w:val="22"/>
        </w:rPr>
      </w:pPr>
      <w:r w:rsidRPr="002140C0">
        <w:rPr>
          <w:rStyle w:val="Strong"/>
          <w:rFonts w:asciiTheme="minorHAnsi" w:hAnsiTheme="minorHAnsi" w:cstheme="minorHAnsi"/>
          <w:sz w:val="22"/>
          <w:szCs w:val="22"/>
        </w:rPr>
        <w:t>Authentication is insufficient:</w:t>
      </w:r>
      <w:r w:rsidRPr="002140C0">
        <w:rPr>
          <w:rFonts w:asciiTheme="minorHAnsi" w:hAnsiTheme="minorHAnsi" w:cstheme="minorHAnsi"/>
          <w:sz w:val="22"/>
          <w:szCs w:val="22"/>
        </w:rPr>
        <w:t xml:space="preserve"> A valid credential does not guarantee that the user or activity is trustworthy. Compromised credentials can allow malicious actions to appear authenticated.</w:t>
      </w:r>
    </w:p>
    <w:p w:rsidR="002140C0" w:rsidRPr="002140C0" w:rsidRDefault="002140C0" w:rsidP="002140C0">
      <w:pPr>
        <w:pStyle w:val="NormalWeb"/>
        <w:rPr>
          <w:rFonts w:asciiTheme="minorHAnsi" w:hAnsiTheme="minorHAnsi" w:cstheme="minorHAnsi"/>
          <w:sz w:val="22"/>
          <w:szCs w:val="22"/>
        </w:rPr>
      </w:pPr>
      <w:r w:rsidRPr="002140C0">
        <w:rPr>
          <w:rStyle w:val="Strong"/>
          <w:rFonts w:asciiTheme="minorHAnsi" w:hAnsiTheme="minorHAnsi" w:cstheme="minorHAnsi"/>
          <w:sz w:val="22"/>
          <w:szCs w:val="22"/>
        </w:rPr>
        <w:t>Static severity ratings:</w:t>
      </w:r>
      <w:r w:rsidRPr="002140C0">
        <w:rPr>
          <w:rFonts w:asciiTheme="minorHAnsi" w:hAnsiTheme="minorHAnsi" w:cstheme="minorHAnsi"/>
          <w:sz w:val="22"/>
          <w:szCs w:val="22"/>
        </w:rPr>
        <w:t xml:space="preserve"> Traditional rules may assign the same severity to every event of a particular type. In a medical environment, however, the potential consequence of changing heart rate from 76 to 80 BPM is different from changing it from 76 to 180 BPM. The project therefore implements medical-context-aware dynamic risk scoring.</w:t>
      </w:r>
    </w:p>
    <w:p w:rsidR="002140C0" w:rsidRPr="002140C0" w:rsidRDefault="002140C0" w:rsidP="002140C0">
      <w:pPr>
        <w:pStyle w:val="NormalWeb"/>
        <w:rPr>
          <w:rFonts w:asciiTheme="minorHAnsi" w:hAnsiTheme="minorHAnsi" w:cstheme="minorHAnsi"/>
          <w:sz w:val="22"/>
          <w:szCs w:val="22"/>
        </w:rPr>
      </w:pPr>
      <w:r w:rsidRPr="002140C0">
        <w:rPr>
          <w:rStyle w:val="Strong"/>
          <w:rFonts w:asciiTheme="minorHAnsi" w:hAnsiTheme="minorHAnsi" w:cstheme="minorHAnsi"/>
          <w:sz w:val="22"/>
          <w:szCs w:val="22"/>
        </w:rPr>
        <w:t>Isolated alerts:</w:t>
      </w:r>
      <w:r w:rsidRPr="002140C0">
        <w:rPr>
          <w:rFonts w:asciiTheme="minorHAnsi" w:hAnsiTheme="minorHAnsi" w:cstheme="minorHAnsi"/>
          <w:sz w:val="22"/>
          <w:szCs w:val="22"/>
        </w:rPr>
        <w:t xml:space="preserve"> Individual authentication failures, reconnaissance events and telemetry changes can appear unrelated without correlation.</w:t>
      </w:r>
    </w:p>
    <w:p w:rsidR="002140C0" w:rsidRPr="002140C0" w:rsidRDefault="002140C0" w:rsidP="002140C0">
      <w:pPr>
        <w:pStyle w:val="NormalWeb"/>
        <w:rPr>
          <w:rFonts w:asciiTheme="minorHAnsi" w:hAnsiTheme="minorHAnsi" w:cstheme="minorHAnsi"/>
          <w:sz w:val="22"/>
          <w:szCs w:val="22"/>
        </w:rPr>
      </w:pPr>
      <w:r w:rsidRPr="002140C0">
        <w:rPr>
          <w:rStyle w:val="Strong"/>
          <w:rFonts w:asciiTheme="minorHAnsi" w:hAnsiTheme="minorHAnsi" w:cstheme="minorHAnsi"/>
          <w:sz w:val="22"/>
          <w:szCs w:val="22"/>
        </w:rPr>
        <w:t>Slow manual response:</w:t>
      </w:r>
      <w:r w:rsidRPr="002140C0">
        <w:rPr>
          <w:rFonts w:asciiTheme="minorHAnsi" w:hAnsiTheme="minorHAnsi" w:cstheme="minorHAnsi"/>
          <w:sz w:val="22"/>
          <w:szCs w:val="22"/>
        </w:rPr>
        <w:t xml:space="preserve"> Detecting an alert without providing a response workflow increases the time required for analysts to decide what action should be taken.</w:t>
      </w:r>
    </w:p>
    <w:p w:rsidR="002140C0" w:rsidRPr="002140C0" w:rsidRDefault="002140C0" w:rsidP="002140C0">
      <w:pPr>
        <w:pStyle w:val="NormalWeb"/>
        <w:rPr>
          <w:rFonts w:asciiTheme="minorHAnsi" w:hAnsiTheme="minorHAnsi" w:cstheme="minorHAnsi"/>
          <w:sz w:val="22"/>
          <w:szCs w:val="22"/>
        </w:rPr>
      </w:pPr>
      <w:r w:rsidRPr="002140C0">
        <w:rPr>
          <w:rFonts w:asciiTheme="minorHAnsi" w:hAnsiTheme="minorHAnsi" w:cstheme="minorHAnsi"/>
          <w:sz w:val="22"/>
          <w:szCs w:val="22"/>
        </w:rPr>
        <w:t>The developed solution addresses these gaps through centralized event collection, hospital asset awareness, passive network monitoring, dynamic risk calculation, AI/ML-assisted classification, event correlation and automated defensive-response recommendations.</w:t>
      </w:r>
    </w:p>
    <w:p w:rsidR="002140C0" w:rsidRPr="009366A0" w:rsidRDefault="002140C0" w:rsidP="002140C0">
      <w:pPr>
        <w:pStyle w:val="Heading3"/>
        <w:rPr>
          <w:rFonts w:asciiTheme="minorHAnsi" w:hAnsiTheme="minorHAnsi" w:cstheme="minorHAnsi"/>
          <w:sz w:val="22"/>
          <w:szCs w:val="22"/>
        </w:rPr>
      </w:pPr>
      <w:r w:rsidRPr="009366A0">
        <w:rPr>
          <w:rFonts w:asciiTheme="minorHAnsi" w:hAnsiTheme="minorHAnsi" w:cstheme="minorHAnsi"/>
          <w:sz w:val="22"/>
          <w:szCs w:val="22"/>
        </w:rPr>
        <w:t>2.5 Threat Modelling and MITRE ATT&amp;CK</w:t>
      </w:r>
    </w:p>
    <w:p w:rsidR="002140C0" w:rsidRPr="002140C0" w:rsidRDefault="002140C0" w:rsidP="002140C0">
      <w:pPr>
        <w:pStyle w:val="NormalWeb"/>
        <w:rPr>
          <w:rFonts w:asciiTheme="minorHAnsi" w:hAnsiTheme="minorHAnsi" w:cstheme="minorHAnsi"/>
          <w:sz w:val="22"/>
          <w:szCs w:val="22"/>
        </w:rPr>
      </w:pPr>
      <w:r w:rsidRPr="002140C0">
        <w:rPr>
          <w:rFonts w:asciiTheme="minorHAnsi" w:hAnsiTheme="minorHAnsi" w:cstheme="minorHAnsi"/>
          <w:sz w:val="22"/>
          <w:szCs w:val="22"/>
        </w:rPr>
        <w:t xml:space="preserve">The project uses the </w:t>
      </w:r>
      <w:r w:rsidRPr="002140C0">
        <w:rPr>
          <w:rStyle w:val="Strong"/>
          <w:rFonts w:asciiTheme="minorHAnsi" w:hAnsiTheme="minorHAnsi" w:cstheme="minorHAnsi"/>
          <w:sz w:val="22"/>
          <w:szCs w:val="22"/>
        </w:rPr>
        <w:t>MITRE ATT&amp;CK</w:t>
      </w:r>
      <w:r w:rsidRPr="002140C0">
        <w:rPr>
          <w:rFonts w:asciiTheme="minorHAnsi" w:hAnsiTheme="minorHAnsi" w:cstheme="minorHAnsi"/>
          <w:sz w:val="22"/>
          <w:szCs w:val="22"/>
        </w:rPr>
        <w:t xml:space="preserve"> framework to describe attacker behaviour rather than viewing each event as an isolated technical alert. The tested scenario can be associated with several ATT&amp;CK concepts, including reconnaissance/discovery activity, credential-related access and modification of information.</w:t>
      </w:r>
    </w:p>
    <w:p w:rsidR="002140C0" w:rsidRPr="002140C0" w:rsidRDefault="002140C0" w:rsidP="002140C0">
      <w:pPr>
        <w:pStyle w:val="NormalWeb"/>
        <w:rPr>
          <w:rFonts w:asciiTheme="minorHAnsi" w:hAnsiTheme="minorHAnsi" w:cstheme="minorHAnsi"/>
          <w:sz w:val="22"/>
          <w:szCs w:val="22"/>
        </w:rPr>
      </w:pPr>
      <w:r w:rsidRPr="002140C0">
        <w:rPr>
          <w:rFonts w:asciiTheme="minorHAnsi" w:hAnsiTheme="minorHAnsi" w:cstheme="minorHAnsi"/>
          <w:sz w:val="22"/>
          <w:szCs w:val="22"/>
        </w:rPr>
        <w:t>For example, scanning the legacy hospital server represents reconnaissance and service discovery behaviour. Repeated authentication failures may indicate attempts to obtain or misuse access. Successful authentication followed by unauthorized telemetry manipulation demonstrates why authenticated activity must continue to be monitored. Modification of patient telemetry represents an integrity attack against information processed by a critical hospital asset.</w:t>
      </w:r>
    </w:p>
    <w:p w:rsidR="002140C0" w:rsidRPr="002140C0" w:rsidRDefault="002140C0" w:rsidP="002140C0">
      <w:pPr>
        <w:pStyle w:val="NormalWeb"/>
        <w:rPr>
          <w:rFonts w:asciiTheme="minorHAnsi" w:hAnsiTheme="minorHAnsi" w:cstheme="minorHAnsi"/>
          <w:sz w:val="22"/>
          <w:szCs w:val="22"/>
        </w:rPr>
      </w:pPr>
      <w:r w:rsidRPr="002140C0">
        <w:rPr>
          <w:rFonts w:asciiTheme="minorHAnsi" w:hAnsiTheme="minorHAnsi" w:cstheme="minorHAnsi"/>
          <w:sz w:val="22"/>
          <w:szCs w:val="22"/>
        </w:rPr>
        <w:t>This ATT&amp;CK-oriented approach improves the project beyond simple signature detection because the SIEM correlates sequences of behaviour. For example:</w:t>
      </w:r>
    </w:p>
    <w:p w:rsidR="002140C0" w:rsidRPr="002140C0" w:rsidRDefault="002140C0" w:rsidP="002140C0">
      <w:pPr>
        <w:pStyle w:val="HTMLPreformatted"/>
        <w:rPr>
          <w:rStyle w:val="HTMLCode"/>
          <w:rFonts w:asciiTheme="minorHAnsi" w:hAnsiTheme="minorHAnsi" w:cstheme="minorHAnsi"/>
          <w:sz w:val="22"/>
          <w:szCs w:val="22"/>
        </w:rPr>
      </w:pPr>
      <w:proofErr w:type="spellStart"/>
      <w:r w:rsidRPr="002140C0">
        <w:rPr>
          <w:rStyle w:val="HTMLCode"/>
          <w:rFonts w:asciiTheme="minorHAnsi" w:hAnsiTheme="minorHAnsi" w:cstheme="minorHAnsi"/>
          <w:sz w:val="22"/>
          <w:szCs w:val="22"/>
        </w:rPr>
        <w:lastRenderedPageBreak/>
        <w:t>authentication_success</w:t>
      </w:r>
      <w:proofErr w:type="spellEnd"/>
    </w:p>
    <w:p w:rsidR="002140C0" w:rsidRPr="002140C0" w:rsidRDefault="002140C0" w:rsidP="002140C0">
      <w:pPr>
        <w:pStyle w:val="HTMLPreformatted"/>
        <w:rPr>
          <w:rStyle w:val="HTMLCode"/>
          <w:rFonts w:asciiTheme="minorHAnsi" w:hAnsiTheme="minorHAnsi" w:cstheme="minorHAnsi"/>
          <w:sz w:val="22"/>
          <w:szCs w:val="22"/>
        </w:rPr>
      </w:pPr>
      <w:r w:rsidRPr="002140C0">
        <w:rPr>
          <w:rStyle w:val="HTMLCode"/>
          <w:rFonts w:asciiTheme="minorHAnsi" w:hAnsiTheme="minorHAnsi" w:cstheme="minorHAnsi"/>
          <w:sz w:val="22"/>
          <w:szCs w:val="22"/>
        </w:rPr>
        <w:t xml:space="preserve">          +</w:t>
      </w:r>
    </w:p>
    <w:p w:rsidR="002140C0" w:rsidRPr="002140C0" w:rsidRDefault="002140C0" w:rsidP="002140C0">
      <w:pPr>
        <w:pStyle w:val="HTMLPreformatted"/>
        <w:rPr>
          <w:rStyle w:val="HTMLCode"/>
          <w:rFonts w:asciiTheme="minorHAnsi" w:hAnsiTheme="minorHAnsi" w:cstheme="minorHAnsi"/>
          <w:sz w:val="22"/>
          <w:szCs w:val="22"/>
        </w:rPr>
      </w:pPr>
      <w:proofErr w:type="spellStart"/>
      <w:r w:rsidRPr="002140C0">
        <w:rPr>
          <w:rStyle w:val="HTMLCode"/>
          <w:rFonts w:asciiTheme="minorHAnsi" w:hAnsiTheme="minorHAnsi" w:cstheme="minorHAnsi"/>
          <w:sz w:val="22"/>
          <w:szCs w:val="22"/>
        </w:rPr>
        <w:t>telemetry_modified</w:t>
      </w:r>
      <w:proofErr w:type="spellEnd"/>
    </w:p>
    <w:p w:rsidR="002140C0" w:rsidRPr="002140C0" w:rsidRDefault="002140C0" w:rsidP="002140C0">
      <w:pPr>
        <w:pStyle w:val="HTMLPreformatted"/>
        <w:rPr>
          <w:rStyle w:val="HTMLCode"/>
          <w:rFonts w:asciiTheme="minorHAnsi" w:hAnsiTheme="minorHAnsi" w:cstheme="minorHAnsi"/>
          <w:sz w:val="22"/>
          <w:szCs w:val="22"/>
        </w:rPr>
      </w:pPr>
      <w:r w:rsidRPr="002140C0">
        <w:rPr>
          <w:rStyle w:val="HTMLCode"/>
          <w:rFonts w:asciiTheme="minorHAnsi" w:hAnsiTheme="minorHAnsi" w:cstheme="minorHAnsi"/>
          <w:sz w:val="22"/>
          <w:szCs w:val="22"/>
        </w:rPr>
        <w:t xml:space="preserve">          ↓</w:t>
      </w:r>
    </w:p>
    <w:p w:rsidR="002140C0" w:rsidRPr="002140C0" w:rsidRDefault="002140C0" w:rsidP="002140C0">
      <w:pPr>
        <w:pStyle w:val="HTMLPreformatted"/>
        <w:rPr>
          <w:rStyle w:val="HTMLCode"/>
          <w:rFonts w:asciiTheme="minorHAnsi" w:hAnsiTheme="minorHAnsi" w:cstheme="minorHAnsi"/>
          <w:sz w:val="22"/>
          <w:szCs w:val="22"/>
        </w:rPr>
      </w:pPr>
      <w:r w:rsidRPr="002140C0">
        <w:rPr>
          <w:rStyle w:val="HTMLCode"/>
          <w:rFonts w:asciiTheme="minorHAnsi" w:hAnsiTheme="minorHAnsi" w:cstheme="minorHAnsi"/>
          <w:sz w:val="22"/>
          <w:szCs w:val="22"/>
        </w:rPr>
        <w:t>Possible Compromised</w:t>
      </w:r>
    </w:p>
    <w:p w:rsidR="002140C0" w:rsidRPr="002140C0" w:rsidRDefault="002140C0" w:rsidP="002140C0">
      <w:pPr>
        <w:pStyle w:val="HTMLPreformatted"/>
        <w:rPr>
          <w:rFonts w:asciiTheme="minorHAnsi" w:hAnsiTheme="minorHAnsi" w:cstheme="minorHAnsi"/>
          <w:sz w:val="22"/>
          <w:szCs w:val="22"/>
        </w:rPr>
      </w:pPr>
      <w:r w:rsidRPr="002140C0">
        <w:rPr>
          <w:rStyle w:val="HTMLCode"/>
          <w:rFonts w:asciiTheme="minorHAnsi" w:hAnsiTheme="minorHAnsi" w:cstheme="minorHAnsi"/>
          <w:sz w:val="22"/>
          <w:szCs w:val="22"/>
        </w:rPr>
        <w:t>Medical Device Credential</w:t>
      </w:r>
    </w:p>
    <w:p w:rsidR="002140C0" w:rsidRPr="002140C0" w:rsidRDefault="002140C0" w:rsidP="002140C0">
      <w:pPr>
        <w:pStyle w:val="NormalWeb"/>
        <w:rPr>
          <w:rFonts w:asciiTheme="minorHAnsi" w:hAnsiTheme="minorHAnsi" w:cstheme="minorHAnsi"/>
          <w:sz w:val="22"/>
          <w:szCs w:val="22"/>
        </w:rPr>
      </w:pPr>
      <w:r w:rsidRPr="002140C0">
        <w:rPr>
          <w:rFonts w:asciiTheme="minorHAnsi" w:hAnsiTheme="minorHAnsi" w:cstheme="minorHAnsi"/>
          <w:sz w:val="22"/>
          <w:szCs w:val="22"/>
        </w:rPr>
        <w:t>Similarly, repeated reconnaissance events within a defined time window can be elevated from individual alerts into a correlated reconnaissance incident.</w:t>
      </w:r>
    </w:p>
    <w:p w:rsidR="002140C0" w:rsidRPr="002140C0" w:rsidRDefault="002140C0" w:rsidP="002140C0">
      <w:pPr>
        <w:pStyle w:val="Heading3"/>
        <w:rPr>
          <w:rFonts w:asciiTheme="minorHAnsi" w:hAnsiTheme="minorHAnsi" w:cstheme="minorHAnsi"/>
          <w:sz w:val="24"/>
          <w:szCs w:val="24"/>
        </w:rPr>
      </w:pPr>
      <w:r w:rsidRPr="002140C0">
        <w:rPr>
          <w:rFonts w:asciiTheme="minorHAnsi" w:hAnsiTheme="minorHAnsi" w:cstheme="minorHAnsi"/>
          <w:sz w:val="24"/>
          <w:szCs w:val="24"/>
        </w:rPr>
        <w:t>2.6 Compliance and Security Framework Considerations</w:t>
      </w:r>
    </w:p>
    <w:p w:rsidR="002140C0" w:rsidRPr="002140C0" w:rsidRDefault="002140C0" w:rsidP="002140C0">
      <w:pPr>
        <w:pStyle w:val="NormalWeb"/>
        <w:rPr>
          <w:rFonts w:asciiTheme="minorHAnsi" w:hAnsiTheme="minorHAnsi" w:cstheme="minorHAnsi"/>
          <w:sz w:val="22"/>
          <w:szCs w:val="22"/>
        </w:rPr>
      </w:pPr>
      <w:r w:rsidRPr="002140C0">
        <w:rPr>
          <w:rFonts w:asciiTheme="minorHAnsi" w:hAnsiTheme="minorHAnsi" w:cstheme="minorHAnsi"/>
          <w:sz w:val="22"/>
          <w:szCs w:val="22"/>
        </w:rPr>
        <w:t xml:space="preserve">The solution was designed with principles from established cybersecurity and privacy frameworks in mind. </w:t>
      </w:r>
      <w:r w:rsidRPr="002140C0">
        <w:rPr>
          <w:rStyle w:val="Strong"/>
          <w:rFonts w:asciiTheme="minorHAnsi" w:hAnsiTheme="minorHAnsi" w:cstheme="minorHAnsi"/>
          <w:sz w:val="22"/>
          <w:szCs w:val="22"/>
        </w:rPr>
        <w:t>NIST cybersecurity principles</w:t>
      </w:r>
      <w:r w:rsidRPr="002140C0">
        <w:rPr>
          <w:rFonts w:asciiTheme="minorHAnsi" w:hAnsiTheme="minorHAnsi" w:cstheme="minorHAnsi"/>
          <w:sz w:val="22"/>
          <w:szCs w:val="22"/>
        </w:rPr>
        <w:t xml:space="preserve"> support asset identification, continuous monitoring, detection, response and recovery planning. </w:t>
      </w:r>
      <w:r w:rsidRPr="002140C0">
        <w:rPr>
          <w:rStyle w:val="Strong"/>
          <w:rFonts w:asciiTheme="minorHAnsi" w:hAnsiTheme="minorHAnsi" w:cstheme="minorHAnsi"/>
          <w:sz w:val="22"/>
          <w:szCs w:val="22"/>
        </w:rPr>
        <w:t>ISO/IEC 27001</w:t>
      </w:r>
      <w:r w:rsidRPr="002140C0">
        <w:rPr>
          <w:rFonts w:asciiTheme="minorHAnsi" w:hAnsiTheme="minorHAnsi" w:cstheme="minorHAnsi"/>
          <w:sz w:val="22"/>
          <w:szCs w:val="22"/>
        </w:rPr>
        <w:t xml:space="preserve"> similarly emphasizes systematic information-security risk management, access control, monitoring and incident management.</w:t>
      </w:r>
    </w:p>
    <w:p w:rsidR="002140C0" w:rsidRPr="002140C0" w:rsidRDefault="002140C0" w:rsidP="002140C0">
      <w:pPr>
        <w:pStyle w:val="NormalWeb"/>
        <w:rPr>
          <w:rFonts w:asciiTheme="minorHAnsi" w:hAnsiTheme="minorHAnsi" w:cstheme="minorHAnsi"/>
          <w:sz w:val="22"/>
          <w:szCs w:val="22"/>
        </w:rPr>
      </w:pPr>
      <w:r w:rsidRPr="002140C0">
        <w:rPr>
          <w:rFonts w:asciiTheme="minorHAnsi" w:hAnsiTheme="minorHAnsi" w:cstheme="minorHAnsi"/>
          <w:sz w:val="22"/>
          <w:szCs w:val="22"/>
        </w:rPr>
        <w:t>Healthcare information can also contain personal and sensitive information. Consequently, privacy principles such as access limitation, accountability and auditability are important. The custom SIEM maintains persistent alert, incident and response records, supporting investigation and audit requirements.</w:t>
      </w:r>
    </w:p>
    <w:p w:rsidR="002140C0" w:rsidRPr="002140C0" w:rsidRDefault="002140C0" w:rsidP="002140C0">
      <w:pPr>
        <w:pStyle w:val="NormalWeb"/>
        <w:rPr>
          <w:rFonts w:asciiTheme="minorHAnsi" w:hAnsiTheme="minorHAnsi" w:cstheme="minorHAnsi"/>
          <w:sz w:val="22"/>
          <w:szCs w:val="22"/>
        </w:rPr>
      </w:pPr>
      <w:r w:rsidRPr="002140C0">
        <w:rPr>
          <w:rFonts w:asciiTheme="minorHAnsi" w:hAnsiTheme="minorHAnsi" w:cstheme="minorHAnsi"/>
          <w:sz w:val="22"/>
          <w:szCs w:val="22"/>
        </w:rPr>
        <w:t xml:space="preserve">The project also applies </w:t>
      </w:r>
      <w:r w:rsidRPr="002140C0">
        <w:rPr>
          <w:rStyle w:val="Strong"/>
          <w:rFonts w:asciiTheme="minorHAnsi" w:hAnsiTheme="minorHAnsi" w:cstheme="minorHAnsi"/>
          <w:sz w:val="22"/>
          <w:szCs w:val="22"/>
        </w:rPr>
        <w:t>Zero Trust principles</w:t>
      </w:r>
      <w:r w:rsidRPr="002140C0">
        <w:rPr>
          <w:rFonts w:asciiTheme="minorHAnsi" w:hAnsiTheme="minorHAnsi" w:cstheme="minorHAnsi"/>
          <w:sz w:val="22"/>
          <w:szCs w:val="22"/>
        </w:rPr>
        <w:t xml:space="preserve"> by avoiding the assumption that successful authentication automatically establishes trust. Authenticated activity continues to be monitored and evaluated according to asset criticality, event behaviour and medical context.</w:t>
      </w:r>
    </w:p>
    <w:p w:rsidR="0022364F" w:rsidRPr="009366A0" w:rsidRDefault="002140C0" w:rsidP="009366A0">
      <w:pPr>
        <w:pStyle w:val="NormalWeb"/>
        <w:rPr>
          <w:rFonts w:asciiTheme="minorHAnsi" w:hAnsiTheme="minorHAnsi" w:cstheme="minorHAnsi"/>
          <w:sz w:val="22"/>
          <w:szCs w:val="22"/>
        </w:rPr>
      </w:pPr>
      <w:r w:rsidRPr="002140C0">
        <w:rPr>
          <w:rFonts w:asciiTheme="minorHAnsi" w:hAnsiTheme="minorHAnsi" w:cstheme="minorHAnsi"/>
          <w:sz w:val="22"/>
          <w:szCs w:val="22"/>
        </w:rPr>
        <w:t>These threat and compliance considerations informed the layered security solution described in the next section.</w:t>
      </w:r>
    </w:p>
    <w:p w:rsidR="00FA2AEB" w:rsidRPr="009366A0" w:rsidRDefault="00FA2AEB" w:rsidP="005365FB">
      <w:pPr>
        <w:pStyle w:val="Heading2"/>
        <w:rPr>
          <w:rFonts w:asciiTheme="minorHAnsi" w:hAnsiTheme="minorHAnsi" w:cstheme="minorHAnsi"/>
          <w:sz w:val="28"/>
          <w:szCs w:val="28"/>
        </w:rPr>
      </w:pPr>
      <w:r w:rsidRPr="009366A0">
        <w:rPr>
          <w:rFonts w:asciiTheme="minorHAnsi" w:hAnsiTheme="minorHAnsi" w:cstheme="minorHAnsi"/>
          <w:sz w:val="28"/>
          <w:szCs w:val="28"/>
        </w:rPr>
        <w:t>3. Security Solution Design</w:t>
      </w:r>
    </w:p>
    <w:p w:rsidR="00FA2AEB" w:rsidRPr="00F55AFF" w:rsidRDefault="00FA2AEB" w:rsidP="00FA2AEB">
      <w:pPr>
        <w:pStyle w:val="Heading2"/>
        <w:rPr>
          <w:rFonts w:asciiTheme="minorHAnsi" w:hAnsiTheme="minorHAnsi" w:cstheme="minorHAnsi"/>
          <w:sz w:val="24"/>
          <w:szCs w:val="24"/>
        </w:rPr>
      </w:pPr>
      <w:r w:rsidRPr="00F55AFF">
        <w:rPr>
          <w:rFonts w:asciiTheme="minorHAnsi" w:hAnsiTheme="minorHAnsi" w:cstheme="minorHAnsi"/>
          <w:sz w:val="24"/>
          <w:szCs w:val="24"/>
        </w:rPr>
        <w:t>3.1 Proposed Solution</w:t>
      </w:r>
    </w:p>
    <w:p w:rsidR="00FA2AEB" w:rsidRPr="00F55AFF" w:rsidRDefault="00FA2AEB" w:rsidP="00FA2AEB">
      <w:pPr>
        <w:pStyle w:val="NormalWeb"/>
        <w:rPr>
          <w:rFonts w:asciiTheme="minorHAnsi" w:hAnsiTheme="minorHAnsi" w:cstheme="minorHAnsi"/>
          <w:sz w:val="22"/>
          <w:szCs w:val="22"/>
        </w:rPr>
      </w:pPr>
      <w:r w:rsidRPr="00F55AFF">
        <w:rPr>
          <w:rFonts w:asciiTheme="minorHAnsi" w:hAnsiTheme="minorHAnsi" w:cstheme="minorHAnsi"/>
          <w:sz w:val="22"/>
          <w:szCs w:val="22"/>
        </w:rPr>
        <w:t xml:space="preserve">A layered hospital cybersecurity solution was designed to detect </w:t>
      </w:r>
      <w:r w:rsidRPr="00F55AFF">
        <w:rPr>
          <w:rStyle w:val="Strong"/>
          <w:rFonts w:asciiTheme="minorHAnsi" w:hAnsiTheme="minorHAnsi" w:cstheme="minorHAnsi"/>
          <w:sz w:val="22"/>
          <w:szCs w:val="22"/>
        </w:rPr>
        <w:t>network reconnaissance, unauthorized medical IoT access and patient-telemetry manipulation</w:t>
      </w:r>
      <w:r w:rsidRPr="00F55AFF">
        <w:rPr>
          <w:rFonts w:asciiTheme="minorHAnsi" w:hAnsiTheme="minorHAnsi" w:cstheme="minorHAnsi"/>
          <w:sz w:val="22"/>
          <w:szCs w:val="22"/>
        </w:rPr>
        <w:t>. The solution combines application monitoring, passive network monitoring, a custom SIEM, medical-aware risk scoring, AI/ML classification, event correlation and automated defensive response.</w:t>
      </w:r>
    </w:p>
    <w:p w:rsidR="00FA2AEB" w:rsidRPr="00F55AFF" w:rsidRDefault="00FA2AEB" w:rsidP="00FA2AEB">
      <w:pPr>
        <w:pStyle w:val="NormalWeb"/>
        <w:rPr>
          <w:rFonts w:asciiTheme="minorHAnsi" w:hAnsiTheme="minorHAnsi" w:cstheme="minorHAnsi"/>
          <w:sz w:val="22"/>
          <w:szCs w:val="22"/>
        </w:rPr>
      </w:pPr>
      <w:r w:rsidRPr="00F55AFF">
        <w:rPr>
          <w:rFonts w:asciiTheme="minorHAnsi" w:hAnsiTheme="minorHAnsi" w:cstheme="minorHAnsi"/>
          <w:sz w:val="22"/>
          <w:szCs w:val="22"/>
        </w:rPr>
        <w:t>Four assets form the simulated hospital environment:</w:t>
      </w:r>
    </w:p>
    <w:tbl>
      <w:tblPr>
        <w:tblStyle w:val="TableGrid"/>
        <w:tblW w:w="7225" w:type="dxa"/>
        <w:tblLook w:val="04A0" w:firstRow="1" w:lastRow="0" w:firstColumn="1" w:lastColumn="0" w:noHBand="0" w:noVBand="1"/>
      </w:tblPr>
      <w:tblGrid>
        <w:gridCol w:w="2122"/>
        <w:gridCol w:w="3884"/>
        <w:gridCol w:w="1219"/>
      </w:tblGrid>
      <w:tr w:rsidR="00F55AFF" w:rsidRPr="00F55AFF" w:rsidTr="00F55AFF">
        <w:tc>
          <w:tcPr>
            <w:tcW w:w="2122" w:type="dxa"/>
            <w:vAlign w:val="center"/>
          </w:tcPr>
          <w:p w:rsidR="00F55AFF" w:rsidRPr="00F55AFF" w:rsidRDefault="00F55AFF" w:rsidP="00F55AFF">
            <w:pPr>
              <w:jc w:val="center"/>
              <w:rPr>
                <w:rFonts w:cstheme="minorHAnsi"/>
                <w:b/>
                <w:bCs/>
                <w:sz w:val="22"/>
                <w:szCs w:val="22"/>
              </w:rPr>
            </w:pPr>
            <w:r w:rsidRPr="00F55AFF">
              <w:rPr>
                <w:rFonts w:cstheme="minorHAnsi"/>
                <w:b/>
                <w:bCs/>
                <w:sz w:val="22"/>
                <w:szCs w:val="22"/>
              </w:rPr>
              <w:t>Asset</w:t>
            </w:r>
          </w:p>
        </w:tc>
        <w:tc>
          <w:tcPr>
            <w:tcW w:w="3884" w:type="dxa"/>
            <w:vAlign w:val="center"/>
          </w:tcPr>
          <w:p w:rsidR="00F55AFF" w:rsidRPr="00F55AFF" w:rsidRDefault="00F55AFF" w:rsidP="00F55AFF">
            <w:pPr>
              <w:jc w:val="center"/>
              <w:rPr>
                <w:rFonts w:cstheme="minorHAnsi"/>
                <w:b/>
                <w:bCs/>
                <w:sz w:val="22"/>
                <w:szCs w:val="22"/>
              </w:rPr>
            </w:pPr>
            <w:r w:rsidRPr="00F55AFF">
              <w:rPr>
                <w:rFonts w:cstheme="minorHAnsi"/>
                <w:b/>
                <w:bCs/>
                <w:sz w:val="22"/>
                <w:szCs w:val="22"/>
              </w:rPr>
              <w:t>Role</w:t>
            </w:r>
          </w:p>
        </w:tc>
        <w:tc>
          <w:tcPr>
            <w:tcW w:w="1219" w:type="dxa"/>
            <w:vAlign w:val="center"/>
          </w:tcPr>
          <w:p w:rsidR="00F55AFF" w:rsidRPr="00F55AFF" w:rsidRDefault="00F55AFF" w:rsidP="00F55AFF">
            <w:pPr>
              <w:jc w:val="center"/>
              <w:rPr>
                <w:rFonts w:cstheme="minorHAnsi"/>
                <w:b/>
                <w:bCs/>
                <w:sz w:val="22"/>
                <w:szCs w:val="22"/>
              </w:rPr>
            </w:pPr>
            <w:r w:rsidRPr="00F55AFF">
              <w:rPr>
                <w:rFonts w:cstheme="minorHAnsi"/>
                <w:b/>
                <w:bCs/>
                <w:sz w:val="22"/>
                <w:szCs w:val="22"/>
              </w:rPr>
              <w:t>Criticality</w:t>
            </w:r>
          </w:p>
        </w:tc>
      </w:tr>
      <w:tr w:rsidR="00F55AFF" w:rsidRPr="00F55AFF" w:rsidTr="00F55AFF">
        <w:tc>
          <w:tcPr>
            <w:tcW w:w="2122" w:type="dxa"/>
            <w:vAlign w:val="center"/>
          </w:tcPr>
          <w:p w:rsidR="00F55AFF" w:rsidRPr="00F55AFF" w:rsidRDefault="00F55AFF" w:rsidP="00F55AFF">
            <w:pPr>
              <w:rPr>
                <w:rFonts w:cstheme="minorHAnsi"/>
                <w:sz w:val="22"/>
                <w:szCs w:val="22"/>
              </w:rPr>
            </w:pPr>
            <w:r w:rsidRPr="00F55AFF">
              <w:rPr>
                <w:rStyle w:val="Strong"/>
                <w:rFonts w:cstheme="minorHAnsi"/>
                <w:sz w:val="22"/>
                <w:szCs w:val="22"/>
              </w:rPr>
              <w:t>SOC-01</w:t>
            </w:r>
          </w:p>
        </w:tc>
        <w:tc>
          <w:tcPr>
            <w:tcW w:w="3884" w:type="dxa"/>
            <w:vAlign w:val="center"/>
          </w:tcPr>
          <w:p w:rsidR="00F55AFF" w:rsidRPr="00F55AFF" w:rsidRDefault="00F55AFF" w:rsidP="00F55AFF">
            <w:pPr>
              <w:rPr>
                <w:rFonts w:cstheme="minorHAnsi"/>
                <w:sz w:val="22"/>
                <w:szCs w:val="22"/>
              </w:rPr>
            </w:pPr>
            <w:r w:rsidRPr="00F55AFF">
              <w:rPr>
                <w:rFonts w:cstheme="minorHAnsi"/>
                <w:sz w:val="22"/>
                <w:szCs w:val="22"/>
              </w:rPr>
              <w:t>Mac-based Hospital SOC and SIEM</w:t>
            </w:r>
          </w:p>
        </w:tc>
        <w:tc>
          <w:tcPr>
            <w:tcW w:w="1219" w:type="dxa"/>
            <w:vAlign w:val="center"/>
          </w:tcPr>
          <w:p w:rsidR="00F55AFF" w:rsidRPr="00F55AFF" w:rsidRDefault="00F55AFF" w:rsidP="00F55AFF">
            <w:pPr>
              <w:rPr>
                <w:rFonts w:cstheme="minorHAnsi"/>
                <w:sz w:val="22"/>
                <w:szCs w:val="22"/>
              </w:rPr>
            </w:pPr>
            <w:r w:rsidRPr="00F55AFF">
              <w:rPr>
                <w:rFonts w:cstheme="minorHAnsi"/>
                <w:sz w:val="22"/>
                <w:szCs w:val="22"/>
              </w:rPr>
              <w:t>Critical</w:t>
            </w:r>
          </w:p>
        </w:tc>
      </w:tr>
      <w:tr w:rsidR="00F55AFF" w:rsidRPr="00F55AFF" w:rsidTr="00F55AFF">
        <w:tc>
          <w:tcPr>
            <w:tcW w:w="2122" w:type="dxa"/>
            <w:vAlign w:val="center"/>
          </w:tcPr>
          <w:p w:rsidR="00F55AFF" w:rsidRPr="00F55AFF" w:rsidRDefault="00F55AFF" w:rsidP="00F55AFF">
            <w:pPr>
              <w:rPr>
                <w:rFonts w:cstheme="minorHAnsi"/>
                <w:sz w:val="22"/>
                <w:szCs w:val="22"/>
              </w:rPr>
            </w:pPr>
            <w:r w:rsidRPr="00F55AFF">
              <w:rPr>
                <w:rStyle w:val="Strong"/>
                <w:rFonts w:cstheme="minorHAnsi"/>
                <w:sz w:val="22"/>
                <w:szCs w:val="22"/>
              </w:rPr>
              <w:t>ICU-MON-01</w:t>
            </w:r>
          </w:p>
        </w:tc>
        <w:tc>
          <w:tcPr>
            <w:tcW w:w="3884" w:type="dxa"/>
            <w:vAlign w:val="center"/>
          </w:tcPr>
          <w:p w:rsidR="00F55AFF" w:rsidRPr="00F55AFF" w:rsidRDefault="00F55AFF" w:rsidP="00F55AFF">
            <w:pPr>
              <w:rPr>
                <w:rFonts w:cstheme="minorHAnsi"/>
                <w:sz w:val="22"/>
                <w:szCs w:val="22"/>
              </w:rPr>
            </w:pPr>
            <w:r w:rsidRPr="00F55AFF">
              <w:rPr>
                <w:rFonts w:cstheme="minorHAnsi"/>
                <w:sz w:val="22"/>
                <w:szCs w:val="22"/>
              </w:rPr>
              <w:t>Simulated ICU patient monitor</w:t>
            </w:r>
          </w:p>
        </w:tc>
        <w:tc>
          <w:tcPr>
            <w:tcW w:w="1219" w:type="dxa"/>
            <w:vAlign w:val="center"/>
          </w:tcPr>
          <w:p w:rsidR="00F55AFF" w:rsidRPr="00F55AFF" w:rsidRDefault="00F55AFF" w:rsidP="00F55AFF">
            <w:pPr>
              <w:rPr>
                <w:rFonts w:cstheme="minorHAnsi"/>
                <w:sz w:val="22"/>
                <w:szCs w:val="22"/>
              </w:rPr>
            </w:pPr>
            <w:r w:rsidRPr="00F55AFF">
              <w:rPr>
                <w:rFonts w:cstheme="minorHAnsi"/>
                <w:sz w:val="22"/>
                <w:szCs w:val="22"/>
              </w:rPr>
              <w:t>Critical</w:t>
            </w:r>
          </w:p>
        </w:tc>
      </w:tr>
      <w:tr w:rsidR="00F55AFF" w:rsidRPr="00F55AFF" w:rsidTr="00F55AFF">
        <w:tc>
          <w:tcPr>
            <w:tcW w:w="2122" w:type="dxa"/>
            <w:vAlign w:val="center"/>
          </w:tcPr>
          <w:p w:rsidR="00F55AFF" w:rsidRPr="00F55AFF" w:rsidRDefault="00F55AFF" w:rsidP="00F55AFF">
            <w:pPr>
              <w:rPr>
                <w:rFonts w:cstheme="minorHAnsi"/>
                <w:sz w:val="22"/>
                <w:szCs w:val="22"/>
              </w:rPr>
            </w:pPr>
            <w:r w:rsidRPr="00F55AFF">
              <w:rPr>
                <w:rStyle w:val="Strong"/>
                <w:rFonts w:cstheme="minorHAnsi"/>
                <w:sz w:val="22"/>
                <w:szCs w:val="22"/>
              </w:rPr>
              <w:t>LEGACY-SRV-01</w:t>
            </w:r>
          </w:p>
        </w:tc>
        <w:tc>
          <w:tcPr>
            <w:tcW w:w="3884" w:type="dxa"/>
            <w:vAlign w:val="center"/>
          </w:tcPr>
          <w:p w:rsidR="00F55AFF" w:rsidRPr="00F55AFF" w:rsidRDefault="00F55AFF" w:rsidP="00F55AFF">
            <w:pPr>
              <w:rPr>
                <w:rFonts w:cstheme="minorHAnsi"/>
                <w:sz w:val="22"/>
                <w:szCs w:val="22"/>
              </w:rPr>
            </w:pPr>
            <w:r w:rsidRPr="00F55AFF">
              <w:rPr>
                <w:rFonts w:cstheme="minorHAnsi"/>
                <w:sz w:val="22"/>
                <w:szCs w:val="22"/>
              </w:rPr>
              <w:t>Metasploitable2 legacy hospital server</w:t>
            </w:r>
          </w:p>
        </w:tc>
        <w:tc>
          <w:tcPr>
            <w:tcW w:w="1219" w:type="dxa"/>
            <w:vAlign w:val="center"/>
          </w:tcPr>
          <w:p w:rsidR="00F55AFF" w:rsidRPr="00F55AFF" w:rsidRDefault="00F55AFF" w:rsidP="00F55AFF">
            <w:pPr>
              <w:rPr>
                <w:rFonts w:cstheme="minorHAnsi"/>
                <w:sz w:val="22"/>
                <w:szCs w:val="22"/>
              </w:rPr>
            </w:pPr>
            <w:r w:rsidRPr="00F55AFF">
              <w:rPr>
                <w:rFonts w:cstheme="minorHAnsi"/>
                <w:sz w:val="22"/>
                <w:szCs w:val="22"/>
              </w:rPr>
              <w:t>High</w:t>
            </w:r>
          </w:p>
        </w:tc>
      </w:tr>
      <w:tr w:rsidR="00F55AFF" w:rsidRPr="00F55AFF" w:rsidTr="00F55AFF">
        <w:tc>
          <w:tcPr>
            <w:tcW w:w="2122" w:type="dxa"/>
            <w:vAlign w:val="center"/>
          </w:tcPr>
          <w:p w:rsidR="00F55AFF" w:rsidRPr="00F55AFF" w:rsidRDefault="00F55AFF" w:rsidP="00F55AFF">
            <w:pPr>
              <w:rPr>
                <w:rFonts w:cstheme="minorHAnsi"/>
                <w:sz w:val="22"/>
                <w:szCs w:val="22"/>
              </w:rPr>
            </w:pPr>
            <w:r w:rsidRPr="00F55AFF">
              <w:rPr>
                <w:rStyle w:val="Strong"/>
                <w:rFonts w:cstheme="minorHAnsi"/>
                <w:sz w:val="22"/>
                <w:szCs w:val="22"/>
              </w:rPr>
              <w:t>SEC-WS-01</w:t>
            </w:r>
          </w:p>
        </w:tc>
        <w:tc>
          <w:tcPr>
            <w:tcW w:w="3884" w:type="dxa"/>
            <w:vAlign w:val="center"/>
          </w:tcPr>
          <w:p w:rsidR="00F55AFF" w:rsidRPr="00F55AFF" w:rsidRDefault="00F55AFF" w:rsidP="00F55AFF">
            <w:pPr>
              <w:rPr>
                <w:rFonts w:cstheme="minorHAnsi"/>
                <w:sz w:val="22"/>
                <w:szCs w:val="22"/>
              </w:rPr>
            </w:pPr>
            <w:r w:rsidRPr="00F55AFF">
              <w:rPr>
                <w:rFonts w:cstheme="minorHAnsi"/>
                <w:sz w:val="22"/>
                <w:szCs w:val="22"/>
              </w:rPr>
              <w:t>Kali security-testing workstation</w:t>
            </w:r>
          </w:p>
        </w:tc>
        <w:tc>
          <w:tcPr>
            <w:tcW w:w="1219" w:type="dxa"/>
            <w:vAlign w:val="center"/>
          </w:tcPr>
          <w:p w:rsidR="00F55AFF" w:rsidRPr="00F55AFF" w:rsidRDefault="00F55AFF" w:rsidP="00F55AFF">
            <w:pPr>
              <w:rPr>
                <w:rFonts w:cstheme="minorHAnsi"/>
                <w:sz w:val="22"/>
                <w:szCs w:val="22"/>
              </w:rPr>
            </w:pPr>
            <w:r w:rsidRPr="00F55AFF">
              <w:rPr>
                <w:rFonts w:cstheme="minorHAnsi"/>
                <w:sz w:val="22"/>
                <w:szCs w:val="22"/>
              </w:rPr>
              <w:t>Medium</w:t>
            </w:r>
          </w:p>
        </w:tc>
      </w:tr>
    </w:tbl>
    <w:p w:rsidR="00F55AFF" w:rsidRPr="00F55AFF" w:rsidRDefault="00F55AFF" w:rsidP="00FA2AEB">
      <w:pPr>
        <w:pStyle w:val="NormalWeb"/>
        <w:rPr>
          <w:rFonts w:asciiTheme="minorHAnsi" w:hAnsiTheme="minorHAnsi" w:cstheme="minorHAnsi"/>
          <w:sz w:val="22"/>
          <w:szCs w:val="22"/>
        </w:rPr>
      </w:pPr>
    </w:p>
    <w:p w:rsidR="00FA2AEB" w:rsidRPr="00F55AFF" w:rsidRDefault="00FA2AEB" w:rsidP="00FA2AEB">
      <w:pPr>
        <w:pStyle w:val="NormalWeb"/>
        <w:rPr>
          <w:rFonts w:asciiTheme="minorHAnsi" w:hAnsiTheme="minorHAnsi" w:cstheme="minorHAnsi"/>
          <w:sz w:val="22"/>
          <w:szCs w:val="22"/>
        </w:rPr>
      </w:pPr>
      <w:r w:rsidRPr="00F55AFF">
        <w:rPr>
          <w:rFonts w:asciiTheme="minorHAnsi" w:hAnsiTheme="minorHAnsi" w:cstheme="minorHAnsi"/>
          <w:sz w:val="22"/>
          <w:szCs w:val="22"/>
        </w:rPr>
        <w:t>The asset registry enables the SIEM to associate security events with the identity, role and criticality of hospital systems.</w:t>
      </w:r>
    </w:p>
    <w:p w:rsidR="00FA2AEB" w:rsidRPr="00F55AFF" w:rsidRDefault="00FA2AEB" w:rsidP="00FA2AEB">
      <w:pPr>
        <w:pStyle w:val="Heading2"/>
        <w:rPr>
          <w:rFonts w:asciiTheme="minorHAnsi" w:hAnsiTheme="minorHAnsi" w:cstheme="minorHAnsi"/>
          <w:sz w:val="24"/>
          <w:szCs w:val="24"/>
        </w:rPr>
      </w:pPr>
      <w:r w:rsidRPr="00F55AFF">
        <w:rPr>
          <w:rFonts w:asciiTheme="minorHAnsi" w:hAnsiTheme="minorHAnsi" w:cstheme="minorHAnsi"/>
          <w:sz w:val="24"/>
          <w:szCs w:val="24"/>
        </w:rPr>
        <w:lastRenderedPageBreak/>
        <w:t>3.2 Hospital Security Architecture</w:t>
      </w:r>
    </w:p>
    <w:p w:rsidR="00FA2AEB" w:rsidRPr="00F55AFF" w:rsidRDefault="00FA2AEB" w:rsidP="00FA2AEB">
      <w:pPr>
        <w:pStyle w:val="NormalWeb"/>
        <w:rPr>
          <w:rStyle w:val="Strong"/>
          <w:rFonts w:asciiTheme="minorHAnsi" w:hAnsiTheme="minorHAnsi" w:cstheme="minorHAnsi"/>
          <w:sz w:val="22"/>
          <w:szCs w:val="22"/>
        </w:rPr>
      </w:pPr>
      <w:r w:rsidRPr="00F55AFF">
        <w:rPr>
          <w:rFonts w:asciiTheme="minorHAnsi" w:hAnsiTheme="minorHAnsi" w:cstheme="minorHAnsi"/>
          <w:noProof/>
          <w:sz w:val="22"/>
          <w:szCs w:val="22"/>
        </w:rPr>
        <w:drawing>
          <wp:inline distT="0" distB="0" distL="0" distR="0" wp14:anchorId="49F2805D" wp14:editId="7733493F">
            <wp:extent cx="4697506" cy="297786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8-15 at 1.57.38 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09693" cy="2985591"/>
                    </a:xfrm>
                    <a:prstGeom prst="rect">
                      <a:avLst/>
                    </a:prstGeom>
                  </pic:spPr>
                </pic:pic>
              </a:graphicData>
            </a:graphic>
          </wp:inline>
        </w:drawing>
      </w:r>
    </w:p>
    <w:p w:rsidR="00FA2AEB" w:rsidRPr="00F55AFF" w:rsidRDefault="00FA2AEB" w:rsidP="00FA2AEB">
      <w:pPr>
        <w:pStyle w:val="NormalWeb"/>
        <w:rPr>
          <w:rFonts w:asciiTheme="minorHAnsi" w:hAnsiTheme="minorHAnsi" w:cstheme="minorHAnsi"/>
          <w:sz w:val="22"/>
          <w:szCs w:val="22"/>
        </w:rPr>
      </w:pPr>
      <w:r w:rsidRPr="00F55AFF">
        <w:rPr>
          <w:rStyle w:val="Strong"/>
          <w:rFonts w:asciiTheme="minorHAnsi" w:hAnsiTheme="minorHAnsi" w:cstheme="minorHAnsi"/>
          <w:sz w:val="22"/>
          <w:szCs w:val="22"/>
        </w:rPr>
        <w:t>Figure 1. Logical topology of the simulated hospital cybersecurity environment.</w:t>
      </w:r>
    </w:p>
    <w:p w:rsidR="00FA2AEB" w:rsidRPr="00F55AFF" w:rsidRDefault="00FA2AEB" w:rsidP="00FA2AEB">
      <w:pPr>
        <w:pStyle w:val="NormalWeb"/>
        <w:rPr>
          <w:rFonts w:asciiTheme="minorHAnsi" w:hAnsiTheme="minorHAnsi" w:cstheme="minorHAnsi"/>
          <w:sz w:val="22"/>
          <w:szCs w:val="22"/>
        </w:rPr>
      </w:pPr>
      <w:r w:rsidRPr="00F55AFF">
        <w:rPr>
          <w:rFonts w:asciiTheme="minorHAnsi" w:hAnsiTheme="minorHAnsi" w:cstheme="minorHAnsi"/>
          <w:sz w:val="22"/>
          <w:szCs w:val="22"/>
        </w:rPr>
        <w:t xml:space="preserve">The Packet Tracer topology represents the logical architecture of the project. The operational environment uses a macOS host for </w:t>
      </w:r>
      <w:r w:rsidRPr="00F55AFF">
        <w:rPr>
          <w:rStyle w:val="HTMLCode"/>
          <w:rFonts w:asciiTheme="minorHAnsi" w:hAnsiTheme="minorHAnsi" w:cstheme="minorHAnsi"/>
          <w:sz w:val="22"/>
          <w:szCs w:val="22"/>
        </w:rPr>
        <w:t>SOC-01</w:t>
      </w:r>
      <w:r w:rsidRPr="00F55AFF">
        <w:rPr>
          <w:rFonts w:asciiTheme="minorHAnsi" w:hAnsiTheme="minorHAnsi" w:cstheme="minorHAnsi"/>
          <w:sz w:val="22"/>
          <w:szCs w:val="22"/>
        </w:rPr>
        <w:t xml:space="preserve"> and </w:t>
      </w:r>
      <w:r w:rsidRPr="00F55AFF">
        <w:rPr>
          <w:rStyle w:val="HTMLCode"/>
          <w:rFonts w:asciiTheme="minorHAnsi" w:hAnsiTheme="minorHAnsi" w:cstheme="minorHAnsi"/>
          <w:sz w:val="22"/>
          <w:szCs w:val="22"/>
        </w:rPr>
        <w:t>ICU-MON-01</w:t>
      </w:r>
      <w:r w:rsidRPr="00F55AFF">
        <w:rPr>
          <w:rFonts w:asciiTheme="minorHAnsi" w:hAnsiTheme="minorHAnsi" w:cstheme="minorHAnsi"/>
          <w:sz w:val="22"/>
          <w:szCs w:val="22"/>
        </w:rPr>
        <w:t xml:space="preserve">, Kali Linux for authorized security testing, and Metasploitable2 as </w:t>
      </w:r>
      <w:r w:rsidRPr="00F55AFF">
        <w:rPr>
          <w:rStyle w:val="HTMLCode"/>
          <w:rFonts w:asciiTheme="minorHAnsi" w:hAnsiTheme="minorHAnsi" w:cstheme="minorHAnsi"/>
          <w:sz w:val="22"/>
          <w:szCs w:val="22"/>
        </w:rPr>
        <w:t>LEGACY-SRV-01</w:t>
      </w:r>
      <w:r w:rsidRPr="00F55AFF">
        <w:rPr>
          <w:rFonts w:asciiTheme="minorHAnsi" w:hAnsiTheme="minorHAnsi" w:cstheme="minorHAnsi"/>
          <w:sz w:val="22"/>
          <w:szCs w:val="22"/>
        </w:rPr>
        <w:t>.</w:t>
      </w:r>
    </w:p>
    <w:p w:rsidR="00FA2AEB" w:rsidRPr="00F55AFF" w:rsidRDefault="00FA2AEB" w:rsidP="00FA2AEB">
      <w:pPr>
        <w:pStyle w:val="NormalWeb"/>
        <w:rPr>
          <w:rFonts w:asciiTheme="minorHAnsi" w:hAnsiTheme="minorHAnsi" w:cstheme="minorHAnsi"/>
          <w:sz w:val="22"/>
          <w:szCs w:val="22"/>
        </w:rPr>
      </w:pPr>
      <w:r w:rsidRPr="00F55AFF">
        <w:rPr>
          <w:rFonts w:asciiTheme="minorHAnsi" w:hAnsiTheme="minorHAnsi" w:cstheme="minorHAnsi"/>
          <w:sz w:val="22"/>
          <w:szCs w:val="22"/>
        </w:rPr>
        <w:t>The SOC receives application security events from the ICU monitor and passively monitors network traffic directed toward the legacy server. Both sources feed the custom SIEM for centralized analysis.</w:t>
      </w:r>
    </w:p>
    <w:p w:rsidR="00FA2AEB" w:rsidRPr="00F55AFF" w:rsidRDefault="00FA2AEB" w:rsidP="00FA2AEB">
      <w:pPr>
        <w:pStyle w:val="Heading2"/>
        <w:rPr>
          <w:rFonts w:asciiTheme="minorHAnsi" w:hAnsiTheme="minorHAnsi" w:cstheme="minorHAnsi"/>
          <w:sz w:val="24"/>
          <w:szCs w:val="24"/>
        </w:rPr>
      </w:pPr>
      <w:r w:rsidRPr="00F55AFF">
        <w:rPr>
          <w:rFonts w:asciiTheme="minorHAnsi" w:hAnsiTheme="minorHAnsi" w:cstheme="minorHAnsi"/>
          <w:sz w:val="24"/>
          <w:szCs w:val="24"/>
        </w:rPr>
        <w:t>3.3 Layered Security Controls</w:t>
      </w:r>
    </w:p>
    <w:p w:rsidR="00FA2AEB" w:rsidRPr="00F55AFF" w:rsidRDefault="00FA2AEB" w:rsidP="00FA2AEB">
      <w:pPr>
        <w:pStyle w:val="NormalWeb"/>
        <w:rPr>
          <w:rFonts w:asciiTheme="minorHAnsi" w:hAnsiTheme="minorHAnsi" w:cstheme="minorHAnsi"/>
          <w:sz w:val="22"/>
          <w:szCs w:val="22"/>
        </w:rPr>
      </w:pPr>
      <w:r w:rsidRPr="00F55AFF">
        <w:rPr>
          <w:rFonts w:asciiTheme="minorHAnsi" w:hAnsiTheme="minorHAnsi" w:cstheme="minorHAnsi"/>
          <w:sz w:val="22"/>
          <w:szCs w:val="22"/>
        </w:rPr>
        <w:t>The solution implements defence in depth through several integrated controls:</w:t>
      </w:r>
    </w:p>
    <w:p w:rsidR="00FA2AEB" w:rsidRPr="00F55AFF" w:rsidRDefault="00FA2AEB" w:rsidP="00FA2AEB">
      <w:pPr>
        <w:numPr>
          <w:ilvl w:val="0"/>
          <w:numId w:val="2"/>
        </w:numPr>
        <w:spacing w:before="100" w:beforeAutospacing="1" w:after="100" w:afterAutospacing="1"/>
        <w:rPr>
          <w:rFonts w:cstheme="minorHAnsi"/>
          <w:sz w:val="22"/>
          <w:szCs w:val="22"/>
        </w:rPr>
      </w:pPr>
      <w:r w:rsidRPr="00F55AFF">
        <w:rPr>
          <w:rStyle w:val="Strong"/>
          <w:rFonts w:cstheme="minorHAnsi"/>
          <w:sz w:val="22"/>
          <w:szCs w:val="22"/>
        </w:rPr>
        <w:t>Medical IoT protection:</w:t>
      </w:r>
      <w:r w:rsidRPr="00F55AFF">
        <w:rPr>
          <w:rFonts w:cstheme="minorHAnsi"/>
          <w:sz w:val="22"/>
          <w:szCs w:val="22"/>
        </w:rPr>
        <w:t xml:space="preserve"> API authentication protects telemetry modification and records failed and successful authentication activity. </w:t>
      </w:r>
    </w:p>
    <w:p w:rsidR="00FA2AEB" w:rsidRPr="00F55AFF" w:rsidRDefault="00FA2AEB" w:rsidP="00FA2AEB">
      <w:pPr>
        <w:numPr>
          <w:ilvl w:val="0"/>
          <w:numId w:val="2"/>
        </w:numPr>
        <w:spacing w:before="100" w:beforeAutospacing="1" w:after="100" w:afterAutospacing="1"/>
        <w:rPr>
          <w:rFonts w:cstheme="minorHAnsi"/>
          <w:sz w:val="22"/>
          <w:szCs w:val="22"/>
        </w:rPr>
      </w:pPr>
      <w:r w:rsidRPr="00F55AFF">
        <w:rPr>
          <w:rStyle w:val="Strong"/>
          <w:rFonts w:cstheme="minorHAnsi"/>
          <w:sz w:val="22"/>
          <w:szCs w:val="22"/>
        </w:rPr>
        <w:t>Passive network monitoring:</w:t>
      </w:r>
      <w:r w:rsidRPr="00F55AFF">
        <w:rPr>
          <w:rFonts w:cstheme="minorHAnsi"/>
          <w:sz w:val="22"/>
          <w:szCs w:val="22"/>
        </w:rPr>
        <w:t xml:space="preserve"> Multi-port connection activity against the legacy hospital server is detected as potential reconnaissance. </w:t>
      </w:r>
    </w:p>
    <w:p w:rsidR="00FA2AEB" w:rsidRPr="00F55AFF" w:rsidRDefault="00FA2AEB" w:rsidP="00FA2AEB">
      <w:pPr>
        <w:numPr>
          <w:ilvl w:val="0"/>
          <w:numId w:val="2"/>
        </w:numPr>
        <w:spacing w:before="100" w:beforeAutospacing="1" w:after="100" w:afterAutospacing="1"/>
        <w:rPr>
          <w:rFonts w:cstheme="minorHAnsi"/>
          <w:sz w:val="22"/>
          <w:szCs w:val="22"/>
        </w:rPr>
      </w:pPr>
      <w:r w:rsidRPr="00F55AFF">
        <w:rPr>
          <w:rStyle w:val="Strong"/>
          <w:rFonts w:cstheme="minorHAnsi"/>
          <w:sz w:val="22"/>
          <w:szCs w:val="22"/>
        </w:rPr>
        <w:t>SIEM and asset awareness:</w:t>
      </w:r>
      <w:r w:rsidRPr="00F55AFF">
        <w:rPr>
          <w:rFonts w:cstheme="minorHAnsi"/>
          <w:sz w:val="22"/>
          <w:szCs w:val="22"/>
        </w:rPr>
        <w:t xml:space="preserve"> Events are centrally analysed and enriched with hospital asset criticality. </w:t>
      </w:r>
    </w:p>
    <w:p w:rsidR="00FA2AEB" w:rsidRPr="00F55AFF" w:rsidRDefault="00FA2AEB" w:rsidP="00FA2AEB">
      <w:pPr>
        <w:numPr>
          <w:ilvl w:val="0"/>
          <w:numId w:val="2"/>
        </w:numPr>
        <w:spacing w:before="100" w:beforeAutospacing="1" w:after="100" w:afterAutospacing="1"/>
        <w:rPr>
          <w:rFonts w:cstheme="minorHAnsi"/>
          <w:sz w:val="22"/>
          <w:szCs w:val="22"/>
        </w:rPr>
      </w:pPr>
      <w:r w:rsidRPr="00F55AFF">
        <w:rPr>
          <w:rStyle w:val="Strong"/>
          <w:rFonts w:cstheme="minorHAnsi"/>
          <w:sz w:val="22"/>
          <w:szCs w:val="22"/>
        </w:rPr>
        <w:t>Dynamic risk scoring:</w:t>
      </w:r>
      <w:r w:rsidRPr="00F55AFF">
        <w:rPr>
          <w:rFonts w:cstheme="minorHAnsi"/>
          <w:sz w:val="22"/>
          <w:szCs w:val="22"/>
        </w:rPr>
        <w:t xml:space="preserve"> Telemetry changes are scored according to their magnitude and security context. </w:t>
      </w:r>
    </w:p>
    <w:p w:rsidR="00FA2AEB" w:rsidRPr="00F55AFF" w:rsidRDefault="00FA2AEB" w:rsidP="00FA2AEB">
      <w:pPr>
        <w:numPr>
          <w:ilvl w:val="0"/>
          <w:numId w:val="2"/>
        </w:numPr>
        <w:spacing w:before="100" w:beforeAutospacing="1" w:after="100" w:afterAutospacing="1"/>
        <w:rPr>
          <w:rFonts w:cstheme="minorHAnsi"/>
          <w:sz w:val="22"/>
          <w:szCs w:val="22"/>
        </w:rPr>
      </w:pPr>
      <w:r w:rsidRPr="00F55AFF">
        <w:rPr>
          <w:rStyle w:val="Strong"/>
          <w:rFonts w:cstheme="minorHAnsi"/>
          <w:sz w:val="22"/>
          <w:szCs w:val="22"/>
        </w:rPr>
        <w:t>AI/ML analysis:</w:t>
      </w:r>
      <w:r w:rsidRPr="00F55AFF">
        <w:rPr>
          <w:rFonts w:cstheme="minorHAnsi"/>
          <w:sz w:val="22"/>
          <w:szCs w:val="22"/>
        </w:rPr>
        <w:t xml:space="preserve"> A Random Forest classifier provides security classifications and confidence scores. </w:t>
      </w:r>
    </w:p>
    <w:p w:rsidR="00FA2AEB" w:rsidRPr="00F55AFF" w:rsidRDefault="00FA2AEB" w:rsidP="00FA2AEB">
      <w:pPr>
        <w:numPr>
          <w:ilvl w:val="0"/>
          <w:numId w:val="2"/>
        </w:numPr>
        <w:spacing w:before="100" w:beforeAutospacing="1" w:after="100" w:afterAutospacing="1"/>
        <w:rPr>
          <w:rFonts w:cstheme="minorHAnsi"/>
          <w:sz w:val="22"/>
          <w:szCs w:val="22"/>
        </w:rPr>
      </w:pPr>
      <w:r w:rsidRPr="00F55AFF">
        <w:rPr>
          <w:rStyle w:val="Strong"/>
          <w:rFonts w:cstheme="minorHAnsi"/>
          <w:sz w:val="22"/>
          <w:szCs w:val="22"/>
        </w:rPr>
        <w:t>Event correlation:</w:t>
      </w:r>
      <w:r w:rsidRPr="00F55AFF">
        <w:rPr>
          <w:rFonts w:cstheme="minorHAnsi"/>
          <w:sz w:val="22"/>
          <w:szCs w:val="22"/>
        </w:rPr>
        <w:t xml:space="preserve"> Related events, such as successful authentication followed by telemetry modification, are combined into higher-level incidents. </w:t>
      </w:r>
    </w:p>
    <w:p w:rsidR="00FA2AEB" w:rsidRPr="00F55AFF" w:rsidRDefault="00FA2AEB" w:rsidP="00FA2AEB">
      <w:pPr>
        <w:numPr>
          <w:ilvl w:val="0"/>
          <w:numId w:val="2"/>
        </w:numPr>
        <w:spacing w:before="100" w:beforeAutospacing="1" w:after="100" w:afterAutospacing="1"/>
        <w:rPr>
          <w:rFonts w:cstheme="minorHAnsi"/>
          <w:sz w:val="22"/>
          <w:szCs w:val="22"/>
        </w:rPr>
      </w:pPr>
      <w:r w:rsidRPr="00F55AFF">
        <w:rPr>
          <w:rStyle w:val="Strong"/>
          <w:rFonts w:cstheme="minorHAnsi"/>
          <w:sz w:val="22"/>
          <w:szCs w:val="22"/>
        </w:rPr>
        <w:t>Automated response:</w:t>
      </w:r>
      <w:r w:rsidRPr="00F55AFF">
        <w:rPr>
          <w:rFonts w:cstheme="minorHAnsi"/>
          <w:sz w:val="22"/>
          <w:szCs w:val="22"/>
        </w:rPr>
        <w:t xml:space="preserve"> The system generates actions including </w:t>
      </w:r>
      <w:r w:rsidRPr="00F55AFF">
        <w:rPr>
          <w:rStyle w:val="HTMLCode"/>
          <w:rFonts w:asciiTheme="minorHAnsi" w:eastAsiaTheme="minorHAnsi" w:hAnsiTheme="minorHAnsi" w:cstheme="minorHAnsi"/>
          <w:sz w:val="22"/>
          <w:szCs w:val="22"/>
        </w:rPr>
        <w:t>ENHANCED_MONITORING</w:t>
      </w:r>
      <w:r w:rsidRPr="00F55AFF">
        <w:rPr>
          <w:rFonts w:cstheme="minorHAnsi"/>
          <w:sz w:val="22"/>
          <w:szCs w:val="22"/>
        </w:rPr>
        <w:t xml:space="preserve">, </w:t>
      </w:r>
      <w:r w:rsidRPr="00F55AFF">
        <w:rPr>
          <w:rStyle w:val="HTMLCode"/>
          <w:rFonts w:asciiTheme="minorHAnsi" w:eastAsiaTheme="minorHAnsi" w:hAnsiTheme="minorHAnsi" w:cstheme="minorHAnsi"/>
          <w:sz w:val="22"/>
          <w:szCs w:val="22"/>
        </w:rPr>
        <w:t>ACCESS_RESTRICTION_RECOMMENDED</w:t>
      </w:r>
      <w:r w:rsidRPr="00F55AFF">
        <w:rPr>
          <w:rFonts w:cstheme="minorHAnsi"/>
          <w:sz w:val="22"/>
          <w:szCs w:val="22"/>
        </w:rPr>
        <w:t xml:space="preserve"> and </w:t>
      </w:r>
      <w:r w:rsidRPr="00F55AFF">
        <w:rPr>
          <w:rStyle w:val="HTMLCode"/>
          <w:rFonts w:asciiTheme="minorHAnsi" w:eastAsiaTheme="minorHAnsi" w:hAnsiTheme="minorHAnsi" w:cstheme="minorHAnsi"/>
          <w:sz w:val="22"/>
          <w:szCs w:val="22"/>
        </w:rPr>
        <w:t>ISOLATION_RECOMMENDED</w:t>
      </w:r>
      <w:r w:rsidRPr="00F55AFF">
        <w:rPr>
          <w:rFonts w:cstheme="minorHAnsi"/>
          <w:sz w:val="22"/>
          <w:szCs w:val="22"/>
        </w:rPr>
        <w:t xml:space="preserve">. </w:t>
      </w:r>
    </w:p>
    <w:p w:rsidR="00FA2AEB" w:rsidRPr="00F55AFF" w:rsidRDefault="00FA2AEB" w:rsidP="00FA2AEB">
      <w:pPr>
        <w:pStyle w:val="NormalWeb"/>
        <w:rPr>
          <w:rFonts w:asciiTheme="minorHAnsi" w:hAnsiTheme="minorHAnsi" w:cstheme="minorHAnsi"/>
          <w:sz w:val="22"/>
          <w:szCs w:val="22"/>
        </w:rPr>
      </w:pPr>
      <w:r w:rsidRPr="00F55AFF">
        <w:rPr>
          <w:rFonts w:asciiTheme="minorHAnsi" w:hAnsiTheme="minorHAnsi" w:cstheme="minorHAnsi"/>
          <w:sz w:val="22"/>
          <w:szCs w:val="22"/>
        </w:rPr>
        <w:t xml:space="preserve">This approach also supports a </w:t>
      </w:r>
      <w:r w:rsidRPr="00F55AFF">
        <w:rPr>
          <w:rStyle w:val="Strong"/>
          <w:rFonts w:asciiTheme="minorHAnsi" w:hAnsiTheme="minorHAnsi" w:cstheme="minorHAnsi"/>
          <w:sz w:val="22"/>
          <w:szCs w:val="22"/>
        </w:rPr>
        <w:t>Zero Trust principle</w:t>
      </w:r>
      <w:r w:rsidRPr="00F55AFF">
        <w:rPr>
          <w:rFonts w:asciiTheme="minorHAnsi" w:hAnsiTheme="minorHAnsi" w:cstheme="minorHAnsi"/>
          <w:sz w:val="22"/>
          <w:szCs w:val="22"/>
        </w:rPr>
        <w:t>, as successful authentication does not prevent subsequent activity from being monitored and analysed.</w:t>
      </w:r>
    </w:p>
    <w:p w:rsidR="00FA2AEB" w:rsidRPr="00F55AFF" w:rsidRDefault="00FA2AEB" w:rsidP="00FA2AEB">
      <w:pPr>
        <w:pStyle w:val="Heading2"/>
        <w:rPr>
          <w:rFonts w:asciiTheme="minorHAnsi" w:hAnsiTheme="minorHAnsi" w:cstheme="minorHAnsi"/>
          <w:sz w:val="24"/>
          <w:szCs w:val="24"/>
        </w:rPr>
      </w:pPr>
      <w:r w:rsidRPr="00F55AFF">
        <w:rPr>
          <w:rFonts w:asciiTheme="minorHAnsi" w:hAnsiTheme="minorHAnsi" w:cstheme="minorHAnsi"/>
          <w:sz w:val="24"/>
          <w:szCs w:val="24"/>
        </w:rPr>
        <w:lastRenderedPageBreak/>
        <w:t>3.4 Security Workflow</w:t>
      </w:r>
    </w:p>
    <w:p w:rsidR="00FA2AEB" w:rsidRPr="00F55AFF" w:rsidRDefault="00FA2AEB" w:rsidP="00FA2AEB">
      <w:pPr>
        <w:pStyle w:val="HTMLPreformatted"/>
        <w:rPr>
          <w:rFonts w:asciiTheme="minorHAnsi" w:hAnsiTheme="minorHAnsi" w:cstheme="minorHAnsi"/>
          <w:sz w:val="22"/>
          <w:szCs w:val="22"/>
        </w:rPr>
      </w:pPr>
      <w:r w:rsidRPr="00F55AFF">
        <w:rPr>
          <w:rStyle w:val="HTMLCode"/>
          <w:rFonts w:asciiTheme="minorHAnsi" w:hAnsiTheme="minorHAnsi" w:cstheme="minorHAnsi"/>
          <w:sz w:val="22"/>
          <w:szCs w:val="22"/>
        </w:rPr>
        <w:t>Security Event → SIEM → Risk + AI/ML → Correlation → Response</w:t>
      </w:r>
    </w:p>
    <w:p w:rsidR="00FA2AEB" w:rsidRPr="00F55AFF" w:rsidRDefault="00FA2AEB" w:rsidP="00FA2AEB">
      <w:pPr>
        <w:pStyle w:val="NormalWeb"/>
        <w:rPr>
          <w:rFonts w:asciiTheme="minorHAnsi" w:hAnsiTheme="minorHAnsi" w:cstheme="minorHAnsi"/>
          <w:sz w:val="22"/>
          <w:szCs w:val="22"/>
        </w:rPr>
      </w:pPr>
      <w:r w:rsidRPr="00F55AFF">
        <w:rPr>
          <w:rStyle w:val="Strong"/>
          <w:rFonts w:asciiTheme="minorHAnsi" w:hAnsiTheme="minorHAnsi" w:cstheme="minorHAnsi"/>
          <w:sz w:val="22"/>
          <w:szCs w:val="22"/>
        </w:rPr>
        <w:t>Figure 2. Security-event analysis and automated-response workflow.</w:t>
      </w:r>
    </w:p>
    <w:p w:rsidR="00FA2AEB" w:rsidRPr="00F55AFF" w:rsidRDefault="00FA2AEB" w:rsidP="00FA2AEB">
      <w:pPr>
        <w:pStyle w:val="NormalWeb"/>
        <w:rPr>
          <w:rFonts w:asciiTheme="minorHAnsi" w:hAnsiTheme="minorHAnsi" w:cstheme="minorHAnsi"/>
          <w:sz w:val="22"/>
          <w:szCs w:val="22"/>
        </w:rPr>
      </w:pPr>
      <w:r w:rsidRPr="00F55AFF">
        <w:rPr>
          <w:rFonts w:asciiTheme="minorHAnsi" w:hAnsiTheme="minorHAnsi" w:cstheme="minorHAnsi"/>
          <w:sz w:val="22"/>
          <w:szCs w:val="22"/>
        </w:rPr>
        <w:t>Events from the medical IoT application and network-monitoring component are processed by the SIEM. Risk scoring and AI/ML classification provide additional context before related events are correlated and an appropriate defensive response is generated.</w:t>
      </w:r>
    </w:p>
    <w:p w:rsidR="00FA2AEB" w:rsidRPr="00F55AFF" w:rsidRDefault="00FA2AEB" w:rsidP="00FA2AEB">
      <w:pPr>
        <w:pStyle w:val="Heading2"/>
        <w:rPr>
          <w:rFonts w:asciiTheme="minorHAnsi" w:hAnsiTheme="minorHAnsi" w:cstheme="minorHAnsi"/>
          <w:sz w:val="24"/>
          <w:szCs w:val="24"/>
        </w:rPr>
      </w:pPr>
      <w:r w:rsidRPr="00F55AFF">
        <w:rPr>
          <w:rFonts w:asciiTheme="minorHAnsi" w:hAnsiTheme="minorHAnsi" w:cstheme="minorHAnsi"/>
          <w:sz w:val="24"/>
          <w:szCs w:val="24"/>
        </w:rPr>
        <w:t>3.5 Technologies</w:t>
      </w:r>
    </w:p>
    <w:p w:rsidR="00210094" w:rsidRDefault="00FA2AEB" w:rsidP="005F7A2A">
      <w:pPr>
        <w:pStyle w:val="NormalWeb"/>
        <w:rPr>
          <w:rFonts w:asciiTheme="minorHAnsi" w:hAnsiTheme="minorHAnsi" w:cstheme="minorHAnsi"/>
          <w:sz w:val="22"/>
          <w:szCs w:val="22"/>
        </w:rPr>
      </w:pPr>
      <w:r w:rsidRPr="00F55AFF">
        <w:rPr>
          <w:rFonts w:asciiTheme="minorHAnsi" w:hAnsiTheme="minorHAnsi" w:cstheme="minorHAnsi"/>
          <w:sz w:val="22"/>
          <w:szCs w:val="22"/>
        </w:rPr>
        <w:t xml:space="preserve">The solution uses </w:t>
      </w:r>
      <w:r w:rsidRPr="00F55AFF">
        <w:rPr>
          <w:rStyle w:val="Strong"/>
          <w:rFonts w:asciiTheme="minorHAnsi" w:hAnsiTheme="minorHAnsi" w:cstheme="minorHAnsi"/>
          <w:sz w:val="22"/>
          <w:szCs w:val="22"/>
        </w:rPr>
        <w:t>Python and Flask</w:t>
      </w:r>
      <w:r w:rsidRPr="00F55AFF">
        <w:rPr>
          <w:rFonts w:asciiTheme="minorHAnsi" w:hAnsiTheme="minorHAnsi" w:cstheme="minorHAnsi"/>
          <w:sz w:val="22"/>
          <w:szCs w:val="22"/>
        </w:rPr>
        <w:t xml:space="preserve"> for the simulated medical IoT system and security components, </w:t>
      </w:r>
      <w:proofErr w:type="spellStart"/>
      <w:r w:rsidRPr="00F55AFF">
        <w:rPr>
          <w:rStyle w:val="Strong"/>
          <w:rFonts w:asciiTheme="minorHAnsi" w:hAnsiTheme="minorHAnsi" w:cstheme="minorHAnsi"/>
          <w:sz w:val="22"/>
          <w:szCs w:val="22"/>
        </w:rPr>
        <w:t>scikit</w:t>
      </w:r>
      <w:proofErr w:type="spellEnd"/>
      <w:r w:rsidRPr="00F55AFF">
        <w:rPr>
          <w:rStyle w:val="Strong"/>
          <w:rFonts w:asciiTheme="minorHAnsi" w:hAnsiTheme="minorHAnsi" w:cstheme="minorHAnsi"/>
          <w:sz w:val="22"/>
          <w:szCs w:val="22"/>
        </w:rPr>
        <w:t>-learn Random Forest</w:t>
      </w:r>
      <w:r w:rsidRPr="00F55AFF">
        <w:rPr>
          <w:rFonts w:asciiTheme="minorHAnsi" w:hAnsiTheme="minorHAnsi" w:cstheme="minorHAnsi"/>
          <w:sz w:val="22"/>
          <w:szCs w:val="22"/>
        </w:rPr>
        <w:t xml:space="preserve"> for AI/ML classification, and </w:t>
      </w:r>
      <w:proofErr w:type="spellStart"/>
      <w:r w:rsidRPr="00F55AFF">
        <w:rPr>
          <w:rStyle w:val="Strong"/>
          <w:rFonts w:asciiTheme="minorHAnsi" w:hAnsiTheme="minorHAnsi" w:cstheme="minorHAnsi"/>
          <w:sz w:val="22"/>
          <w:szCs w:val="22"/>
        </w:rPr>
        <w:t>tcpdump</w:t>
      </w:r>
      <w:proofErr w:type="spellEnd"/>
      <w:r w:rsidRPr="00F55AFF">
        <w:rPr>
          <w:rFonts w:asciiTheme="minorHAnsi" w:hAnsiTheme="minorHAnsi" w:cstheme="minorHAnsi"/>
          <w:sz w:val="22"/>
          <w:szCs w:val="22"/>
        </w:rPr>
        <w:t xml:space="preserve"> for passive network visibility. </w:t>
      </w:r>
      <w:r w:rsidRPr="00F55AFF">
        <w:rPr>
          <w:rStyle w:val="Strong"/>
          <w:rFonts w:asciiTheme="minorHAnsi" w:hAnsiTheme="minorHAnsi" w:cstheme="minorHAnsi"/>
          <w:sz w:val="22"/>
          <w:szCs w:val="22"/>
        </w:rPr>
        <w:t>Kali Linux/Nmap</w:t>
      </w:r>
      <w:r w:rsidRPr="00F55AFF">
        <w:rPr>
          <w:rFonts w:asciiTheme="minorHAnsi" w:hAnsiTheme="minorHAnsi" w:cstheme="minorHAnsi"/>
          <w:sz w:val="22"/>
          <w:szCs w:val="22"/>
        </w:rPr>
        <w:t xml:space="preserve"> provide controlled security testing, while </w:t>
      </w:r>
      <w:r w:rsidRPr="00F55AFF">
        <w:rPr>
          <w:rStyle w:val="Strong"/>
          <w:rFonts w:asciiTheme="minorHAnsi" w:hAnsiTheme="minorHAnsi" w:cstheme="minorHAnsi"/>
          <w:sz w:val="22"/>
          <w:szCs w:val="22"/>
        </w:rPr>
        <w:t>Metasploitable2</w:t>
      </w:r>
      <w:r w:rsidRPr="00F55AFF">
        <w:rPr>
          <w:rFonts w:asciiTheme="minorHAnsi" w:hAnsiTheme="minorHAnsi" w:cstheme="minorHAnsi"/>
          <w:sz w:val="22"/>
          <w:szCs w:val="22"/>
        </w:rPr>
        <w:t xml:space="preserve"> represents the legacy hospital server. </w:t>
      </w:r>
      <w:r w:rsidRPr="00F55AFF">
        <w:rPr>
          <w:rStyle w:val="Strong"/>
          <w:rFonts w:asciiTheme="minorHAnsi" w:hAnsiTheme="minorHAnsi" w:cstheme="minorHAnsi"/>
          <w:sz w:val="22"/>
          <w:szCs w:val="22"/>
        </w:rPr>
        <w:t>Cisco Packet Tracer</w:t>
      </w:r>
      <w:r w:rsidRPr="00F55AFF">
        <w:rPr>
          <w:rFonts w:asciiTheme="minorHAnsi" w:hAnsiTheme="minorHAnsi" w:cstheme="minorHAnsi"/>
          <w:sz w:val="22"/>
          <w:szCs w:val="22"/>
        </w:rPr>
        <w:t xml:space="preserve"> is used only to illustrate the logical network topology.</w:t>
      </w:r>
    </w:p>
    <w:p w:rsidR="005F7A2A" w:rsidRPr="005F7A2A" w:rsidRDefault="005F7A2A" w:rsidP="005F7A2A">
      <w:pPr>
        <w:pStyle w:val="NormalWeb"/>
        <w:rPr>
          <w:rFonts w:asciiTheme="minorHAnsi" w:hAnsiTheme="minorHAnsi" w:cstheme="minorHAnsi"/>
          <w:sz w:val="22"/>
          <w:szCs w:val="22"/>
        </w:rPr>
      </w:pPr>
    </w:p>
    <w:p w:rsidR="00E4344B" w:rsidRPr="005F7A2A" w:rsidRDefault="00E4344B" w:rsidP="00E4344B">
      <w:pPr>
        <w:pStyle w:val="Heading2"/>
        <w:rPr>
          <w:rFonts w:asciiTheme="minorHAnsi" w:hAnsiTheme="minorHAnsi" w:cstheme="minorHAnsi"/>
          <w:sz w:val="28"/>
          <w:szCs w:val="28"/>
        </w:rPr>
      </w:pPr>
      <w:r w:rsidRPr="005F7A2A">
        <w:rPr>
          <w:rFonts w:asciiTheme="minorHAnsi" w:hAnsiTheme="minorHAnsi" w:cstheme="minorHAnsi"/>
          <w:sz w:val="28"/>
          <w:szCs w:val="28"/>
        </w:rPr>
        <w:t>4. Implementation &amp; Testing</w:t>
      </w:r>
    </w:p>
    <w:p w:rsidR="00E4344B" w:rsidRPr="00E4344B" w:rsidRDefault="00E4344B" w:rsidP="00E4344B">
      <w:pPr>
        <w:pStyle w:val="NormalWeb"/>
        <w:rPr>
          <w:rFonts w:asciiTheme="minorHAnsi" w:hAnsiTheme="minorHAnsi" w:cstheme="minorHAnsi"/>
        </w:rPr>
      </w:pPr>
      <w:r w:rsidRPr="00E4344B">
        <w:rPr>
          <w:rFonts w:asciiTheme="minorHAnsi" w:hAnsiTheme="minorHAnsi" w:cstheme="minorHAnsi"/>
        </w:rPr>
        <w:t>The solution was implemented using a macOS-based Hospital SOC, a simulated medical IoT patient monitor, Kali Linux for authorized security testing and Metasploitable2 as the legacy hospital server. The custom Python SIEM integrates real-time detection, asset awareness, AI/ML classification, event correlation and automated defensive response.</w:t>
      </w:r>
    </w:p>
    <w:p w:rsidR="00E4344B" w:rsidRPr="00E4344B" w:rsidRDefault="00E4344B" w:rsidP="00E4344B">
      <w:pPr>
        <w:pStyle w:val="Heading2"/>
        <w:rPr>
          <w:rFonts w:asciiTheme="minorHAnsi" w:hAnsiTheme="minorHAnsi" w:cstheme="minorHAnsi"/>
          <w:sz w:val="24"/>
          <w:szCs w:val="24"/>
        </w:rPr>
      </w:pPr>
      <w:r w:rsidRPr="00E4344B">
        <w:rPr>
          <w:rFonts w:asciiTheme="minorHAnsi" w:hAnsiTheme="minorHAnsi" w:cstheme="minorHAnsi"/>
          <w:sz w:val="24"/>
          <w:szCs w:val="24"/>
        </w:rPr>
        <w:t>4.1 System Implementation</w:t>
      </w:r>
    </w:p>
    <w:p w:rsidR="00E4344B" w:rsidRPr="00E4344B" w:rsidRDefault="00E4344B" w:rsidP="00E4344B">
      <w:pPr>
        <w:pStyle w:val="NormalWeb"/>
        <w:rPr>
          <w:rFonts w:asciiTheme="minorHAnsi" w:hAnsiTheme="minorHAnsi" w:cstheme="minorHAnsi"/>
        </w:rPr>
      </w:pPr>
      <w:r w:rsidRPr="00E4344B">
        <w:rPr>
          <w:rFonts w:asciiTheme="minorHAnsi" w:hAnsiTheme="minorHAnsi" w:cstheme="minorHAnsi"/>
        </w:rPr>
        <w:t xml:space="preserve">The simulated </w:t>
      </w:r>
      <w:r w:rsidRPr="00E4344B">
        <w:rPr>
          <w:rStyle w:val="HTMLCode"/>
          <w:rFonts w:asciiTheme="minorHAnsi" w:hAnsiTheme="minorHAnsi" w:cstheme="minorHAnsi"/>
          <w:sz w:val="24"/>
          <w:szCs w:val="24"/>
        </w:rPr>
        <w:t>ICU-MON-01</w:t>
      </w:r>
      <w:r w:rsidRPr="00E4344B">
        <w:rPr>
          <w:rFonts w:asciiTheme="minorHAnsi" w:hAnsiTheme="minorHAnsi" w:cstheme="minorHAnsi"/>
        </w:rPr>
        <w:t xml:space="preserve"> patient monitor was developed using Python and Flask and generates heart rate, </w:t>
      </w:r>
      <w:proofErr w:type="spellStart"/>
      <w:r w:rsidRPr="00E4344B">
        <w:rPr>
          <w:rFonts w:asciiTheme="minorHAnsi" w:hAnsiTheme="minorHAnsi" w:cstheme="minorHAnsi"/>
        </w:rPr>
        <w:t>SpO</w:t>
      </w:r>
      <w:proofErr w:type="spellEnd"/>
      <w:r w:rsidRPr="00E4344B">
        <w:rPr>
          <w:rFonts w:asciiTheme="minorHAnsi" w:hAnsiTheme="minorHAnsi" w:cstheme="minorHAnsi"/>
        </w:rPr>
        <w:t>₂ and temperature telemetry. Its protected API records successful and failed authentication attempts and telemetry modifications.</w:t>
      </w:r>
    </w:p>
    <w:p w:rsidR="00E4344B" w:rsidRPr="00E4344B" w:rsidRDefault="00E4344B" w:rsidP="00E4344B">
      <w:pPr>
        <w:pStyle w:val="NormalWeb"/>
        <w:rPr>
          <w:rFonts w:asciiTheme="minorHAnsi" w:hAnsiTheme="minorHAnsi" w:cstheme="minorHAnsi"/>
        </w:rPr>
      </w:pPr>
      <w:r w:rsidRPr="00E4344B">
        <w:rPr>
          <w:rFonts w:asciiTheme="minorHAnsi" w:hAnsiTheme="minorHAnsi" w:cstheme="minorHAnsi"/>
        </w:rPr>
        <w:t xml:space="preserve">The custom SIEM processes these events in real time and also passively monitors network traffic directed toward </w:t>
      </w:r>
      <w:r w:rsidRPr="00E4344B">
        <w:rPr>
          <w:rStyle w:val="HTMLCode"/>
          <w:rFonts w:asciiTheme="minorHAnsi" w:hAnsiTheme="minorHAnsi" w:cstheme="minorHAnsi"/>
          <w:sz w:val="24"/>
          <w:szCs w:val="24"/>
        </w:rPr>
        <w:t>LEGACY-SRV-01</w:t>
      </w:r>
      <w:r w:rsidRPr="00E4344B">
        <w:rPr>
          <w:rFonts w:asciiTheme="minorHAnsi" w:hAnsiTheme="minorHAnsi" w:cstheme="minorHAnsi"/>
        </w:rPr>
        <w:t>. A Random Forest classifier provides AI/ML-assisted classification, while medical telemetry changes receive dynamic risk scores according to the magnitude of the modification.</w:t>
      </w:r>
    </w:p>
    <w:p w:rsidR="00E4344B" w:rsidRPr="00E4344B" w:rsidRDefault="00B55206" w:rsidP="00E4344B">
      <w:pPr>
        <w:pStyle w:val="NormalWeb"/>
        <w:rPr>
          <w:rFonts w:asciiTheme="minorHAnsi" w:hAnsiTheme="minorHAnsi" w:cstheme="minorHAnsi"/>
        </w:rPr>
      </w:pPr>
      <w:r>
        <w:rPr>
          <w:noProof/>
        </w:rPr>
        <w:lastRenderedPageBreak/>
        <w:drawing>
          <wp:inline distT="0" distB="0" distL="0" distR="0" wp14:anchorId="03A1D379" wp14:editId="723A6906">
            <wp:extent cx="4073201" cy="2545976"/>
            <wp:effectExtent l="0" t="0" r="381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Screenshot 2026-08-15 at 12.51.13 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89089" cy="2555907"/>
                    </a:xfrm>
                    <a:prstGeom prst="rect">
                      <a:avLst/>
                    </a:prstGeom>
                  </pic:spPr>
                </pic:pic>
              </a:graphicData>
            </a:graphic>
          </wp:inline>
        </w:drawing>
      </w:r>
    </w:p>
    <w:p w:rsidR="00E4344B" w:rsidRPr="00E4344B" w:rsidRDefault="00E4344B" w:rsidP="00E4344B">
      <w:pPr>
        <w:pStyle w:val="NormalWeb"/>
        <w:rPr>
          <w:rFonts w:asciiTheme="minorHAnsi" w:hAnsiTheme="minorHAnsi" w:cstheme="minorHAnsi"/>
        </w:rPr>
      </w:pPr>
      <w:r w:rsidRPr="00E4344B">
        <w:rPr>
          <w:rStyle w:val="Strong"/>
          <w:rFonts w:asciiTheme="minorHAnsi" w:hAnsiTheme="minorHAnsi" w:cstheme="minorHAnsi"/>
        </w:rPr>
        <w:t>Figure 3. Custom Hospital SIEM implementation.</w:t>
      </w:r>
    </w:p>
    <w:p w:rsidR="00E4344B" w:rsidRPr="00E4344B" w:rsidRDefault="00E4344B" w:rsidP="00E4344B">
      <w:pPr>
        <w:pStyle w:val="Heading2"/>
        <w:rPr>
          <w:rFonts w:asciiTheme="minorHAnsi" w:hAnsiTheme="minorHAnsi" w:cstheme="minorHAnsi"/>
          <w:sz w:val="24"/>
          <w:szCs w:val="24"/>
        </w:rPr>
      </w:pPr>
      <w:r w:rsidRPr="00E4344B">
        <w:rPr>
          <w:rFonts w:asciiTheme="minorHAnsi" w:hAnsiTheme="minorHAnsi" w:cstheme="minorHAnsi"/>
          <w:sz w:val="24"/>
          <w:szCs w:val="24"/>
        </w:rPr>
        <w:t>4.2 Legacy Server Reconnaissance Test</w:t>
      </w:r>
    </w:p>
    <w:p w:rsidR="00E4344B" w:rsidRPr="00E4344B" w:rsidRDefault="00E4344B" w:rsidP="00E4344B">
      <w:pPr>
        <w:pStyle w:val="NormalWeb"/>
        <w:rPr>
          <w:rFonts w:asciiTheme="minorHAnsi" w:hAnsiTheme="minorHAnsi" w:cstheme="minorHAnsi"/>
        </w:rPr>
      </w:pPr>
      <w:r w:rsidRPr="00E4344B">
        <w:rPr>
          <w:rFonts w:asciiTheme="minorHAnsi" w:hAnsiTheme="minorHAnsi" w:cstheme="minorHAnsi"/>
        </w:rPr>
        <w:t xml:space="preserve">Kali Linux was used to perform an authorized Nmap scan against the Metasploitable2 legacy hospital server. The integrated network sensor detected rapid connections across multiple TCP ports and generated a </w:t>
      </w:r>
      <w:proofErr w:type="spellStart"/>
      <w:r w:rsidRPr="00E4344B">
        <w:rPr>
          <w:rStyle w:val="HTMLCode"/>
          <w:rFonts w:asciiTheme="minorHAnsi" w:hAnsiTheme="minorHAnsi" w:cstheme="minorHAnsi"/>
          <w:sz w:val="24"/>
          <w:szCs w:val="24"/>
        </w:rPr>
        <w:t>network_reconnaissance</w:t>
      </w:r>
      <w:proofErr w:type="spellEnd"/>
      <w:r w:rsidRPr="00E4344B">
        <w:rPr>
          <w:rFonts w:asciiTheme="minorHAnsi" w:hAnsiTheme="minorHAnsi" w:cstheme="minorHAnsi"/>
        </w:rPr>
        <w:t xml:space="preserve"> alert.</w:t>
      </w:r>
    </w:p>
    <w:p w:rsidR="00E4344B" w:rsidRDefault="00E4344B" w:rsidP="00E4344B">
      <w:pPr>
        <w:pStyle w:val="NormalWeb"/>
        <w:rPr>
          <w:rFonts w:asciiTheme="minorHAnsi" w:hAnsiTheme="minorHAnsi" w:cstheme="minorHAnsi"/>
        </w:rPr>
      </w:pPr>
      <w:r w:rsidRPr="00E4344B">
        <w:rPr>
          <w:rFonts w:asciiTheme="minorHAnsi" w:hAnsiTheme="minorHAnsi" w:cstheme="minorHAnsi"/>
        </w:rPr>
        <w:t>The event was processed by the SIEM and AI/ML engine, and the automated-response system generated:</w:t>
      </w:r>
    </w:p>
    <w:p w:rsidR="00D25110" w:rsidRPr="00E4344B" w:rsidRDefault="00D25110" w:rsidP="00E4344B">
      <w:pPr>
        <w:pStyle w:val="NormalWeb"/>
        <w:rPr>
          <w:rFonts w:asciiTheme="minorHAnsi" w:hAnsiTheme="minorHAnsi" w:cstheme="minorHAnsi"/>
        </w:rPr>
      </w:pPr>
      <w:r>
        <w:rPr>
          <w:noProof/>
        </w:rPr>
        <w:drawing>
          <wp:inline distT="0" distB="0" distL="0" distR="0" wp14:anchorId="26DC841B" wp14:editId="74C4B860">
            <wp:extent cx="4144912" cy="25908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Screenshot 2026-08-15 at 12.50.50 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50176" cy="2594091"/>
                    </a:xfrm>
                    <a:prstGeom prst="rect">
                      <a:avLst/>
                    </a:prstGeom>
                  </pic:spPr>
                </pic:pic>
              </a:graphicData>
            </a:graphic>
          </wp:inline>
        </w:drawing>
      </w:r>
    </w:p>
    <w:p w:rsidR="00E4344B" w:rsidRDefault="00E4344B" w:rsidP="00E4344B">
      <w:pPr>
        <w:pStyle w:val="NormalWeb"/>
        <w:rPr>
          <w:rStyle w:val="HTMLCode"/>
          <w:rFonts w:asciiTheme="minorHAnsi" w:hAnsiTheme="minorHAnsi" w:cstheme="minorHAnsi"/>
          <w:b/>
          <w:bCs/>
          <w:sz w:val="24"/>
          <w:szCs w:val="24"/>
        </w:rPr>
      </w:pPr>
      <w:r w:rsidRPr="00E4344B">
        <w:rPr>
          <w:rStyle w:val="HTMLCode"/>
          <w:rFonts w:asciiTheme="minorHAnsi" w:hAnsiTheme="minorHAnsi" w:cstheme="minorHAnsi"/>
          <w:b/>
          <w:bCs/>
          <w:sz w:val="24"/>
          <w:szCs w:val="24"/>
        </w:rPr>
        <w:t>ENHANCED_MONITORING</w:t>
      </w:r>
    </w:p>
    <w:p w:rsidR="00D25110" w:rsidRPr="00E4344B" w:rsidRDefault="00D25110" w:rsidP="00E4344B">
      <w:pPr>
        <w:pStyle w:val="NormalWeb"/>
        <w:rPr>
          <w:rFonts w:asciiTheme="minorHAnsi" w:hAnsiTheme="minorHAnsi" w:cstheme="minorHAnsi"/>
        </w:rPr>
      </w:pPr>
      <w:r>
        <w:rPr>
          <w:noProof/>
        </w:rPr>
        <w:lastRenderedPageBreak/>
        <w:drawing>
          <wp:inline distT="0" distB="0" distL="0" distR="0" wp14:anchorId="1B2CF356" wp14:editId="267FF0E7">
            <wp:extent cx="4503469" cy="2814918"/>
            <wp:effectExtent l="0" t="0" r="5080" b="508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Screenshot 2026-08-15 at 12.51.25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20738" cy="2825712"/>
                    </a:xfrm>
                    <a:prstGeom prst="rect">
                      <a:avLst/>
                    </a:prstGeom>
                  </pic:spPr>
                </pic:pic>
              </a:graphicData>
            </a:graphic>
          </wp:inline>
        </w:drawing>
      </w:r>
    </w:p>
    <w:p w:rsidR="00E4344B" w:rsidRPr="00E4344B" w:rsidRDefault="00E4344B" w:rsidP="00E4344B">
      <w:pPr>
        <w:pStyle w:val="NormalWeb"/>
        <w:rPr>
          <w:rFonts w:asciiTheme="minorHAnsi" w:hAnsiTheme="minorHAnsi" w:cstheme="minorHAnsi"/>
        </w:rPr>
      </w:pPr>
      <w:r w:rsidRPr="00E4344B">
        <w:rPr>
          <w:rStyle w:val="Strong"/>
          <w:rFonts w:asciiTheme="minorHAnsi" w:hAnsiTheme="minorHAnsi" w:cstheme="minorHAnsi"/>
        </w:rPr>
        <w:t>Figure 4. Detection of reconnaissance against LEGACY-SRV-01.</w:t>
      </w:r>
    </w:p>
    <w:p w:rsidR="00E4344B" w:rsidRPr="00E4344B" w:rsidRDefault="00E4344B" w:rsidP="00E4344B">
      <w:pPr>
        <w:pStyle w:val="Heading2"/>
        <w:rPr>
          <w:rFonts w:asciiTheme="minorHAnsi" w:hAnsiTheme="minorHAnsi" w:cstheme="minorHAnsi"/>
          <w:sz w:val="24"/>
          <w:szCs w:val="24"/>
        </w:rPr>
      </w:pPr>
      <w:r w:rsidRPr="00E4344B">
        <w:rPr>
          <w:rFonts w:asciiTheme="minorHAnsi" w:hAnsiTheme="minorHAnsi" w:cstheme="minorHAnsi"/>
          <w:sz w:val="24"/>
          <w:szCs w:val="24"/>
        </w:rPr>
        <w:t>4.3 Unauthorized Medical IoT Test</w:t>
      </w:r>
    </w:p>
    <w:p w:rsidR="00E4344B" w:rsidRPr="00E4344B" w:rsidRDefault="00E4344B" w:rsidP="00E4344B">
      <w:pPr>
        <w:pStyle w:val="NormalWeb"/>
        <w:rPr>
          <w:rFonts w:asciiTheme="minorHAnsi" w:hAnsiTheme="minorHAnsi" w:cstheme="minorHAnsi"/>
        </w:rPr>
      </w:pPr>
      <w:r w:rsidRPr="00E4344B">
        <w:rPr>
          <w:rFonts w:asciiTheme="minorHAnsi" w:hAnsiTheme="minorHAnsi" w:cstheme="minorHAnsi"/>
        </w:rPr>
        <w:t xml:space="preserve">An invalid API credential was used in an attempt to modify ICU patient telemetry. The request was rejected and generated </w:t>
      </w:r>
      <w:proofErr w:type="spellStart"/>
      <w:r w:rsidRPr="00E4344B">
        <w:rPr>
          <w:rStyle w:val="HTMLCode"/>
          <w:rFonts w:asciiTheme="minorHAnsi" w:hAnsiTheme="minorHAnsi" w:cstheme="minorHAnsi"/>
          <w:sz w:val="24"/>
          <w:szCs w:val="24"/>
        </w:rPr>
        <w:t>authentication_failure</w:t>
      </w:r>
      <w:proofErr w:type="spellEnd"/>
      <w:r w:rsidRPr="00E4344B">
        <w:rPr>
          <w:rFonts w:asciiTheme="minorHAnsi" w:hAnsiTheme="minorHAnsi" w:cstheme="minorHAnsi"/>
        </w:rPr>
        <w:t xml:space="preserve"> and </w:t>
      </w:r>
      <w:proofErr w:type="spellStart"/>
      <w:r w:rsidRPr="00E4344B">
        <w:rPr>
          <w:rStyle w:val="HTMLCode"/>
          <w:rFonts w:asciiTheme="minorHAnsi" w:hAnsiTheme="minorHAnsi" w:cstheme="minorHAnsi"/>
          <w:sz w:val="24"/>
          <w:szCs w:val="24"/>
        </w:rPr>
        <w:t>unauthorized_telemetry_change_attempt</w:t>
      </w:r>
      <w:proofErr w:type="spellEnd"/>
      <w:r w:rsidRPr="00E4344B">
        <w:rPr>
          <w:rFonts w:asciiTheme="minorHAnsi" w:hAnsiTheme="minorHAnsi" w:cstheme="minorHAnsi"/>
        </w:rPr>
        <w:t xml:space="preserve"> events.</w:t>
      </w:r>
    </w:p>
    <w:p w:rsidR="00E4344B" w:rsidRDefault="00E4344B" w:rsidP="00E4344B">
      <w:pPr>
        <w:pStyle w:val="NormalWeb"/>
        <w:rPr>
          <w:rFonts w:asciiTheme="minorHAnsi" w:hAnsiTheme="minorHAnsi" w:cstheme="minorHAnsi"/>
        </w:rPr>
      </w:pPr>
      <w:r w:rsidRPr="00E4344B">
        <w:rPr>
          <w:rFonts w:asciiTheme="minorHAnsi" w:hAnsiTheme="minorHAnsi" w:cstheme="minorHAnsi"/>
        </w:rPr>
        <w:t>The SIEM classified the activity as high risk and generated:</w:t>
      </w:r>
    </w:p>
    <w:p w:rsidR="008B1DF2" w:rsidRPr="00E4344B" w:rsidRDefault="008B1DF2" w:rsidP="00E4344B">
      <w:pPr>
        <w:pStyle w:val="NormalWeb"/>
        <w:rPr>
          <w:rFonts w:asciiTheme="minorHAnsi" w:hAnsiTheme="minorHAnsi" w:cstheme="minorHAnsi"/>
        </w:rPr>
      </w:pPr>
      <w:r>
        <w:rPr>
          <w:noProof/>
        </w:rPr>
        <w:drawing>
          <wp:inline distT="0" distB="0" distL="0" distR="0" wp14:anchorId="77DCDDFA" wp14:editId="6F3CA80B">
            <wp:extent cx="4073200" cy="2545976"/>
            <wp:effectExtent l="0" t="0" r="381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creenshot 2026-08-15 at 12.27.26 A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86530" cy="2554308"/>
                    </a:xfrm>
                    <a:prstGeom prst="rect">
                      <a:avLst/>
                    </a:prstGeom>
                  </pic:spPr>
                </pic:pic>
              </a:graphicData>
            </a:graphic>
          </wp:inline>
        </w:drawing>
      </w:r>
    </w:p>
    <w:p w:rsidR="00E4344B" w:rsidRPr="00E4344B" w:rsidRDefault="00E4344B" w:rsidP="00E4344B">
      <w:pPr>
        <w:pStyle w:val="NormalWeb"/>
        <w:rPr>
          <w:rFonts w:asciiTheme="minorHAnsi" w:hAnsiTheme="minorHAnsi" w:cstheme="minorHAnsi"/>
        </w:rPr>
      </w:pPr>
      <w:r w:rsidRPr="00E4344B">
        <w:rPr>
          <w:rStyle w:val="HTMLCode"/>
          <w:rFonts w:asciiTheme="minorHAnsi" w:hAnsiTheme="minorHAnsi" w:cstheme="minorHAnsi"/>
          <w:b/>
          <w:bCs/>
          <w:sz w:val="24"/>
          <w:szCs w:val="24"/>
        </w:rPr>
        <w:t>ACCESS_RESTRICTION_RECOMMENDED</w:t>
      </w:r>
    </w:p>
    <w:p w:rsidR="00E4344B" w:rsidRPr="00E4344B" w:rsidRDefault="00E4344B" w:rsidP="00E4344B">
      <w:pPr>
        <w:pStyle w:val="NormalWeb"/>
        <w:rPr>
          <w:rFonts w:asciiTheme="minorHAnsi" w:hAnsiTheme="minorHAnsi" w:cstheme="minorHAnsi"/>
        </w:rPr>
      </w:pPr>
      <w:r w:rsidRPr="00E4344B">
        <w:rPr>
          <w:rFonts w:asciiTheme="minorHAnsi" w:hAnsiTheme="minorHAnsi" w:cstheme="minorHAnsi"/>
        </w:rPr>
        <w:t>This demonstrated that unauthorized telemetry modification could be prevented while simultaneously producing an auditable security alert.</w:t>
      </w:r>
    </w:p>
    <w:p w:rsidR="008B1DF2" w:rsidRDefault="008B1DF2" w:rsidP="00E4344B">
      <w:pPr>
        <w:pStyle w:val="NormalWeb"/>
        <w:rPr>
          <w:rStyle w:val="Strong"/>
          <w:rFonts w:asciiTheme="minorHAnsi" w:hAnsiTheme="minorHAnsi" w:cstheme="minorHAnsi"/>
        </w:rPr>
      </w:pPr>
      <w:r>
        <w:rPr>
          <w:noProof/>
        </w:rPr>
        <w:lastRenderedPageBreak/>
        <w:drawing>
          <wp:inline distT="0" distB="0" distL="0" distR="0" wp14:anchorId="5438B498" wp14:editId="1E75019D">
            <wp:extent cx="4173596" cy="2608729"/>
            <wp:effectExtent l="0" t="0" r="508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creenshot 2026-08-15 at 12.27.54 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92220" cy="2620370"/>
                    </a:xfrm>
                    <a:prstGeom prst="rect">
                      <a:avLst/>
                    </a:prstGeom>
                  </pic:spPr>
                </pic:pic>
              </a:graphicData>
            </a:graphic>
          </wp:inline>
        </w:drawing>
      </w:r>
    </w:p>
    <w:p w:rsidR="00E4344B" w:rsidRPr="00E4344B" w:rsidRDefault="00E4344B" w:rsidP="00E4344B">
      <w:pPr>
        <w:pStyle w:val="NormalWeb"/>
        <w:rPr>
          <w:rFonts w:asciiTheme="minorHAnsi" w:hAnsiTheme="minorHAnsi" w:cstheme="minorHAnsi"/>
        </w:rPr>
      </w:pPr>
      <w:r w:rsidRPr="00E4344B">
        <w:rPr>
          <w:rStyle w:val="Strong"/>
          <w:rFonts w:asciiTheme="minorHAnsi" w:hAnsiTheme="minorHAnsi" w:cstheme="minorHAnsi"/>
        </w:rPr>
        <w:t>Figure 5. Detection of unauthorized medical IoT access.</w:t>
      </w:r>
    </w:p>
    <w:p w:rsidR="00E4344B" w:rsidRPr="00E4344B" w:rsidRDefault="00E4344B" w:rsidP="00E4344B">
      <w:pPr>
        <w:pStyle w:val="Heading2"/>
        <w:rPr>
          <w:rFonts w:asciiTheme="minorHAnsi" w:hAnsiTheme="minorHAnsi" w:cstheme="minorHAnsi"/>
          <w:sz w:val="24"/>
          <w:szCs w:val="24"/>
        </w:rPr>
      </w:pPr>
      <w:r w:rsidRPr="00E4344B">
        <w:rPr>
          <w:rFonts w:asciiTheme="minorHAnsi" w:hAnsiTheme="minorHAnsi" w:cstheme="minorHAnsi"/>
          <w:sz w:val="24"/>
          <w:szCs w:val="24"/>
        </w:rPr>
        <w:t>4.4 Authenticated Telemetry Manipulation Test</w:t>
      </w:r>
    </w:p>
    <w:p w:rsidR="00E4344B" w:rsidRPr="00E4344B" w:rsidRDefault="00E4344B" w:rsidP="00E4344B">
      <w:pPr>
        <w:pStyle w:val="NormalWeb"/>
        <w:rPr>
          <w:rFonts w:asciiTheme="minorHAnsi" w:hAnsiTheme="minorHAnsi" w:cstheme="minorHAnsi"/>
        </w:rPr>
      </w:pPr>
      <w:r w:rsidRPr="00E4344B">
        <w:rPr>
          <w:rFonts w:asciiTheme="minorHAnsi" w:hAnsiTheme="minorHAnsi" w:cstheme="minorHAnsi"/>
        </w:rPr>
        <w:t xml:space="preserve">A valid credential was then used to modify simulated patient telemetry. The system recorded </w:t>
      </w:r>
      <w:proofErr w:type="spellStart"/>
      <w:r w:rsidRPr="00E4344B">
        <w:rPr>
          <w:rStyle w:val="HTMLCode"/>
          <w:rFonts w:asciiTheme="minorHAnsi" w:hAnsiTheme="minorHAnsi" w:cstheme="minorHAnsi"/>
          <w:sz w:val="24"/>
          <w:szCs w:val="24"/>
        </w:rPr>
        <w:t>authentication_success</w:t>
      </w:r>
      <w:proofErr w:type="spellEnd"/>
      <w:r w:rsidRPr="00E4344B">
        <w:rPr>
          <w:rFonts w:asciiTheme="minorHAnsi" w:hAnsiTheme="minorHAnsi" w:cstheme="minorHAnsi"/>
        </w:rPr>
        <w:t xml:space="preserve"> followed by </w:t>
      </w:r>
      <w:proofErr w:type="spellStart"/>
      <w:r w:rsidRPr="00E4344B">
        <w:rPr>
          <w:rStyle w:val="HTMLCode"/>
          <w:rFonts w:asciiTheme="minorHAnsi" w:hAnsiTheme="minorHAnsi" w:cstheme="minorHAnsi"/>
          <w:sz w:val="24"/>
          <w:szCs w:val="24"/>
        </w:rPr>
        <w:t>telemetry_modified</w:t>
      </w:r>
      <w:proofErr w:type="spellEnd"/>
      <w:r w:rsidRPr="00E4344B">
        <w:rPr>
          <w:rFonts w:asciiTheme="minorHAnsi" w:hAnsiTheme="minorHAnsi" w:cstheme="minorHAnsi"/>
        </w:rPr>
        <w:t>.</w:t>
      </w:r>
    </w:p>
    <w:p w:rsidR="00E4344B" w:rsidRPr="00E4344B" w:rsidRDefault="00E4344B" w:rsidP="00E4344B">
      <w:pPr>
        <w:pStyle w:val="NormalWeb"/>
        <w:rPr>
          <w:rFonts w:asciiTheme="minorHAnsi" w:hAnsiTheme="minorHAnsi" w:cstheme="minorHAnsi"/>
        </w:rPr>
      </w:pPr>
      <w:r w:rsidRPr="00E4344B">
        <w:rPr>
          <w:rFonts w:asciiTheme="minorHAnsi" w:hAnsiTheme="minorHAnsi" w:cstheme="minorHAnsi"/>
        </w:rPr>
        <w:t>Medical-aware risk scoring evaluated the magnitude of the telemetry change, while AI/ML provided additional classification. Event correlation identified the sequence as:</w:t>
      </w:r>
    </w:p>
    <w:p w:rsidR="00E4344B" w:rsidRPr="00E4344B" w:rsidRDefault="00E4344B" w:rsidP="00E4344B">
      <w:pPr>
        <w:pStyle w:val="NormalWeb"/>
        <w:rPr>
          <w:rFonts w:asciiTheme="minorHAnsi" w:hAnsiTheme="minorHAnsi" w:cstheme="minorHAnsi"/>
        </w:rPr>
      </w:pPr>
      <w:r w:rsidRPr="00E4344B">
        <w:rPr>
          <w:rStyle w:val="HTMLCode"/>
          <w:rFonts w:asciiTheme="minorHAnsi" w:hAnsiTheme="minorHAnsi" w:cstheme="minorHAnsi"/>
          <w:b/>
          <w:bCs/>
          <w:sz w:val="24"/>
          <w:szCs w:val="24"/>
        </w:rPr>
        <w:t>Possible Compromised Medical Device Credential</w:t>
      </w:r>
    </w:p>
    <w:p w:rsidR="00E4344B" w:rsidRPr="00E4344B" w:rsidRDefault="00E4344B" w:rsidP="00E4344B">
      <w:pPr>
        <w:pStyle w:val="NormalWeb"/>
        <w:rPr>
          <w:rFonts w:asciiTheme="minorHAnsi" w:hAnsiTheme="minorHAnsi" w:cstheme="minorHAnsi"/>
        </w:rPr>
      </w:pPr>
      <w:r w:rsidRPr="00E4344B">
        <w:rPr>
          <w:rFonts w:asciiTheme="minorHAnsi" w:hAnsiTheme="minorHAnsi" w:cstheme="minorHAnsi"/>
        </w:rPr>
        <w:t>For the critical event, the automated-response engine generated:</w:t>
      </w:r>
    </w:p>
    <w:p w:rsidR="00E4344B" w:rsidRPr="00E4344B" w:rsidRDefault="00E4344B" w:rsidP="00E4344B">
      <w:pPr>
        <w:pStyle w:val="NormalWeb"/>
        <w:rPr>
          <w:rFonts w:asciiTheme="minorHAnsi" w:hAnsiTheme="minorHAnsi" w:cstheme="minorHAnsi"/>
        </w:rPr>
      </w:pPr>
      <w:r w:rsidRPr="00E4344B">
        <w:rPr>
          <w:rStyle w:val="HTMLCode"/>
          <w:rFonts w:asciiTheme="minorHAnsi" w:hAnsiTheme="minorHAnsi" w:cstheme="minorHAnsi"/>
          <w:b/>
          <w:bCs/>
          <w:sz w:val="24"/>
          <w:szCs w:val="24"/>
        </w:rPr>
        <w:t>ISOLATION_RECOMMENDED</w:t>
      </w:r>
      <w:r w:rsidRPr="00E4344B">
        <w:rPr>
          <w:rStyle w:val="Strong"/>
          <w:rFonts w:asciiTheme="minorHAnsi" w:hAnsiTheme="minorHAnsi" w:cstheme="minorHAnsi"/>
        </w:rPr>
        <w:t xml:space="preserve"> — Priority: IMMEDIATE</w:t>
      </w:r>
    </w:p>
    <w:p w:rsidR="00E4344B" w:rsidRPr="00E4344B" w:rsidRDefault="00E4344B" w:rsidP="00E4344B">
      <w:pPr>
        <w:pStyle w:val="NormalWeb"/>
        <w:rPr>
          <w:rFonts w:asciiTheme="minorHAnsi" w:hAnsiTheme="minorHAnsi" w:cstheme="minorHAnsi"/>
        </w:rPr>
      </w:pPr>
      <w:r w:rsidRPr="00E4344B">
        <w:rPr>
          <w:rFonts w:asciiTheme="minorHAnsi" w:hAnsiTheme="minorHAnsi" w:cstheme="minorHAnsi"/>
        </w:rPr>
        <w:t>This demonstrated that authenticated activity remains monitored rather than being automatically considered trustworthy.</w:t>
      </w:r>
    </w:p>
    <w:p w:rsidR="0010735E" w:rsidRDefault="0010735E" w:rsidP="00E4344B">
      <w:pPr>
        <w:pStyle w:val="NormalWeb"/>
        <w:rPr>
          <w:rStyle w:val="Strong"/>
          <w:rFonts w:asciiTheme="minorHAnsi" w:hAnsiTheme="minorHAnsi" w:cstheme="minorHAnsi"/>
        </w:rPr>
      </w:pPr>
      <w:r>
        <w:rPr>
          <w:noProof/>
        </w:rPr>
        <w:lastRenderedPageBreak/>
        <w:drawing>
          <wp:inline distT="0" distB="0" distL="0" distR="0" wp14:anchorId="67C8262C" wp14:editId="046D5029">
            <wp:extent cx="4388731" cy="2743200"/>
            <wp:effectExtent l="0" t="0" r="571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Screenshot 2026-08-15 at 12.29.34 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05692" cy="2753802"/>
                    </a:xfrm>
                    <a:prstGeom prst="rect">
                      <a:avLst/>
                    </a:prstGeom>
                  </pic:spPr>
                </pic:pic>
              </a:graphicData>
            </a:graphic>
          </wp:inline>
        </w:drawing>
      </w:r>
    </w:p>
    <w:p w:rsidR="0010735E" w:rsidRDefault="0010735E" w:rsidP="00E4344B">
      <w:pPr>
        <w:pStyle w:val="NormalWeb"/>
        <w:rPr>
          <w:rStyle w:val="Strong"/>
          <w:rFonts w:asciiTheme="minorHAnsi" w:hAnsiTheme="minorHAnsi" w:cstheme="minorHAnsi"/>
        </w:rPr>
      </w:pPr>
      <w:r>
        <w:rPr>
          <w:noProof/>
        </w:rPr>
        <w:drawing>
          <wp:inline distT="0" distB="0" distL="0" distR="0" wp14:anchorId="14119F01" wp14:editId="030D9546">
            <wp:extent cx="4388731" cy="2743200"/>
            <wp:effectExtent l="0" t="0" r="571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Screenshot 2026-08-15 at 12.30.18 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03097" cy="2752179"/>
                    </a:xfrm>
                    <a:prstGeom prst="rect">
                      <a:avLst/>
                    </a:prstGeom>
                  </pic:spPr>
                </pic:pic>
              </a:graphicData>
            </a:graphic>
          </wp:inline>
        </w:drawing>
      </w:r>
    </w:p>
    <w:p w:rsidR="00E4344B" w:rsidRPr="00E4344B" w:rsidRDefault="00E4344B" w:rsidP="00E4344B">
      <w:pPr>
        <w:pStyle w:val="NormalWeb"/>
        <w:rPr>
          <w:rFonts w:asciiTheme="minorHAnsi" w:hAnsiTheme="minorHAnsi" w:cstheme="minorHAnsi"/>
        </w:rPr>
      </w:pPr>
      <w:r w:rsidRPr="00E4344B">
        <w:rPr>
          <w:rStyle w:val="Strong"/>
          <w:rFonts w:asciiTheme="minorHAnsi" w:hAnsiTheme="minorHAnsi" w:cstheme="minorHAnsi"/>
        </w:rPr>
        <w:t>Figure 6. Detection of authenticated telemetry manipulation.</w:t>
      </w:r>
    </w:p>
    <w:p w:rsidR="00E4344B" w:rsidRPr="00E4344B" w:rsidRDefault="00E4344B" w:rsidP="00E4344B">
      <w:pPr>
        <w:pStyle w:val="Heading2"/>
        <w:rPr>
          <w:rFonts w:asciiTheme="minorHAnsi" w:hAnsiTheme="minorHAnsi" w:cstheme="minorHAnsi"/>
          <w:sz w:val="24"/>
          <w:szCs w:val="24"/>
        </w:rPr>
      </w:pPr>
      <w:r w:rsidRPr="00E4344B">
        <w:rPr>
          <w:rFonts w:asciiTheme="minorHAnsi" w:hAnsiTheme="minorHAnsi" w:cstheme="minorHAnsi"/>
          <w:sz w:val="24"/>
          <w:szCs w:val="24"/>
        </w:rPr>
        <w:t>4.5 Correlation and Automated Response</w:t>
      </w:r>
    </w:p>
    <w:p w:rsidR="00E4344B" w:rsidRDefault="00E4344B" w:rsidP="00E4344B">
      <w:pPr>
        <w:pStyle w:val="NormalWeb"/>
        <w:rPr>
          <w:rFonts w:asciiTheme="minorHAnsi" w:hAnsiTheme="minorHAnsi" w:cstheme="minorHAnsi"/>
        </w:rPr>
      </w:pPr>
      <w:r w:rsidRPr="00E4344B">
        <w:rPr>
          <w:rFonts w:asciiTheme="minorHAnsi" w:hAnsiTheme="minorHAnsi" w:cstheme="minorHAnsi"/>
        </w:rPr>
        <w:t>The final implementation correlates related security activity and generates risk-based defensive recommendations.</w:t>
      </w:r>
    </w:p>
    <w:tbl>
      <w:tblPr>
        <w:tblStyle w:val="TableGrid"/>
        <w:tblW w:w="9010" w:type="dxa"/>
        <w:tblLook w:val="04A0" w:firstRow="1" w:lastRow="0" w:firstColumn="1" w:lastColumn="0" w:noHBand="0" w:noVBand="1"/>
      </w:tblPr>
      <w:tblGrid>
        <w:gridCol w:w="4505"/>
        <w:gridCol w:w="4505"/>
      </w:tblGrid>
      <w:tr w:rsidR="00E4344B" w:rsidTr="00E4344B">
        <w:tc>
          <w:tcPr>
            <w:tcW w:w="4505" w:type="dxa"/>
            <w:vAlign w:val="center"/>
          </w:tcPr>
          <w:p w:rsidR="00E4344B" w:rsidRPr="00E4344B" w:rsidRDefault="00E4344B" w:rsidP="00E4344B">
            <w:pPr>
              <w:jc w:val="center"/>
              <w:rPr>
                <w:rFonts w:cstheme="minorHAnsi"/>
                <w:b/>
                <w:bCs/>
              </w:rPr>
            </w:pPr>
            <w:r w:rsidRPr="00E4344B">
              <w:rPr>
                <w:rFonts w:cstheme="minorHAnsi"/>
                <w:b/>
                <w:bCs/>
              </w:rPr>
              <w:t>Security Activity</w:t>
            </w:r>
          </w:p>
        </w:tc>
        <w:tc>
          <w:tcPr>
            <w:tcW w:w="4505" w:type="dxa"/>
            <w:vAlign w:val="center"/>
          </w:tcPr>
          <w:p w:rsidR="00E4344B" w:rsidRPr="00E4344B" w:rsidRDefault="00E4344B" w:rsidP="00E4344B">
            <w:pPr>
              <w:jc w:val="center"/>
              <w:rPr>
                <w:rFonts w:cstheme="minorHAnsi"/>
                <w:b/>
                <w:bCs/>
              </w:rPr>
            </w:pPr>
            <w:r w:rsidRPr="00E4344B">
              <w:rPr>
                <w:rFonts w:cstheme="minorHAnsi"/>
                <w:b/>
                <w:bCs/>
              </w:rPr>
              <w:t>System Response</w:t>
            </w:r>
          </w:p>
        </w:tc>
      </w:tr>
      <w:tr w:rsidR="00E4344B" w:rsidTr="00E4344B">
        <w:tc>
          <w:tcPr>
            <w:tcW w:w="4505" w:type="dxa"/>
            <w:vAlign w:val="center"/>
          </w:tcPr>
          <w:p w:rsidR="00E4344B" w:rsidRPr="00E4344B" w:rsidRDefault="00E4344B" w:rsidP="00E4344B">
            <w:pPr>
              <w:rPr>
                <w:rFonts w:cstheme="minorHAnsi"/>
              </w:rPr>
            </w:pPr>
            <w:r w:rsidRPr="00E4344B">
              <w:rPr>
                <w:rFonts w:cstheme="minorHAnsi"/>
              </w:rPr>
              <w:t>Network reconnaissance</w:t>
            </w:r>
          </w:p>
        </w:tc>
        <w:tc>
          <w:tcPr>
            <w:tcW w:w="4505" w:type="dxa"/>
            <w:vAlign w:val="center"/>
          </w:tcPr>
          <w:p w:rsidR="00E4344B" w:rsidRPr="00E4344B" w:rsidRDefault="00E4344B" w:rsidP="00E4344B">
            <w:pPr>
              <w:rPr>
                <w:rFonts w:cstheme="minorHAnsi"/>
              </w:rPr>
            </w:pPr>
            <w:r w:rsidRPr="00E4344B">
              <w:rPr>
                <w:rStyle w:val="HTMLCode"/>
                <w:rFonts w:asciiTheme="minorHAnsi" w:eastAsiaTheme="minorHAnsi" w:hAnsiTheme="minorHAnsi" w:cstheme="minorHAnsi"/>
                <w:sz w:val="24"/>
                <w:szCs w:val="24"/>
              </w:rPr>
              <w:t>ENHANCED_MONITORING</w:t>
            </w:r>
          </w:p>
        </w:tc>
      </w:tr>
      <w:tr w:rsidR="00E4344B" w:rsidTr="00E4344B">
        <w:tc>
          <w:tcPr>
            <w:tcW w:w="4505" w:type="dxa"/>
            <w:vAlign w:val="center"/>
          </w:tcPr>
          <w:p w:rsidR="00E4344B" w:rsidRPr="00E4344B" w:rsidRDefault="00E4344B" w:rsidP="00E4344B">
            <w:pPr>
              <w:rPr>
                <w:rFonts w:cstheme="minorHAnsi"/>
              </w:rPr>
            </w:pPr>
            <w:r w:rsidRPr="00E4344B">
              <w:rPr>
                <w:rFonts w:cstheme="minorHAnsi"/>
              </w:rPr>
              <w:t>Unauthorized telemetry change</w:t>
            </w:r>
          </w:p>
        </w:tc>
        <w:tc>
          <w:tcPr>
            <w:tcW w:w="4505" w:type="dxa"/>
            <w:vAlign w:val="center"/>
          </w:tcPr>
          <w:p w:rsidR="00E4344B" w:rsidRPr="00E4344B" w:rsidRDefault="00E4344B" w:rsidP="00E4344B">
            <w:pPr>
              <w:rPr>
                <w:rFonts w:cstheme="minorHAnsi"/>
              </w:rPr>
            </w:pPr>
            <w:r w:rsidRPr="00E4344B">
              <w:rPr>
                <w:rStyle w:val="HTMLCode"/>
                <w:rFonts w:asciiTheme="minorHAnsi" w:eastAsiaTheme="minorHAnsi" w:hAnsiTheme="minorHAnsi" w:cstheme="minorHAnsi"/>
                <w:sz w:val="24"/>
                <w:szCs w:val="24"/>
              </w:rPr>
              <w:t>ACCESS_RESTRICTION_RECOMMENDED</w:t>
            </w:r>
          </w:p>
        </w:tc>
      </w:tr>
      <w:tr w:rsidR="00E4344B" w:rsidTr="00E4344B">
        <w:tc>
          <w:tcPr>
            <w:tcW w:w="4505" w:type="dxa"/>
            <w:vAlign w:val="center"/>
          </w:tcPr>
          <w:p w:rsidR="00E4344B" w:rsidRPr="00E4344B" w:rsidRDefault="00E4344B" w:rsidP="00E4344B">
            <w:pPr>
              <w:rPr>
                <w:rFonts w:cstheme="minorHAnsi"/>
              </w:rPr>
            </w:pPr>
            <w:r w:rsidRPr="00E4344B">
              <w:rPr>
                <w:rFonts w:cstheme="minorHAnsi"/>
              </w:rPr>
              <w:t>Critical authenticated telemetry change</w:t>
            </w:r>
          </w:p>
        </w:tc>
        <w:tc>
          <w:tcPr>
            <w:tcW w:w="4505" w:type="dxa"/>
            <w:vAlign w:val="center"/>
          </w:tcPr>
          <w:p w:rsidR="00E4344B" w:rsidRPr="00E4344B" w:rsidRDefault="00E4344B" w:rsidP="00E4344B">
            <w:pPr>
              <w:rPr>
                <w:rFonts w:cstheme="minorHAnsi"/>
              </w:rPr>
            </w:pPr>
            <w:r w:rsidRPr="00E4344B">
              <w:rPr>
                <w:rStyle w:val="HTMLCode"/>
                <w:rFonts w:asciiTheme="minorHAnsi" w:eastAsiaTheme="minorHAnsi" w:hAnsiTheme="minorHAnsi" w:cstheme="minorHAnsi"/>
                <w:sz w:val="24"/>
                <w:szCs w:val="24"/>
              </w:rPr>
              <w:t>ISOLATION_RECOMMENDED</w:t>
            </w:r>
          </w:p>
        </w:tc>
      </w:tr>
      <w:tr w:rsidR="00E4344B" w:rsidTr="00E4344B">
        <w:tc>
          <w:tcPr>
            <w:tcW w:w="4505" w:type="dxa"/>
            <w:vAlign w:val="center"/>
          </w:tcPr>
          <w:p w:rsidR="00E4344B" w:rsidRPr="00E4344B" w:rsidRDefault="00E4344B" w:rsidP="00E4344B">
            <w:pPr>
              <w:rPr>
                <w:rFonts w:cstheme="minorHAnsi"/>
              </w:rPr>
            </w:pPr>
            <w:r w:rsidRPr="00E4344B">
              <w:rPr>
                <w:rFonts w:cstheme="minorHAnsi"/>
              </w:rPr>
              <w:t>Repeated authentication failures</w:t>
            </w:r>
          </w:p>
        </w:tc>
        <w:tc>
          <w:tcPr>
            <w:tcW w:w="4505" w:type="dxa"/>
            <w:vAlign w:val="center"/>
          </w:tcPr>
          <w:p w:rsidR="00E4344B" w:rsidRPr="00E4344B" w:rsidRDefault="00E4344B" w:rsidP="00E4344B">
            <w:pPr>
              <w:rPr>
                <w:rFonts w:cstheme="minorHAnsi"/>
              </w:rPr>
            </w:pPr>
            <w:r w:rsidRPr="00E4344B">
              <w:rPr>
                <w:rFonts w:cstheme="minorHAnsi"/>
              </w:rPr>
              <w:t>Possible Credential Attack</w:t>
            </w:r>
          </w:p>
        </w:tc>
      </w:tr>
    </w:tbl>
    <w:p w:rsidR="00E4344B" w:rsidRPr="00E4344B" w:rsidRDefault="00E4344B" w:rsidP="00E4344B">
      <w:pPr>
        <w:pStyle w:val="NormalWeb"/>
        <w:rPr>
          <w:rFonts w:asciiTheme="minorHAnsi" w:hAnsiTheme="minorHAnsi" w:cstheme="minorHAnsi"/>
        </w:rPr>
      </w:pPr>
      <w:r w:rsidRPr="00E4344B">
        <w:rPr>
          <w:rFonts w:asciiTheme="minorHAnsi" w:hAnsiTheme="minorHAnsi" w:cstheme="minorHAnsi"/>
        </w:rPr>
        <w:t xml:space="preserve">Alerts, correlated incidents and responses are stored in JSONL files, providing persistent evidence for investigation and reporting. Final validation confirmed that the medical IoT </w:t>
      </w:r>
      <w:r w:rsidRPr="00E4344B">
        <w:rPr>
          <w:rFonts w:asciiTheme="minorHAnsi" w:hAnsiTheme="minorHAnsi" w:cstheme="minorHAnsi"/>
        </w:rPr>
        <w:lastRenderedPageBreak/>
        <w:t xml:space="preserve">monitor, legacy-server monitoring, SIEM, AI/ML </w:t>
      </w:r>
      <w:proofErr w:type="spellStart"/>
      <w:r w:rsidRPr="00E4344B">
        <w:rPr>
          <w:rFonts w:asciiTheme="minorHAnsi" w:hAnsiTheme="minorHAnsi" w:cstheme="minorHAnsi"/>
        </w:rPr>
        <w:t>analyzer</w:t>
      </w:r>
      <w:proofErr w:type="spellEnd"/>
      <w:r w:rsidRPr="00E4344B">
        <w:rPr>
          <w:rFonts w:asciiTheme="minorHAnsi" w:hAnsiTheme="minorHAnsi" w:cstheme="minorHAnsi"/>
        </w:rPr>
        <w:t>, correlation engine and automated-response components were operational.</w:t>
      </w:r>
    </w:p>
    <w:p w:rsidR="009736E1" w:rsidRPr="005F7A2A" w:rsidRDefault="009736E1" w:rsidP="009736E1">
      <w:pPr>
        <w:pStyle w:val="Heading2"/>
        <w:rPr>
          <w:rFonts w:asciiTheme="minorHAnsi" w:hAnsiTheme="minorHAnsi" w:cstheme="minorHAnsi"/>
          <w:sz w:val="28"/>
          <w:szCs w:val="28"/>
        </w:rPr>
      </w:pPr>
      <w:r w:rsidRPr="005F7A2A">
        <w:rPr>
          <w:rFonts w:asciiTheme="minorHAnsi" w:hAnsiTheme="minorHAnsi" w:cstheme="minorHAnsi"/>
          <w:sz w:val="28"/>
          <w:szCs w:val="28"/>
        </w:rPr>
        <w:t>5. Ethical &amp; Legal Considerations</w:t>
      </w:r>
    </w:p>
    <w:p w:rsidR="009736E1" w:rsidRPr="009736E1" w:rsidRDefault="009736E1" w:rsidP="009736E1">
      <w:pPr>
        <w:pStyle w:val="NormalWeb"/>
        <w:rPr>
          <w:rFonts w:asciiTheme="minorHAnsi" w:hAnsiTheme="minorHAnsi" w:cstheme="minorHAnsi"/>
          <w:sz w:val="22"/>
          <w:szCs w:val="22"/>
        </w:rPr>
      </w:pPr>
      <w:r w:rsidRPr="009736E1">
        <w:rPr>
          <w:rFonts w:asciiTheme="minorHAnsi" w:hAnsiTheme="minorHAnsi" w:cstheme="minorHAnsi"/>
          <w:sz w:val="22"/>
          <w:szCs w:val="22"/>
        </w:rPr>
        <w:t xml:space="preserve">All security testing was conducted within an </w:t>
      </w:r>
      <w:r w:rsidRPr="009736E1">
        <w:rPr>
          <w:rStyle w:val="Strong"/>
          <w:rFonts w:asciiTheme="minorHAnsi" w:hAnsiTheme="minorHAnsi" w:cstheme="minorHAnsi"/>
          <w:sz w:val="22"/>
          <w:szCs w:val="22"/>
        </w:rPr>
        <w:t>authorized simulated hospital laboratory</w:t>
      </w:r>
      <w:r w:rsidRPr="009736E1">
        <w:rPr>
          <w:rFonts w:asciiTheme="minorHAnsi" w:hAnsiTheme="minorHAnsi" w:cstheme="minorHAnsi"/>
          <w:sz w:val="22"/>
          <w:szCs w:val="22"/>
        </w:rPr>
        <w:t xml:space="preserve"> using Kali Linux, Metasploitable2 and a simulated medical IoT patient monitor. No testing was performed against real healthcare systems or patient devices.</w:t>
      </w:r>
    </w:p>
    <w:p w:rsidR="009736E1" w:rsidRPr="009736E1" w:rsidRDefault="009736E1" w:rsidP="009736E1">
      <w:pPr>
        <w:pStyle w:val="NormalWeb"/>
        <w:rPr>
          <w:rFonts w:asciiTheme="minorHAnsi" w:hAnsiTheme="minorHAnsi" w:cstheme="minorHAnsi"/>
          <w:sz w:val="22"/>
          <w:szCs w:val="22"/>
        </w:rPr>
      </w:pPr>
      <w:r w:rsidRPr="009736E1">
        <w:rPr>
          <w:rFonts w:asciiTheme="minorHAnsi" w:hAnsiTheme="minorHAnsi" w:cstheme="minorHAnsi"/>
          <w:sz w:val="22"/>
          <w:szCs w:val="22"/>
        </w:rPr>
        <w:t>The project followed ethical hacking principles by limiting reconnaissance and access testing to systems specifically created for the project. Patient telemetry was synthetic and contained no real patient information.</w:t>
      </w:r>
    </w:p>
    <w:p w:rsidR="009736E1" w:rsidRPr="009736E1" w:rsidRDefault="009736E1" w:rsidP="009736E1">
      <w:pPr>
        <w:pStyle w:val="NormalWeb"/>
        <w:rPr>
          <w:rFonts w:asciiTheme="minorHAnsi" w:hAnsiTheme="minorHAnsi" w:cstheme="minorHAnsi"/>
          <w:sz w:val="22"/>
          <w:szCs w:val="22"/>
        </w:rPr>
      </w:pPr>
      <w:r w:rsidRPr="009736E1">
        <w:rPr>
          <w:rFonts w:asciiTheme="minorHAnsi" w:hAnsiTheme="minorHAnsi" w:cstheme="minorHAnsi"/>
          <w:sz w:val="22"/>
          <w:szCs w:val="22"/>
        </w:rPr>
        <w:t xml:space="preserve">The solution also considers security and privacy principles associated with </w:t>
      </w:r>
      <w:r w:rsidRPr="009736E1">
        <w:rPr>
          <w:rStyle w:val="Strong"/>
          <w:rFonts w:asciiTheme="minorHAnsi" w:hAnsiTheme="minorHAnsi" w:cstheme="minorHAnsi"/>
          <w:sz w:val="22"/>
          <w:szCs w:val="22"/>
        </w:rPr>
        <w:t>NIST, ISO/IEC 27001 and privacy regulations such as GDPR</w:t>
      </w:r>
      <w:r w:rsidRPr="009736E1">
        <w:rPr>
          <w:rFonts w:asciiTheme="minorHAnsi" w:hAnsiTheme="minorHAnsi" w:cstheme="minorHAnsi"/>
          <w:sz w:val="22"/>
          <w:szCs w:val="22"/>
        </w:rPr>
        <w:t>, including access control, continuous monitoring, incident detection and maintaining auditable security records.</w:t>
      </w:r>
    </w:p>
    <w:p w:rsidR="009736E1" w:rsidRPr="009736E1" w:rsidRDefault="009736E1" w:rsidP="009736E1">
      <w:pPr>
        <w:pStyle w:val="NormalWeb"/>
        <w:rPr>
          <w:rFonts w:asciiTheme="minorHAnsi" w:hAnsiTheme="minorHAnsi" w:cstheme="minorHAnsi"/>
          <w:sz w:val="22"/>
          <w:szCs w:val="22"/>
        </w:rPr>
      </w:pPr>
      <w:r w:rsidRPr="009736E1">
        <w:rPr>
          <w:rFonts w:asciiTheme="minorHAnsi" w:hAnsiTheme="minorHAnsi" w:cstheme="minorHAnsi"/>
          <w:sz w:val="22"/>
          <w:szCs w:val="22"/>
        </w:rPr>
        <w:t xml:space="preserve">For safety-critical medical systems, the automated-response engine provides actions such as </w:t>
      </w:r>
      <w:r w:rsidRPr="009736E1">
        <w:rPr>
          <w:rStyle w:val="HTMLCode"/>
          <w:rFonts w:asciiTheme="minorHAnsi" w:hAnsiTheme="minorHAnsi" w:cstheme="minorHAnsi"/>
          <w:sz w:val="22"/>
          <w:szCs w:val="22"/>
        </w:rPr>
        <w:t>ISOLATION_RECOMMENDED</w:t>
      </w:r>
      <w:r w:rsidRPr="009736E1">
        <w:rPr>
          <w:rFonts w:asciiTheme="minorHAnsi" w:hAnsiTheme="minorHAnsi" w:cstheme="minorHAnsi"/>
          <w:sz w:val="22"/>
          <w:szCs w:val="22"/>
        </w:rPr>
        <w:t xml:space="preserve"> rather than automatically disconnecting a device. This maintains </w:t>
      </w:r>
      <w:r w:rsidRPr="009736E1">
        <w:rPr>
          <w:rStyle w:val="Strong"/>
          <w:rFonts w:asciiTheme="minorHAnsi" w:hAnsiTheme="minorHAnsi" w:cstheme="minorHAnsi"/>
          <w:sz w:val="22"/>
          <w:szCs w:val="22"/>
        </w:rPr>
        <w:t>human oversight</w:t>
      </w:r>
      <w:r w:rsidRPr="009736E1">
        <w:rPr>
          <w:rFonts w:asciiTheme="minorHAnsi" w:hAnsiTheme="minorHAnsi" w:cstheme="minorHAnsi"/>
          <w:sz w:val="22"/>
          <w:szCs w:val="22"/>
        </w:rPr>
        <w:t xml:space="preserve"> and reduces the risk of a cybersecurity control disrupting essential healthcare operations.</w:t>
      </w:r>
    </w:p>
    <w:p w:rsidR="009736E1" w:rsidRPr="009736E1" w:rsidRDefault="009736E1" w:rsidP="009736E1">
      <w:pPr>
        <w:pStyle w:val="NormalWeb"/>
        <w:rPr>
          <w:rFonts w:asciiTheme="minorHAnsi" w:hAnsiTheme="minorHAnsi" w:cstheme="minorHAnsi"/>
          <w:sz w:val="22"/>
          <w:szCs w:val="22"/>
        </w:rPr>
      </w:pPr>
      <w:r w:rsidRPr="009736E1">
        <w:rPr>
          <w:rFonts w:asciiTheme="minorHAnsi" w:hAnsiTheme="minorHAnsi" w:cstheme="minorHAnsi"/>
          <w:sz w:val="22"/>
          <w:szCs w:val="22"/>
        </w:rPr>
        <w:t xml:space="preserve">Overall, the project demonstrates that cybersecurity testing in healthcare must balance </w:t>
      </w:r>
      <w:r w:rsidRPr="009736E1">
        <w:rPr>
          <w:rStyle w:val="Strong"/>
          <w:rFonts w:asciiTheme="minorHAnsi" w:hAnsiTheme="minorHAnsi" w:cstheme="minorHAnsi"/>
          <w:sz w:val="22"/>
          <w:szCs w:val="22"/>
        </w:rPr>
        <w:t>security, privacy, authorization and patient safety</w:t>
      </w:r>
      <w:r w:rsidRPr="009736E1">
        <w:rPr>
          <w:rFonts w:asciiTheme="minorHAnsi" w:hAnsiTheme="minorHAnsi" w:cstheme="minorHAnsi"/>
          <w:sz w:val="22"/>
          <w:szCs w:val="22"/>
        </w:rPr>
        <w:t>.</w:t>
      </w:r>
    </w:p>
    <w:p w:rsidR="00E4344B" w:rsidRDefault="00E4344B">
      <w:pPr>
        <w:rPr>
          <w:rFonts w:cstheme="minorHAnsi"/>
        </w:rPr>
      </w:pPr>
    </w:p>
    <w:p w:rsidR="001A62BE" w:rsidRPr="005F7A2A" w:rsidRDefault="001A62BE" w:rsidP="001A62BE">
      <w:pPr>
        <w:pStyle w:val="Heading2"/>
        <w:rPr>
          <w:rFonts w:asciiTheme="minorHAnsi" w:hAnsiTheme="minorHAnsi" w:cstheme="minorHAnsi"/>
          <w:sz w:val="28"/>
          <w:szCs w:val="28"/>
        </w:rPr>
      </w:pPr>
      <w:r w:rsidRPr="005F7A2A">
        <w:rPr>
          <w:rFonts w:asciiTheme="minorHAnsi" w:hAnsiTheme="minorHAnsi" w:cstheme="minorHAnsi"/>
          <w:sz w:val="28"/>
          <w:szCs w:val="28"/>
        </w:rPr>
        <w:t>6. Results &amp; Future Improvements</w:t>
      </w:r>
    </w:p>
    <w:p w:rsidR="001A62BE" w:rsidRPr="00DF5796" w:rsidRDefault="001A62BE" w:rsidP="001A62BE">
      <w:pPr>
        <w:pStyle w:val="NormalWeb"/>
        <w:rPr>
          <w:rFonts w:asciiTheme="minorHAnsi" w:hAnsiTheme="minorHAnsi" w:cstheme="minorHAnsi"/>
          <w:sz w:val="22"/>
          <w:szCs w:val="22"/>
        </w:rPr>
      </w:pPr>
      <w:r w:rsidRPr="00DF5796">
        <w:rPr>
          <w:rFonts w:asciiTheme="minorHAnsi" w:hAnsiTheme="minorHAnsi" w:cstheme="minorHAnsi"/>
          <w:sz w:val="22"/>
          <w:szCs w:val="22"/>
        </w:rPr>
        <w:t xml:space="preserve">The implemented solution successfully demonstrated monitoring and protection across both the </w:t>
      </w:r>
      <w:r w:rsidRPr="00DF5796">
        <w:rPr>
          <w:rStyle w:val="Strong"/>
          <w:rFonts w:asciiTheme="minorHAnsi" w:hAnsiTheme="minorHAnsi" w:cstheme="minorHAnsi"/>
          <w:sz w:val="22"/>
          <w:szCs w:val="22"/>
        </w:rPr>
        <w:t>medical IoT patient monitor and legacy hospital server</w:t>
      </w:r>
      <w:r w:rsidRPr="00DF5796">
        <w:rPr>
          <w:rFonts w:asciiTheme="minorHAnsi" w:hAnsiTheme="minorHAnsi" w:cstheme="minorHAnsi"/>
          <w:sz w:val="22"/>
          <w:szCs w:val="22"/>
        </w:rPr>
        <w:t>. Testing generated SIEM alerts for network reconnaissance, authentication failures, unauthorized telemetry modification and authenticated telemetry manipulation. Related events were correlated into incidents, while the automated-response engine generated defensive recommendations according to risk.</w:t>
      </w:r>
    </w:p>
    <w:p w:rsidR="001A62BE" w:rsidRPr="00DF5796" w:rsidRDefault="001A62BE" w:rsidP="001A62BE">
      <w:pPr>
        <w:pStyle w:val="NormalWeb"/>
        <w:rPr>
          <w:rFonts w:asciiTheme="minorHAnsi" w:hAnsiTheme="minorHAnsi" w:cstheme="minorHAnsi"/>
          <w:sz w:val="22"/>
          <w:szCs w:val="22"/>
        </w:rPr>
      </w:pPr>
      <w:r w:rsidRPr="00DF5796">
        <w:rPr>
          <w:rFonts w:asciiTheme="minorHAnsi" w:hAnsiTheme="minorHAnsi" w:cstheme="minorHAnsi"/>
          <w:sz w:val="22"/>
          <w:szCs w:val="22"/>
        </w:rPr>
        <w:t>The project demonstrated the following key outcomes:</w:t>
      </w:r>
    </w:p>
    <w:p w:rsidR="001A62BE" w:rsidRPr="00DF5796" w:rsidRDefault="001A62BE" w:rsidP="001A62BE">
      <w:pPr>
        <w:numPr>
          <w:ilvl w:val="0"/>
          <w:numId w:val="3"/>
        </w:numPr>
        <w:spacing w:before="100" w:beforeAutospacing="1" w:after="100" w:afterAutospacing="1"/>
        <w:rPr>
          <w:rFonts w:cstheme="minorHAnsi"/>
          <w:sz w:val="22"/>
          <w:szCs w:val="22"/>
        </w:rPr>
      </w:pPr>
      <w:r w:rsidRPr="00DF5796">
        <w:rPr>
          <w:rFonts w:cstheme="minorHAnsi"/>
          <w:sz w:val="22"/>
          <w:szCs w:val="22"/>
        </w:rPr>
        <w:t xml:space="preserve">Real-time monitoring of hospital security events. </w:t>
      </w:r>
    </w:p>
    <w:p w:rsidR="001A62BE" w:rsidRPr="00DF5796" w:rsidRDefault="001A62BE" w:rsidP="001A62BE">
      <w:pPr>
        <w:numPr>
          <w:ilvl w:val="0"/>
          <w:numId w:val="3"/>
        </w:numPr>
        <w:spacing w:before="100" w:beforeAutospacing="1" w:after="100" w:afterAutospacing="1"/>
        <w:rPr>
          <w:rFonts w:cstheme="minorHAnsi"/>
          <w:sz w:val="22"/>
          <w:szCs w:val="22"/>
        </w:rPr>
      </w:pPr>
      <w:r w:rsidRPr="00DF5796">
        <w:rPr>
          <w:rFonts w:cstheme="minorHAnsi"/>
          <w:sz w:val="22"/>
          <w:szCs w:val="22"/>
        </w:rPr>
        <w:t xml:space="preserve">Detection of reconnaissance against the legacy server. </w:t>
      </w:r>
    </w:p>
    <w:p w:rsidR="001A62BE" w:rsidRPr="00DF5796" w:rsidRDefault="001A62BE" w:rsidP="001A62BE">
      <w:pPr>
        <w:numPr>
          <w:ilvl w:val="0"/>
          <w:numId w:val="3"/>
        </w:numPr>
        <w:spacing w:before="100" w:beforeAutospacing="1" w:after="100" w:afterAutospacing="1"/>
        <w:rPr>
          <w:rFonts w:cstheme="minorHAnsi"/>
          <w:sz w:val="22"/>
          <w:szCs w:val="22"/>
        </w:rPr>
      </w:pPr>
      <w:r w:rsidRPr="00DF5796">
        <w:rPr>
          <w:rFonts w:cstheme="minorHAnsi"/>
          <w:sz w:val="22"/>
          <w:szCs w:val="22"/>
        </w:rPr>
        <w:t xml:space="preserve">Detection of unauthorized and authenticated telemetry manipulation. </w:t>
      </w:r>
    </w:p>
    <w:p w:rsidR="001A62BE" w:rsidRPr="00DF5796" w:rsidRDefault="001A62BE" w:rsidP="001A62BE">
      <w:pPr>
        <w:numPr>
          <w:ilvl w:val="0"/>
          <w:numId w:val="3"/>
        </w:numPr>
        <w:spacing w:before="100" w:beforeAutospacing="1" w:after="100" w:afterAutospacing="1"/>
        <w:rPr>
          <w:rFonts w:cstheme="minorHAnsi"/>
          <w:sz w:val="22"/>
          <w:szCs w:val="22"/>
        </w:rPr>
      </w:pPr>
      <w:r w:rsidRPr="00DF5796">
        <w:rPr>
          <w:rFonts w:cstheme="minorHAnsi"/>
          <w:sz w:val="22"/>
          <w:szCs w:val="22"/>
        </w:rPr>
        <w:t xml:space="preserve">Medical-aware dynamic risk scoring. </w:t>
      </w:r>
    </w:p>
    <w:p w:rsidR="001A62BE" w:rsidRPr="00DF5796" w:rsidRDefault="001A62BE" w:rsidP="001A62BE">
      <w:pPr>
        <w:numPr>
          <w:ilvl w:val="0"/>
          <w:numId w:val="3"/>
        </w:numPr>
        <w:spacing w:before="100" w:beforeAutospacing="1" w:after="100" w:afterAutospacing="1"/>
        <w:rPr>
          <w:rFonts w:cstheme="minorHAnsi"/>
          <w:sz w:val="22"/>
          <w:szCs w:val="22"/>
        </w:rPr>
      </w:pPr>
      <w:r w:rsidRPr="00DF5796">
        <w:rPr>
          <w:rFonts w:cstheme="minorHAnsi"/>
          <w:sz w:val="22"/>
          <w:szCs w:val="22"/>
        </w:rPr>
        <w:t xml:space="preserve">AI/ML-assisted security classification. </w:t>
      </w:r>
    </w:p>
    <w:p w:rsidR="001A62BE" w:rsidRPr="00DF5796" w:rsidRDefault="001A62BE" w:rsidP="001A62BE">
      <w:pPr>
        <w:numPr>
          <w:ilvl w:val="0"/>
          <w:numId w:val="3"/>
        </w:numPr>
        <w:spacing w:before="100" w:beforeAutospacing="1" w:after="100" w:afterAutospacing="1"/>
        <w:rPr>
          <w:rFonts w:cstheme="minorHAnsi"/>
          <w:sz w:val="22"/>
          <w:szCs w:val="22"/>
        </w:rPr>
      </w:pPr>
      <w:r w:rsidRPr="00DF5796">
        <w:rPr>
          <w:rFonts w:cstheme="minorHAnsi"/>
          <w:sz w:val="22"/>
          <w:szCs w:val="22"/>
        </w:rPr>
        <w:t xml:space="preserve">Event correlation and automated response. </w:t>
      </w:r>
    </w:p>
    <w:p w:rsidR="001A62BE" w:rsidRPr="00DF5796" w:rsidRDefault="001A62BE" w:rsidP="001A62BE">
      <w:pPr>
        <w:numPr>
          <w:ilvl w:val="0"/>
          <w:numId w:val="3"/>
        </w:numPr>
        <w:spacing w:before="100" w:beforeAutospacing="1" w:after="100" w:afterAutospacing="1"/>
        <w:rPr>
          <w:rFonts w:cstheme="minorHAnsi"/>
          <w:sz w:val="22"/>
          <w:szCs w:val="22"/>
        </w:rPr>
      </w:pPr>
      <w:r w:rsidRPr="00DF5796">
        <w:rPr>
          <w:rFonts w:cstheme="minorHAnsi"/>
          <w:sz w:val="22"/>
          <w:szCs w:val="22"/>
        </w:rPr>
        <w:t xml:space="preserve">Persistent alerts, incidents and response records. </w:t>
      </w:r>
    </w:p>
    <w:p w:rsidR="001A62BE" w:rsidRPr="00DF5796" w:rsidRDefault="001A62BE" w:rsidP="001A62BE">
      <w:pPr>
        <w:pStyle w:val="NormalWeb"/>
        <w:rPr>
          <w:rFonts w:asciiTheme="minorHAnsi" w:hAnsiTheme="minorHAnsi" w:cstheme="minorHAnsi"/>
          <w:sz w:val="22"/>
          <w:szCs w:val="22"/>
        </w:rPr>
      </w:pPr>
      <w:r w:rsidRPr="00DF5796">
        <w:rPr>
          <w:rFonts w:asciiTheme="minorHAnsi" w:hAnsiTheme="minorHAnsi" w:cstheme="minorHAnsi"/>
          <w:sz w:val="22"/>
          <w:szCs w:val="22"/>
        </w:rPr>
        <w:t xml:space="preserve">The main limitation is that the environment is a </w:t>
      </w:r>
      <w:r w:rsidRPr="00DF5796">
        <w:rPr>
          <w:rStyle w:val="Strong"/>
          <w:rFonts w:asciiTheme="minorHAnsi" w:hAnsiTheme="minorHAnsi" w:cstheme="minorHAnsi"/>
          <w:sz w:val="22"/>
          <w:szCs w:val="22"/>
        </w:rPr>
        <w:t>small simulated hospital network</w:t>
      </w:r>
      <w:r w:rsidRPr="00DF5796">
        <w:rPr>
          <w:rFonts w:asciiTheme="minorHAnsi" w:hAnsiTheme="minorHAnsi" w:cstheme="minorHAnsi"/>
          <w:sz w:val="22"/>
          <w:szCs w:val="22"/>
        </w:rPr>
        <w:t xml:space="preserve"> rather than a production healthcare infrastructure. Future development could expand monitoring to additional medical IoT devices and hospital servers, improve the AI/ML model using larger real-world security datasets, introduce network segmentation and Zero Trust access controls, and integrate a graphical SOC dashboard.</w:t>
      </w:r>
    </w:p>
    <w:p w:rsidR="001A62BE" w:rsidRPr="00DF5796" w:rsidRDefault="001A62BE" w:rsidP="001A62BE">
      <w:pPr>
        <w:pStyle w:val="NormalWeb"/>
        <w:rPr>
          <w:rFonts w:asciiTheme="minorHAnsi" w:hAnsiTheme="minorHAnsi" w:cstheme="minorHAnsi"/>
          <w:sz w:val="22"/>
          <w:szCs w:val="22"/>
        </w:rPr>
      </w:pPr>
      <w:r w:rsidRPr="00DF5796">
        <w:rPr>
          <w:rFonts w:asciiTheme="minorHAnsi" w:hAnsiTheme="minorHAnsi" w:cstheme="minorHAnsi"/>
          <w:sz w:val="22"/>
          <w:szCs w:val="22"/>
        </w:rPr>
        <w:lastRenderedPageBreak/>
        <w:t>The solution could also be scaled toward an enterprise SIEM architecture with centralized threat intelligence, continuous model retraining and controlled automated containment.</w:t>
      </w:r>
    </w:p>
    <w:p w:rsidR="001A62BE" w:rsidRPr="00DF5796" w:rsidRDefault="001A62BE" w:rsidP="001A62BE">
      <w:pPr>
        <w:pStyle w:val="NormalWeb"/>
        <w:rPr>
          <w:rStyle w:val="Strong"/>
          <w:rFonts w:asciiTheme="minorHAnsi" w:hAnsiTheme="minorHAnsi" w:cstheme="minorHAnsi"/>
          <w:sz w:val="22"/>
          <w:szCs w:val="22"/>
        </w:rPr>
      </w:pPr>
      <w:r w:rsidRPr="00DF5796">
        <w:rPr>
          <w:rFonts w:asciiTheme="minorHAnsi" w:hAnsiTheme="minorHAnsi" w:cstheme="minorHAnsi"/>
          <w:noProof/>
          <w:sz w:val="22"/>
          <w:szCs w:val="22"/>
        </w:rPr>
        <w:drawing>
          <wp:inline distT="0" distB="0" distL="0" distR="0" wp14:anchorId="6C70219D" wp14:editId="24C66E5C">
            <wp:extent cx="3944471" cy="2465513"/>
            <wp:effectExtent l="0" t="0" r="571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Screenshot 2026-08-15 at 12.55.11 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72930" cy="2483301"/>
                    </a:xfrm>
                    <a:prstGeom prst="rect">
                      <a:avLst/>
                    </a:prstGeom>
                  </pic:spPr>
                </pic:pic>
              </a:graphicData>
            </a:graphic>
          </wp:inline>
        </w:drawing>
      </w:r>
    </w:p>
    <w:p w:rsidR="001A62BE" w:rsidRPr="00DF5796" w:rsidRDefault="001A62BE" w:rsidP="001A62BE">
      <w:pPr>
        <w:pStyle w:val="NormalWeb"/>
        <w:rPr>
          <w:rFonts w:asciiTheme="minorHAnsi" w:hAnsiTheme="minorHAnsi" w:cstheme="minorHAnsi"/>
          <w:sz w:val="22"/>
          <w:szCs w:val="22"/>
        </w:rPr>
      </w:pPr>
      <w:r w:rsidRPr="00DF5796">
        <w:rPr>
          <w:rStyle w:val="Strong"/>
          <w:rFonts w:asciiTheme="minorHAnsi" w:hAnsiTheme="minorHAnsi" w:cstheme="minorHAnsi"/>
          <w:sz w:val="22"/>
          <w:szCs w:val="22"/>
        </w:rPr>
        <w:t>Figure 7. Final validation of the implemented hospital security solution.</w:t>
      </w:r>
    </w:p>
    <w:p w:rsidR="00210094" w:rsidRDefault="00210094">
      <w:pPr>
        <w:rPr>
          <w:rFonts w:cstheme="minorHAnsi"/>
        </w:rPr>
      </w:pPr>
    </w:p>
    <w:p w:rsidR="007C0B11" w:rsidRPr="0064368B" w:rsidRDefault="007C0B11" w:rsidP="007C0B11">
      <w:pPr>
        <w:pStyle w:val="Heading2"/>
        <w:rPr>
          <w:rFonts w:asciiTheme="minorHAnsi" w:hAnsiTheme="minorHAnsi" w:cstheme="minorHAnsi"/>
          <w:sz w:val="28"/>
          <w:szCs w:val="28"/>
        </w:rPr>
      </w:pPr>
      <w:r w:rsidRPr="0064368B">
        <w:rPr>
          <w:rFonts w:asciiTheme="minorHAnsi" w:hAnsiTheme="minorHAnsi" w:cstheme="minorHAnsi"/>
          <w:sz w:val="28"/>
          <w:szCs w:val="28"/>
        </w:rPr>
        <w:t>7. References</w:t>
      </w:r>
    </w:p>
    <w:p w:rsidR="007C0B11" w:rsidRPr="007C0B11" w:rsidRDefault="007C0B11" w:rsidP="007C0B11">
      <w:pPr>
        <w:pStyle w:val="NormalWeb"/>
        <w:rPr>
          <w:rFonts w:asciiTheme="minorHAnsi" w:hAnsiTheme="minorHAnsi" w:cstheme="minorHAnsi"/>
          <w:sz w:val="22"/>
          <w:szCs w:val="22"/>
        </w:rPr>
      </w:pPr>
      <w:r w:rsidRPr="007C0B11">
        <w:rPr>
          <w:rFonts w:asciiTheme="minorHAnsi" w:hAnsiTheme="minorHAnsi" w:cstheme="minorHAnsi"/>
          <w:sz w:val="22"/>
          <w:szCs w:val="22"/>
        </w:rPr>
        <w:t xml:space="preserve">International Organization for Standardization. (2022). </w:t>
      </w:r>
      <w:r w:rsidRPr="007C0B11">
        <w:rPr>
          <w:rStyle w:val="Emphasis"/>
          <w:rFonts w:asciiTheme="minorHAnsi" w:hAnsiTheme="minorHAnsi" w:cstheme="minorHAnsi"/>
          <w:sz w:val="22"/>
          <w:szCs w:val="22"/>
        </w:rPr>
        <w:t>ISO/IEC 27001:2022 Information security management systems.</w:t>
      </w:r>
    </w:p>
    <w:p w:rsidR="007C0B11" w:rsidRPr="007C0B11" w:rsidRDefault="007C0B11" w:rsidP="007C0B11">
      <w:pPr>
        <w:pStyle w:val="NormalWeb"/>
        <w:rPr>
          <w:rFonts w:asciiTheme="minorHAnsi" w:hAnsiTheme="minorHAnsi" w:cstheme="minorHAnsi"/>
          <w:sz w:val="22"/>
          <w:szCs w:val="22"/>
        </w:rPr>
      </w:pPr>
      <w:r w:rsidRPr="007C0B11">
        <w:rPr>
          <w:rFonts w:asciiTheme="minorHAnsi" w:hAnsiTheme="minorHAnsi" w:cstheme="minorHAnsi"/>
          <w:sz w:val="22"/>
          <w:szCs w:val="22"/>
        </w:rPr>
        <w:t xml:space="preserve">MITRE. (n.d.). </w:t>
      </w:r>
      <w:r w:rsidRPr="007C0B11">
        <w:rPr>
          <w:rStyle w:val="Emphasis"/>
          <w:rFonts w:asciiTheme="minorHAnsi" w:hAnsiTheme="minorHAnsi" w:cstheme="minorHAnsi"/>
          <w:sz w:val="22"/>
          <w:szCs w:val="22"/>
        </w:rPr>
        <w:t>MITRE ATT&amp;CK framework.</w:t>
      </w:r>
    </w:p>
    <w:p w:rsidR="007C0B11" w:rsidRPr="007C0B11" w:rsidRDefault="007C0B11" w:rsidP="007C0B11">
      <w:pPr>
        <w:pStyle w:val="NormalWeb"/>
        <w:rPr>
          <w:rFonts w:asciiTheme="minorHAnsi" w:hAnsiTheme="minorHAnsi" w:cstheme="minorHAnsi"/>
          <w:sz w:val="22"/>
          <w:szCs w:val="22"/>
        </w:rPr>
      </w:pPr>
      <w:r w:rsidRPr="007C0B11">
        <w:rPr>
          <w:rFonts w:asciiTheme="minorHAnsi" w:hAnsiTheme="minorHAnsi" w:cstheme="minorHAnsi"/>
          <w:sz w:val="22"/>
          <w:szCs w:val="22"/>
        </w:rPr>
        <w:t xml:space="preserve">Nmap Project. (n.d.). </w:t>
      </w:r>
      <w:r w:rsidRPr="007C0B11">
        <w:rPr>
          <w:rStyle w:val="Emphasis"/>
          <w:rFonts w:asciiTheme="minorHAnsi" w:hAnsiTheme="minorHAnsi" w:cstheme="minorHAnsi"/>
          <w:sz w:val="22"/>
          <w:szCs w:val="22"/>
        </w:rPr>
        <w:t>Nmap network scanning documentation.</w:t>
      </w:r>
    </w:p>
    <w:p w:rsidR="007C0B11" w:rsidRPr="007C0B11" w:rsidRDefault="007C0B11" w:rsidP="007C0B11">
      <w:pPr>
        <w:pStyle w:val="NormalWeb"/>
        <w:rPr>
          <w:rFonts w:asciiTheme="minorHAnsi" w:hAnsiTheme="minorHAnsi" w:cstheme="minorHAnsi"/>
          <w:sz w:val="22"/>
          <w:szCs w:val="22"/>
        </w:rPr>
      </w:pPr>
      <w:r w:rsidRPr="007C0B11">
        <w:rPr>
          <w:rFonts w:asciiTheme="minorHAnsi" w:hAnsiTheme="minorHAnsi" w:cstheme="minorHAnsi"/>
          <w:sz w:val="22"/>
          <w:szCs w:val="22"/>
        </w:rPr>
        <w:t xml:space="preserve">Rapid7. (n.d.). </w:t>
      </w:r>
      <w:proofErr w:type="spellStart"/>
      <w:r w:rsidRPr="007C0B11">
        <w:rPr>
          <w:rStyle w:val="Emphasis"/>
          <w:rFonts w:asciiTheme="minorHAnsi" w:hAnsiTheme="minorHAnsi" w:cstheme="minorHAnsi"/>
          <w:sz w:val="22"/>
          <w:szCs w:val="22"/>
        </w:rPr>
        <w:t>Metasploitable</w:t>
      </w:r>
      <w:proofErr w:type="spellEnd"/>
      <w:r w:rsidRPr="007C0B11">
        <w:rPr>
          <w:rStyle w:val="Emphasis"/>
          <w:rFonts w:asciiTheme="minorHAnsi" w:hAnsiTheme="minorHAnsi" w:cstheme="minorHAnsi"/>
          <w:sz w:val="22"/>
          <w:szCs w:val="22"/>
        </w:rPr>
        <w:t xml:space="preserve"> 2 documentation.</w:t>
      </w:r>
    </w:p>
    <w:p w:rsidR="007C0B11" w:rsidRPr="007C0B11" w:rsidRDefault="007C0B11" w:rsidP="007C0B11">
      <w:pPr>
        <w:pStyle w:val="NormalWeb"/>
        <w:rPr>
          <w:rFonts w:asciiTheme="minorHAnsi" w:hAnsiTheme="minorHAnsi" w:cstheme="minorHAnsi"/>
          <w:sz w:val="22"/>
          <w:szCs w:val="22"/>
        </w:rPr>
      </w:pPr>
      <w:r w:rsidRPr="007C0B11">
        <w:rPr>
          <w:rFonts w:asciiTheme="minorHAnsi" w:hAnsiTheme="minorHAnsi" w:cstheme="minorHAnsi"/>
          <w:sz w:val="22"/>
          <w:szCs w:val="22"/>
        </w:rPr>
        <w:t xml:space="preserve">U.S. Food and Drug Administration. (2026). </w:t>
      </w:r>
      <w:r w:rsidRPr="007C0B11">
        <w:rPr>
          <w:rStyle w:val="Emphasis"/>
          <w:rFonts w:asciiTheme="minorHAnsi" w:hAnsiTheme="minorHAnsi" w:cstheme="minorHAnsi"/>
          <w:sz w:val="22"/>
          <w:szCs w:val="22"/>
        </w:rPr>
        <w:t>Cybersecurity in medical devices.</w:t>
      </w:r>
    </w:p>
    <w:p w:rsidR="007C0B11" w:rsidRDefault="007C0B11">
      <w:pPr>
        <w:rPr>
          <w:rFonts w:cstheme="minorHAnsi"/>
        </w:rPr>
      </w:pPr>
    </w:p>
    <w:p w:rsidR="00210094" w:rsidRDefault="00210094">
      <w:pPr>
        <w:rPr>
          <w:rFonts w:cstheme="minorHAnsi"/>
        </w:rPr>
      </w:pPr>
    </w:p>
    <w:p w:rsidR="00210094" w:rsidRDefault="00210094">
      <w:pPr>
        <w:rPr>
          <w:rFonts w:cstheme="minorHAnsi"/>
        </w:rPr>
      </w:pPr>
    </w:p>
    <w:p w:rsidR="00210094" w:rsidRDefault="00210094">
      <w:pPr>
        <w:rPr>
          <w:rFonts w:cstheme="minorHAnsi"/>
        </w:rPr>
      </w:pPr>
    </w:p>
    <w:p w:rsidR="00210094" w:rsidRDefault="00210094">
      <w:pPr>
        <w:rPr>
          <w:rFonts w:cstheme="minorHAnsi"/>
        </w:rPr>
      </w:pPr>
    </w:p>
    <w:p w:rsidR="0022364F" w:rsidRPr="0022364F" w:rsidRDefault="0022364F">
      <w:pPr>
        <w:rPr>
          <w:rFonts w:cstheme="minorHAnsi"/>
        </w:rPr>
      </w:pPr>
    </w:p>
    <w:p w:rsidR="0022364F" w:rsidRPr="0022364F" w:rsidRDefault="0022364F">
      <w:pPr>
        <w:rPr>
          <w:rFonts w:cstheme="minorHAnsi"/>
        </w:rPr>
      </w:pPr>
      <w:bookmarkStart w:id="0" w:name="_GoBack"/>
      <w:bookmarkEnd w:id="0"/>
    </w:p>
    <w:p w:rsidR="0022364F" w:rsidRPr="0022364F" w:rsidRDefault="0022364F">
      <w:pPr>
        <w:rPr>
          <w:rFonts w:cstheme="minorHAnsi"/>
        </w:rPr>
      </w:pPr>
    </w:p>
    <w:p w:rsidR="0022364F" w:rsidRPr="0022364F" w:rsidRDefault="0022364F">
      <w:pPr>
        <w:rPr>
          <w:rFonts w:cstheme="minorHAnsi"/>
        </w:rPr>
      </w:pPr>
    </w:p>
    <w:p w:rsidR="0022364F" w:rsidRPr="0022364F" w:rsidRDefault="0022364F">
      <w:pPr>
        <w:rPr>
          <w:rFonts w:cstheme="minorHAnsi"/>
        </w:rPr>
      </w:pPr>
    </w:p>
    <w:p w:rsidR="0022364F" w:rsidRPr="0022364F" w:rsidRDefault="0022364F">
      <w:pPr>
        <w:rPr>
          <w:rFonts w:cstheme="minorHAnsi"/>
        </w:rPr>
      </w:pPr>
    </w:p>
    <w:p w:rsidR="0022364F" w:rsidRPr="0022364F" w:rsidRDefault="0022364F">
      <w:pPr>
        <w:rPr>
          <w:rFonts w:cstheme="minorHAnsi"/>
        </w:rPr>
      </w:pPr>
    </w:p>
    <w:p w:rsidR="0022364F" w:rsidRPr="0022364F" w:rsidRDefault="0022364F">
      <w:pPr>
        <w:rPr>
          <w:rFonts w:cstheme="minorHAnsi"/>
        </w:rPr>
      </w:pPr>
    </w:p>
    <w:p w:rsidR="0022364F" w:rsidRPr="0022364F" w:rsidRDefault="0022364F">
      <w:pPr>
        <w:rPr>
          <w:rFonts w:cstheme="minorHAnsi"/>
        </w:rPr>
      </w:pPr>
    </w:p>
    <w:sectPr w:rsidR="0022364F" w:rsidRPr="0022364F" w:rsidSect="003E301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F31CA2"/>
    <w:multiLevelType w:val="multilevel"/>
    <w:tmpl w:val="7106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81CC9"/>
    <w:multiLevelType w:val="multilevel"/>
    <w:tmpl w:val="FA28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101A26"/>
    <w:multiLevelType w:val="multilevel"/>
    <w:tmpl w:val="B324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634"/>
    <w:rsid w:val="00051C36"/>
    <w:rsid w:val="000D2925"/>
    <w:rsid w:val="0010735E"/>
    <w:rsid w:val="001A62BE"/>
    <w:rsid w:val="00210094"/>
    <w:rsid w:val="002140C0"/>
    <w:rsid w:val="0022364F"/>
    <w:rsid w:val="003A55D8"/>
    <w:rsid w:val="003E301D"/>
    <w:rsid w:val="004E7554"/>
    <w:rsid w:val="005365FB"/>
    <w:rsid w:val="00537A80"/>
    <w:rsid w:val="005F7A2A"/>
    <w:rsid w:val="0064368B"/>
    <w:rsid w:val="00682D86"/>
    <w:rsid w:val="007C0B11"/>
    <w:rsid w:val="00891452"/>
    <w:rsid w:val="008A5598"/>
    <w:rsid w:val="008B1DF2"/>
    <w:rsid w:val="00900787"/>
    <w:rsid w:val="009366A0"/>
    <w:rsid w:val="009736E1"/>
    <w:rsid w:val="009F49BF"/>
    <w:rsid w:val="00A134E6"/>
    <w:rsid w:val="00A42337"/>
    <w:rsid w:val="00A733C6"/>
    <w:rsid w:val="00AB4D74"/>
    <w:rsid w:val="00B55206"/>
    <w:rsid w:val="00D25110"/>
    <w:rsid w:val="00D35634"/>
    <w:rsid w:val="00DF5796"/>
    <w:rsid w:val="00E4344B"/>
    <w:rsid w:val="00E527D4"/>
    <w:rsid w:val="00EA2E00"/>
    <w:rsid w:val="00EA6333"/>
    <w:rsid w:val="00F55AFF"/>
    <w:rsid w:val="00FA2AEB"/>
    <w:rsid w:val="00FC7C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E8607"/>
  <w15:chartTrackingRefBased/>
  <w15:docId w15:val="{BC230C4D-8D55-F84D-8ADA-0D98D3396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AE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2364F"/>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22364F"/>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900787"/>
    <w:rPr>
      <w:rFonts w:ascii="Helvetica" w:eastAsia="Times New Roman" w:hAnsi="Helvetica" w:cs="Times New Roman"/>
      <w:color w:val="313131"/>
      <w:sz w:val="17"/>
      <w:szCs w:val="17"/>
      <w:lang w:eastAsia="en-GB"/>
    </w:rPr>
  </w:style>
  <w:style w:type="character" w:customStyle="1" w:styleId="s1">
    <w:name w:val="s1"/>
    <w:basedOn w:val="DefaultParagraphFont"/>
    <w:rsid w:val="00900787"/>
    <w:rPr>
      <w:rFonts w:ascii="Helvetica" w:hAnsi="Helvetica" w:hint="default"/>
      <w:sz w:val="15"/>
      <w:szCs w:val="15"/>
    </w:rPr>
  </w:style>
  <w:style w:type="character" w:customStyle="1" w:styleId="s2">
    <w:name w:val="s2"/>
    <w:basedOn w:val="DefaultParagraphFont"/>
    <w:rsid w:val="00900787"/>
    <w:rPr>
      <w:rFonts w:ascii="Arial" w:hAnsi="Arial" w:cs="Arial" w:hint="default"/>
      <w:sz w:val="15"/>
      <w:szCs w:val="15"/>
    </w:rPr>
  </w:style>
  <w:style w:type="paragraph" w:customStyle="1" w:styleId="pdq2pgselectionanchorcontainer">
    <w:name w:val="pdq2pg_selectionanchorcontainer"/>
    <w:basedOn w:val="Normal"/>
    <w:rsid w:val="00A733C6"/>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A733C6"/>
    <w:rPr>
      <w:b/>
      <w:bCs/>
    </w:rPr>
  </w:style>
  <w:style w:type="character" w:customStyle="1" w:styleId="Heading2Char">
    <w:name w:val="Heading 2 Char"/>
    <w:basedOn w:val="DefaultParagraphFont"/>
    <w:link w:val="Heading2"/>
    <w:uiPriority w:val="9"/>
    <w:rsid w:val="0022364F"/>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22364F"/>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22364F"/>
    <w:pPr>
      <w:spacing w:before="100" w:beforeAutospacing="1" w:after="100" w:afterAutospacing="1"/>
    </w:pPr>
    <w:rPr>
      <w:rFonts w:ascii="Times New Roman" w:eastAsia="Times New Roman" w:hAnsi="Times New Roman" w:cs="Times New Roman"/>
      <w:lang w:eastAsia="en-GB"/>
    </w:rPr>
  </w:style>
  <w:style w:type="paragraph" w:styleId="HTMLPreformatted">
    <w:name w:val="HTML Preformatted"/>
    <w:basedOn w:val="Normal"/>
    <w:link w:val="HTMLPreformattedChar"/>
    <w:uiPriority w:val="99"/>
    <w:semiHidden/>
    <w:unhideWhenUsed/>
    <w:rsid w:val="00214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2140C0"/>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2140C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FA2AEB"/>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55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C0B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104587">
      <w:bodyDiv w:val="1"/>
      <w:marLeft w:val="0"/>
      <w:marRight w:val="0"/>
      <w:marTop w:val="0"/>
      <w:marBottom w:val="0"/>
      <w:divBdr>
        <w:top w:val="none" w:sz="0" w:space="0" w:color="auto"/>
        <w:left w:val="none" w:sz="0" w:space="0" w:color="auto"/>
        <w:bottom w:val="none" w:sz="0" w:space="0" w:color="auto"/>
        <w:right w:val="none" w:sz="0" w:space="0" w:color="auto"/>
      </w:divBdr>
    </w:div>
    <w:div w:id="139731173">
      <w:bodyDiv w:val="1"/>
      <w:marLeft w:val="0"/>
      <w:marRight w:val="0"/>
      <w:marTop w:val="0"/>
      <w:marBottom w:val="0"/>
      <w:divBdr>
        <w:top w:val="none" w:sz="0" w:space="0" w:color="auto"/>
        <w:left w:val="none" w:sz="0" w:space="0" w:color="auto"/>
        <w:bottom w:val="none" w:sz="0" w:space="0" w:color="auto"/>
        <w:right w:val="none" w:sz="0" w:space="0" w:color="auto"/>
      </w:divBdr>
    </w:div>
    <w:div w:id="220757069">
      <w:bodyDiv w:val="1"/>
      <w:marLeft w:val="0"/>
      <w:marRight w:val="0"/>
      <w:marTop w:val="0"/>
      <w:marBottom w:val="0"/>
      <w:divBdr>
        <w:top w:val="none" w:sz="0" w:space="0" w:color="auto"/>
        <w:left w:val="none" w:sz="0" w:space="0" w:color="auto"/>
        <w:bottom w:val="none" w:sz="0" w:space="0" w:color="auto"/>
        <w:right w:val="none" w:sz="0" w:space="0" w:color="auto"/>
      </w:divBdr>
    </w:div>
    <w:div w:id="270283218">
      <w:bodyDiv w:val="1"/>
      <w:marLeft w:val="0"/>
      <w:marRight w:val="0"/>
      <w:marTop w:val="0"/>
      <w:marBottom w:val="0"/>
      <w:divBdr>
        <w:top w:val="none" w:sz="0" w:space="0" w:color="auto"/>
        <w:left w:val="none" w:sz="0" w:space="0" w:color="auto"/>
        <w:bottom w:val="none" w:sz="0" w:space="0" w:color="auto"/>
        <w:right w:val="none" w:sz="0" w:space="0" w:color="auto"/>
      </w:divBdr>
    </w:div>
    <w:div w:id="561865157">
      <w:bodyDiv w:val="1"/>
      <w:marLeft w:val="0"/>
      <w:marRight w:val="0"/>
      <w:marTop w:val="0"/>
      <w:marBottom w:val="0"/>
      <w:divBdr>
        <w:top w:val="none" w:sz="0" w:space="0" w:color="auto"/>
        <w:left w:val="none" w:sz="0" w:space="0" w:color="auto"/>
        <w:bottom w:val="none" w:sz="0" w:space="0" w:color="auto"/>
        <w:right w:val="none" w:sz="0" w:space="0" w:color="auto"/>
      </w:divBdr>
    </w:div>
    <w:div w:id="736824077">
      <w:bodyDiv w:val="1"/>
      <w:marLeft w:val="0"/>
      <w:marRight w:val="0"/>
      <w:marTop w:val="0"/>
      <w:marBottom w:val="0"/>
      <w:divBdr>
        <w:top w:val="none" w:sz="0" w:space="0" w:color="auto"/>
        <w:left w:val="none" w:sz="0" w:space="0" w:color="auto"/>
        <w:bottom w:val="none" w:sz="0" w:space="0" w:color="auto"/>
        <w:right w:val="none" w:sz="0" w:space="0" w:color="auto"/>
      </w:divBdr>
      <w:divsChild>
        <w:div w:id="1992178646">
          <w:marLeft w:val="0"/>
          <w:marRight w:val="0"/>
          <w:marTop w:val="0"/>
          <w:marBottom w:val="0"/>
          <w:divBdr>
            <w:top w:val="none" w:sz="0" w:space="0" w:color="auto"/>
            <w:left w:val="none" w:sz="0" w:space="0" w:color="auto"/>
            <w:bottom w:val="none" w:sz="0" w:space="0" w:color="auto"/>
            <w:right w:val="none" w:sz="0" w:space="0" w:color="auto"/>
          </w:divBdr>
          <w:divsChild>
            <w:div w:id="589193830">
              <w:marLeft w:val="0"/>
              <w:marRight w:val="0"/>
              <w:marTop w:val="0"/>
              <w:marBottom w:val="0"/>
              <w:divBdr>
                <w:top w:val="none" w:sz="0" w:space="0" w:color="auto"/>
                <w:left w:val="none" w:sz="0" w:space="0" w:color="auto"/>
                <w:bottom w:val="none" w:sz="0" w:space="0" w:color="auto"/>
                <w:right w:val="none" w:sz="0" w:space="0" w:color="auto"/>
              </w:divBdr>
              <w:divsChild>
                <w:div w:id="232473085">
                  <w:marLeft w:val="0"/>
                  <w:marRight w:val="0"/>
                  <w:marTop w:val="0"/>
                  <w:marBottom w:val="0"/>
                  <w:divBdr>
                    <w:top w:val="none" w:sz="0" w:space="0" w:color="auto"/>
                    <w:left w:val="none" w:sz="0" w:space="0" w:color="auto"/>
                    <w:bottom w:val="none" w:sz="0" w:space="0" w:color="auto"/>
                    <w:right w:val="none" w:sz="0" w:space="0" w:color="auto"/>
                  </w:divBdr>
                  <w:divsChild>
                    <w:div w:id="233780755">
                      <w:marLeft w:val="0"/>
                      <w:marRight w:val="0"/>
                      <w:marTop w:val="0"/>
                      <w:marBottom w:val="0"/>
                      <w:divBdr>
                        <w:top w:val="none" w:sz="0" w:space="0" w:color="auto"/>
                        <w:left w:val="none" w:sz="0" w:space="0" w:color="auto"/>
                        <w:bottom w:val="none" w:sz="0" w:space="0" w:color="auto"/>
                        <w:right w:val="none" w:sz="0" w:space="0" w:color="auto"/>
                      </w:divBdr>
                      <w:divsChild>
                        <w:div w:id="106396004">
                          <w:marLeft w:val="0"/>
                          <w:marRight w:val="0"/>
                          <w:marTop w:val="0"/>
                          <w:marBottom w:val="0"/>
                          <w:divBdr>
                            <w:top w:val="none" w:sz="0" w:space="0" w:color="auto"/>
                            <w:left w:val="none" w:sz="0" w:space="0" w:color="auto"/>
                            <w:bottom w:val="none" w:sz="0" w:space="0" w:color="auto"/>
                            <w:right w:val="none" w:sz="0" w:space="0" w:color="auto"/>
                          </w:divBdr>
                          <w:divsChild>
                            <w:div w:id="1382439479">
                              <w:marLeft w:val="0"/>
                              <w:marRight w:val="0"/>
                              <w:marTop w:val="0"/>
                              <w:marBottom w:val="0"/>
                              <w:divBdr>
                                <w:top w:val="none" w:sz="0" w:space="0" w:color="auto"/>
                                <w:left w:val="none" w:sz="0" w:space="0" w:color="auto"/>
                                <w:bottom w:val="none" w:sz="0" w:space="0" w:color="auto"/>
                                <w:right w:val="none" w:sz="0" w:space="0" w:color="auto"/>
                              </w:divBdr>
                              <w:divsChild>
                                <w:div w:id="21391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726522">
      <w:bodyDiv w:val="1"/>
      <w:marLeft w:val="0"/>
      <w:marRight w:val="0"/>
      <w:marTop w:val="0"/>
      <w:marBottom w:val="0"/>
      <w:divBdr>
        <w:top w:val="none" w:sz="0" w:space="0" w:color="auto"/>
        <w:left w:val="none" w:sz="0" w:space="0" w:color="auto"/>
        <w:bottom w:val="none" w:sz="0" w:space="0" w:color="auto"/>
        <w:right w:val="none" w:sz="0" w:space="0" w:color="auto"/>
      </w:divBdr>
    </w:div>
    <w:div w:id="1162432184">
      <w:bodyDiv w:val="1"/>
      <w:marLeft w:val="0"/>
      <w:marRight w:val="0"/>
      <w:marTop w:val="0"/>
      <w:marBottom w:val="0"/>
      <w:divBdr>
        <w:top w:val="none" w:sz="0" w:space="0" w:color="auto"/>
        <w:left w:val="none" w:sz="0" w:space="0" w:color="auto"/>
        <w:bottom w:val="none" w:sz="0" w:space="0" w:color="auto"/>
        <w:right w:val="none" w:sz="0" w:space="0" w:color="auto"/>
      </w:divBdr>
    </w:div>
    <w:div w:id="1173567677">
      <w:bodyDiv w:val="1"/>
      <w:marLeft w:val="0"/>
      <w:marRight w:val="0"/>
      <w:marTop w:val="0"/>
      <w:marBottom w:val="0"/>
      <w:divBdr>
        <w:top w:val="none" w:sz="0" w:space="0" w:color="auto"/>
        <w:left w:val="none" w:sz="0" w:space="0" w:color="auto"/>
        <w:bottom w:val="none" w:sz="0" w:space="0" w:color="auto"/>
        <w:right w:val="none" w:sz="0" w:space="0" w:color="auto"/>
      </w:divBdr>
    </w:div>
    <w:div w:id="1222012842">
      <w:bodyDiv w:val="1"/>
      <w:marLeft w:val="0"/>
      <w:marRight w:val="0"/>
      <w:marTop w:val="0"/>
      <w:marBottom w:val="0"/>
      <w:divBdr>
        <w:top w:val="none" w:sz="0" w:space="0" w:color="auto"/>
        <w:left w:val="none" w:sz="0" w:space="0" w:color="auto"/>
        <w:bottom w:val="none" w:sz="0" w:space="0" w:color="auto"/>
        <w:right w:val="none" w:sz="0" w:space="0" w:color="auto"/>
      </w:divBdr>
      <w:divsChild>
        <w:div w:id="124154426">
          <w:marLeft w:val="0"/>
          <w:marRight w:val="0"/>
          <w:marTop w:val="0"/>
          <w:marBottom w:val="0"/>
          <w:divBdr>
            <w:top w:val="none" w:sz="0" w:space="0" w:color="auto"/>
            <w:left w:val="none" w:sz="0" w:space="0" w:color="auto"/>
            <w:bottom w:val="none" w:sz="0" w:space="0" w:color="auto"/>
            <w:right w:val="none" w:sz="0" w:space="0" w:color="auto"/>
          </w:divBdr>
          <w:divsChild>
            <w:div w:id="901020257">
              <w:marLeft w:val="0"/>
              <w:marRight w:val="0"/>
              <w:marTop w:val="0"/>
              <w:marBottom w:val="0"/>
              <w:divBdr>
                <w:top w:val="none" w:sz="0" w:space="0" w:color="auto"/>
                <w:left w:val="none" w:sz="0" w:space="0" w:color="auto"/>
                <w:bottom w:val="none" w:sz="0" w:space="0" w:color="auto"/>
                <w:right w:val="none" w:sz="0" w:space="0" w:color="auto"/>
              </w:divBdr>
              <w:divsChild>
                <w:div w:id="510217193">
                  <w:marLeft w:val="0"/>
                  <w:marRight w:val="0"/>
                  <w:marTop w:val="0"/>
                  <w:marBottom w:val="0"/>
                  <w:divBdr>
                    <w:top w:val="none" w:sz="0" w:space="0" w:color="auto"/>
                    <w:left w:val="none" w:sz="0" w:space="0" w:color="auto"/>
                    <w:bottom w:val="none" w:sz="0" w:space="0" w:color="auto"/>
                    <w:right w:val="none" w:sz="0" w:space="0" w:color="auto"/>
                  </w:divBdr>
                  <w:divsChild>
                    <w:div w:id="1361853191">
                      <w:marLeft w:val="0"/>
                      <w:marRight w:val="0"/>
                      <w:marTop w:val="0"/>
                      <w:marBottom w:val="0"/>
                      <w:divBdr>
                        <w:top w:val="none" w:sz="0" w:space="0" w:color="auto"/>
                        <w:left w:val="none" w:sz="0" w:space="0" w:color="auto"/>
                        <w:bottom w:val="none" w:sz="0" w:space="0" w:color="auto"/>
                        <w:right w:val="none" w:sz="0" w:space="0" w:color="auto"/>
                      </w:divBdr>
                      <w:divsChild>
                        <w:div w:id="1598559572">
                          <w:marLeft w:val="0"/>
                          <w:marRight w:val="0"/>
                          <w:marTop w:val="0"/>
                          <w:marBottom w:val="0"/>
                          <w:divBdr>
                            <w:top w:val="none" w:sz="0" w:space="0" w:color="auto"/>
                            <w:left w:val="none" w:sz="0" w:space="0" w:color="auto"/>
                            <w:bottom w:val="none" w:sz="0" w:space="0" w:color="auto"/>
                            <w:right w:val="none" w:sz="0" w:space="0" w:color="auto"/>
                          </w:divBdr>
                          <w:divsChild>
                            <w:div w:id="1023439265">
                              <w:marLeft w:val="0"/>
                              <w:marRight w:val="0"/>
                              <w:marTop w:val="0"/>
                              <w:marBottom w:val="0"/>
                              <w:divBdr>
                                <w:top w:val="none" w:sz="0" w:space="0" w:color="auto"/>
                                <w:left w:val="none" w:sz="0" w:space="0" w:color="auto"/>
                                <w:bottom w:val="none" w:sz="0" w:space="0" w:color="auto"/>
                                <w:right w:val="none" w:sz="0" w:space="0" w:color="auto"/>
                              </w:divBdr>
                              <w:divsChild>
                                <w:div w:id="2094890214">
                                  <w:marLeft w:val="0"/>
                                  <w:marRight w:val="0"/>
                                  <w:marTop w:val="0"/>
                                  <w:marBottom w:val="0"/>
                                  <w:divBdr>
                                    <w:top w:val="none" w:sz="0" w:space="0" w:color="auto"/>
                                    <w:left w:val="none" w:sz="0" w:space="0" w:color="auto"/>
                                    <w:bottom w:val="none" w:sz="0" w:space="0" w:color="auto"/>
                                    <w:right w:val="none" w:sz="0" w:space="0" w:color="auto"/>
                                  </w:divBdr>
                                  <w:divsChild>
                                    <w:div w:id="1945071210">
                                      <w:marLeft w:val="0"/>
                                      <w:marRight w:val="0"/>
                                      <w:marTop w:val="0"/>
                                      <w:marBottom w:val="0"/>
                                      <w:divBdr>
                                        <w:top w:val="none" w:sz="0" w:space="0" w:color="auto"/>
                                        <w:left w:val="none" w:sz="0" w:space="0" w:color="auto"/>
                                        <w:bottom w:val="none" w:sz="0" w:space="0" w:color="auto"/>
                                        <w:right w:val="none" w:sz="0" w:space="0" w:color="auto"/>
                                      </w:divBdr>
                                      <w:divsChild>
                                        <w:div w:id="859395364">
                                          <w:marLeft w:val="0"/>
                                          <w:marRight w:val="0"/>
                                          <w:marTop w:val="0"/>
                                          <w:marBottom w:val="0"/>
                                          <w:divBdr>
                                            <w:top w:val="none" w:sz="0" w:space="0" w:color="auto"/>
                                            <w:left w:val="none" w:sz="0" w:space="0" w:color="auto"/>
                                            <w:bottom w:val="none" w:sz="0" w:space="0" w:color="auto"/>
                                            <w:right w:val="none" w:sz="0" w:space="0" w:color="auto"/>
                                          </w:divBdr>
                                          <w:divsChild>
                                            <w:div w:id="874775804">
                                              <w:marLeft w:val="0"/>
                                              <w:marRight w:val="0"/>
                                              <w:marTop w:val="0"/>
                                              <w:marBottom w:val="0"/>
                                              <w:divBdr>
                                                <w:top w:val="none" w:sz="0" w:space="0" w:color="auto"/>
                                                <w:left w:val="none" w:sz="0" w:space="0" w:color="auto"/>
                                                <w:bottom w:val="none" w:sz="0" w:space="0" w:color="auto"/>
                                                <w:right w:val="none" w:sz="0" w:space="0" w:color="auto"/>
                                              </w:divBdr>
                                              <w:divsChild>
                                                <w:div w:id="793908076">
                                                  <w:marLeft w:val="0"/>
                                                  <w:marRight w:val="0"/>
                                                  <w:marTop w:val="0"/>
                                                  <w:marBottom w:val="0"/>
                                                  <w:divBdr>
                                                    <w:top w:val="none" w:sz="0" w:space="0" w:color="auto"/>
                                                    <w:left w:val="none" w:sz="0" w:space="0" w:color="auto"/>
                                                    <w:bottom w:val="none" w:sz="0" w:space="0" w:color="auto"/>
                                                    <w:right w:val="none" w:sz="0" w:space="0" w:color="auto"/>
                                                  </w:divBdr>
                                                  <w:divsChild>
                                                    <w:div w:id="2106268331">
                                                      <w:marLeft w:val="0"/>
                                                      <w:marRight w:val="0"/>
                                                      <w:marTop w:val="0"/>
                                                      <w:marBottom w:val="0"/>
                                                      <w:divBdr>
                                                        <w:top w:val="none" w:sz="0" w:space="0" w:color="auto"/>
                                                        <w:left w:val="none" w:sz="0" w:space="0" w:color="auto"/>
                                                        <w:bottom w:val="none" w:sz="0" w:space="0" w:color="auto"/>
                                                        <w:right w:val="none" w:sz="0" w:space="0" w:color="auto"/>
                                                      </w:divBdr>
                                                      <w:divsChild>
                                                        <w:div w:id="1595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9447511">
      <w:bodyDiv w:val="1"/>
      <w:marLeft w:val="0"/>
      <w:marRight w:val="0"/>
      <w:marTop w:val="0"/>
      <w:marBottom w:val="0"/>
      <w:divBdr>
        <w:top w:val="none" w:sz="0" w:space="0" w:color="auto"/>
        <w:left w:val="none" w:sz="0" w:space="0" w:color="auto"/>
        <w:bottom w:val="none" w:sz="0" w:space="0" w:color="auto"/>
        <w:right w:val="none" w:sz="0" w:space="0" w:color="auto"/>
      </w:divBdr>
    </w:div>
    <w:div w:id="1408263185">
      <w:bodyDiv w:val="1"/>
      <w:marLeft w:val="0"/>
      <w:marRight w:val="0"/>
      <w:marTop w:val="0"/>
      <w:marBottom w:val="0"/>
      <w:divBdr>
        <w:top w:val="none" w:sz="0" w:space="0" w:color="auto"/>
        <w:left w:val="none" w:sz="0" w:space="0" w:color="auto"/>
        <w:bottom w:val="none" w:sz="0" w:space="0" w:color="auto"/>
        <w:right w:val="none" w:sz="0" w:space="0" w:color="auto"/>
      </w:divBdr>
      <w:divsChild>
        <w:div w:id="253787574">
          <w:marLeft w:val="0"/>
          <w:marRight w:val="0"/>
          <w:marTop w:val="0"/>
          <w:marBottom w:val="0"/>
          <w:divBdr>
            <w:top w:val="none" w:sz="0" w:space="0" w:color="auto"/>
            <w:left w:val="none" w:sz="0" w:space="0" w:color="auto"/>
            <w:bottom w:val="none" w:sz="0" w:space="0" w:color="auto"/>
            <w:right w:val="none" w:sz="0" w:space="0" w:color="auto"/>
          </w:divBdr>
          <w:divsChild>
            <w:div w:id="28443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632275">
      <w:bodyDiv w:val="1"/>
      <w:marLeft w:val="0"/>
      <w:marRight w:val="0"/>
      <w:marTop w:val="0"/>
      <w:marBottom w:val="0"/>
      <w:divBdr>
        <w:top w:val="none" w:sz="0" w:space="0" w:color="auto"/>
        <w:left w:val="none" w:sz="0" w:space="0" w:color="auto"/>
        <w:bottom w:val="none" w:sz="0" w:space="0" w:color="auto"/>
        <w:right w:val="none" w:sz="0" w:space="0" w:color="auto"/>
      </w:divBdr>
      <w:divsChild>
        <w:div w:id="359671634">
          <w:marLeft w:val="0"/>
          <w:marRight w:val="0"/>
          <w:marTop w:val="0"/>
          <w:marBottom w:val="0"/>
          <w:divBdr>
            <w:top w:val="none" w:sz="0" w:space="0" w:color="auto"/>
            <w:left w:val="none" w:sz="0" w:space="0" w:color="auto"/>
            <w:bottom w:val="none" w:sz="0" w:space="0" w:color="auto"/>
            <w:right w:val="none" w:sz="0" w:space="0" w:color="auto"/>
          </w:divBdr>
          <w:divsChild>
            <w:div w:id="135922005">
              <w:marLeft w:val="0"/>
              <w:marRight w:val="0"/>
              <w:marTop w:val="0"/>
              <w:marBottom w:val="0"/>
              <w:divBdr>
                <w:top w:val="none" w:sz="0" w:space="0" w:color="auto"/>
                <w:left w:val="none" w:sz="0" w:space="0" w:color="auto"/>
                <w:bottom w:val="none" w:sz="0" w:space="0" w:color="auto"/>
                <w:right w:val="none" w:sz="0" w:space="0" w:color="auto"/>
              </w:divBdr>
            </w:div>
          </w:divsChild>
        </w:div>
        <w:div w:id="1941375940">
          <w:marLeft w:val="0"/>
          <w:marRight w:val="0"/>
          <w:marTop w:val="0"/>
          <w:marBottom w:val="0"/>
          <w:divBdr>
            <w:top w:val="none" w:sz="0" w:space="0" w:color="auto"/>
            <w:left w:val="none" w:sz="0" w:space="0" w:color="auto"/>
            <w:bottom w:val="none" w:sz="0" w:space="0" w:color="auto"/>
            <w:right w:val="none" w:sz="0" w:space="0" w:color="auto"/>
          </w:divBdr>
          <w:divsChild>
            <w:div w:id="690229893">
              <w:marLeft w:val="0"/>
              <w:marRight w:val="0"/>
              <w:marTop w:val="0"/>
              <w:marBottom w:val="0"/>
              <w:divBdr>
                <w:top w:val="none" w:sz="0" w:space="0" w:color="auto"/>
                <w:left w:val="none" w:sz="0" w:space="0" w:color="auto"/>
                <w:bottom w:val="none" w:sz="0" w:space="0" w:color="auto"/>
                <w:right w:val="none" w:sz="0" w:space="0" w:color="auto"/>
              </w:divBdr>
              <w:divsChild>
                <w:div w:id="1823304155">
                  <w:marLeft w:val="0"/>
                  <w:marRight w:val="0"/>
                  <w:marTop w:val="0"/>
                  <w:marBottom w:val="0"/>
                  <w:divBdr>
                    <w:top w:val="none" w:sz="0" w:space="0" w:color="auto"/>
                    <w:left w:val="none" w:sz="0" w:space="0" w:color="auto"/>
                    <w:bottom w:val="none" w:sz="0" w:space="0" w:color="auto"/>
                    <w:right w:val="none" w:sz="0" w:space="0" w:color="auto"/>
                  </w:divBdr>
                  <w:divsChild>
                    <w:div w:id="1827355868">
                      <w:marLeft w:val="0"/>
                      <w:marRight w:val="0"/>
                      <w:marTop w:val="0"/>
                      <w:marBottom w:val="0"/>
                      <w:divBdr>
                        <w:top w:val="none" w:sz="0" w:space="0" w:color="auto"/>
                        <w:left w:val="none" w:sz="0" w:space="0" w:color="auto"/>
                        <w:bottom w:val="none" w:sz="0" w:space="0" w:color="auto"/>
                        <w:right w:val="none" w:sz="0" w:space="0" w:color="auto"/>
                      </w:divBdr>
                      <w:divsChild>
                        <w:div w:id="2111192368">
                          <w:marLeft w:val="0"/>
                          <w:marRight w:val="0"/>
                          <w:marTop w:val="0"/>
                          <w:marBottom w:val="0"/>
                          <w:divBdr>
                            <w:top w:val="none" w:sz="0" w:space="0" w:color="auto"/>
                            <w:left w:val="none" w:sz="0" w:space="0" w:color="auto"/>
                            <w:bottom w:val="none" w:sz="0" w:space="0" w:color="auto"/>
                            <w:right w:val="none" w:sz="0" w:space="0" w:color="auto"/>
                          </w:divBdr>
                          <w:divsChild>
                            <w:div w:id="1589457897">
                              <w:marLeft w:val="0"/>
                              <w:marRight w:val="0"/>
                              <w:marTop w:val="0"/>
                              <w:marBottom w:val="0"/>
                              <w:divBdr>
                                <w:top w:val="none" w:sz="0" w:space="0" w:color="auto"/>
                                <w:left w:val="none" w:sz="0" w:space="0" w:color="auto"/>
                                <w:bottom w:val="none" w:sz="0" w:space="0" w:color="auto"/>
                                <w:right w:val="none" w:sz="0" w:space="0" w:color="auto"/>
                              </w:divBdr>
                              <w:divsChild>
                                <w:div w:id="2067338684">
                                  <w:marLeft w:val="0"/>
                                  <w:marRight w:val="0"/>
                                  <w:marTop w:val="0"/>
                                  <w:marBottom w:val="0"/>
                                  <w:divBdr>
                                    <w:top w:val="none" w:sz="0" w:space="0" w:color="auto"/>
                                    <w:left w:val="none" w:sz="0" w:space="0" w:color="auto"/>
                                    <w:bottom w:val="none" w:sz="0" w:space="0" w:color="auto"/>
                                    <w:right w:val="none" w:sz="0" w:space="0" w:color="auto"/>
                                  </w:divBdr>
                                  <w:divsChild>
                                    <w:div w:id="780807858">
                                      <w:marLeft w:val="0"/>
                                      <w:marRight w:val="0"/>
                                      <w:marTop w:val="0"/>
                                      <w:marBottom w:val="0"/>
                                      <w:divBdr>
                                        <w:top w:val="none" w:sz="0" w:space="0" w:color="auto"/>
                                        <w:left w:val="none" w:sz="0" w:space="0" w:color="auto"/>
                                        <w:bottom w:val="none" w:sz="0" w:space="0" w:color="auto"/>
                                        <w:right w:val="none" w:sz="0" w:space="0" w:color="auto"/>
                                      </w:divBdr>
                                      <w:divsChild>
                                        <w:div w:id="750202237">
                                          <w:marLeft w:val="0"/>
                                          <w:marRight w:val="0"/>
                                          <w:marTop w:val="0"/>
                                          <w:marBottom w:val="0"/>
                                          <w:divBdr>
                                            <w:top w:val="none" w:sz="0" w:space="0" w:color="auto"/>
                                            <w:left w:val="none" w:sz="0" w:space="0" w:color="auto"/>
                                            <w:bottom w:val="none" w:sz="0" w:space="0" w:color="auto"/>
                                            <w:right w:val="none" w:sz="0" w:space="0" w:color="auto"/>
                                          </w:divBdr>
                                          <w:divsChild>
                                            <w:div w:id="1722749744">
                                              <w:marLeft w:val="0"/>
                                              <w:marRight w:val="0"/>
                                              <w:marTop w:val="0"/>
                                              <w:marBottom w:val="0"/>
                                              <w:divBdr>
                                                <w:top w:val="none" w:sz="0" w:space="0" w:color="auto"/>
                                                <w:left w:val="none" w:sz="0" w:space="0" w:color="auto"/>
                                                <w:bottom w:val="none" w:sz="0" w:space="0" w:color="auto"/>
                                                <w:right w:val="none" w:sz="0" w:space="0" w:color="auto"/>
                                              </w:divBdr>
                                              <w:divsChild>
                                                <w:div w:id="1630042400">
                                                  <w:marLeft w:val="0"/>
                                                  <w:marRight w:val="0"/>
                                                  <w:marTop w:val="0"/>
                                                  <w:marBottom w:val="0"/>
                                                  <w:divBdr>
                                                    <w:top w:val="none" w:sz="0" w:space="0" w:color="auto"/>
                                                    <w:left w:val="none" w:sz="0" w:space="0" w:color="auto"/>
                                                    <w:bottom w:val="none" w:sz="0" w:space="0" w:color="auto"/>
                                                    <w:right w:val="none" w:sz="0" w:space="0" w:color="auto"/>
                                                  </w:divBdr>
                                                  <w:divsChild>
                                                    <w:div w:id="634527972">
                                                      <w:marLeft w:val="0"/>
                                                      <w:marRight w:val="0"/>
                                                      <w:marTop w:val="0"/>
                                                      <w:marBottom w:val="0"/>
                                                      <w:divBdr>
                                                        <w:top w:val="none" w:sz="0" w:space="0" w:color="auto"/>
                                                        <w:left w:val="none" w:sz="0" w:space="0" w:color="auto"/>
                                                        <w:bottom w:val="none" w:sz="0" w:space="0" w:color="auto"/>
                                                        <w:right w:val="none" w:sz="0" w:space="0" w:color="auto"/>
                                                      </w:divBdr>
                                                      <w:divsChild>
                                                        <w:div w:id="179602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1727477">
      <w:bodyDiv w:val="1"/>
      <w:marLeft w:val="0"/>
      <w:marRight w:val="0"/>
      <w:marTop w:val="0"/>
      <w:marBottom w:val="0"/>
      <w:divBdr>
        <w:top w:val="none" w:sz="0" w:space="0" w:color="auto"/>
        <w:left w:val="none" w:sz="0" w:space="0" w:color="auto"/>
        <w:bottom w:val="none" w:sz="0" w:space="0" w:color="auto"/>
        <w:right w:val="none" w:sz="0" w:space="0" w:color="auto"/>
      </w:divBdr>
    </w:div>
    <w:div w:id="1982270096">
      <w:bodyDiv w:val="1"/>
      <w:marLeft w:val="0"/>
      <w:marRight w:val="0"/>
      <w:marTop w:val="0"/>
      <w:marBottom w:val="0"/>
      <w:divBdr>
        <w:top w:val="none" w:sz="0" w:space="0" w:color="auto"/>
        <w:left w:val="none" w:sz="0" w:space="0" w:color="auto"/>
        <w:bottom w:val="none" w:sz="0" w:space="0" w:color="auto"/>
        <w:right w:val="none" w:sz="0" w:space="0" w:color="auto"/>
      </w:divBdr>
      <w:divsChild>
        <w:div w:id="93213775">
          <w:marLeft w:val="0"/>
          <w:marRight w:val="0"/>
          <w:marTop w:val="0"/>
          <w:marBottom w:val="0"/>
          <w:divBdr>
            <w:top w:val="none" w:sz="0" w:space="0" w:color="auto"/>
            <w:left w:val="none" w:sz="0" w:space="0" w:color="auto"/>
            <w:bottom w:val="none" w:sz="0" w:space="0" w:color="auto"/>
            <w:right w:val="none" w:sz="0" w:space="0" w:color="auto"/>
          </w:divBdr>
          <w:divsChild>
            <w:div w:id="822552902">
              <w:marLeft w:val="0"/>
              <w:marRight w:val="0"/>
              <w:marTop w:val="0"/>
              <w:marBottom w:val="0"/>
              <w:divBdr>
                <w:top w:val="none" w:sz="0" w:space="0" w:color="auto"/>
                <w:left w:val="none" w:sz="0" w:space="0" w:color="auto"/>
                <w:bottom w:val="none" w:sz="0" w:space="0" w:color="auto"/>
                <w:right w:val="none" w:sz="0" w:space="0" w:color="auto"/>
              </w:divBdr>
              <w:divsChild>
                <w:div w:id="1209099569">
                  <w:marLeft w:val="0"/>
                  <w:marRight w:val="0"/>
                  <w:marTop w:val="0"/>
                  <w:marBottom w:val="0"/>
                  <w:divBdr>
                    <w:top w:val="none" w:sz="0" w:space="0" w:color="auto"/>
                    <w:left w:val="none" w:sz="0" w:space="0" w:color="auto"/>
                    <w:bottom w:val="none" w:sz="0" w:space="0" w:color="auto"/>
                    <w:right w:val="none" w:sz="0" w:space="0" w:color="auto"/>
                  </w:divBdr>
                  <w:divsChild>
                    <w:div w:id="2043625935">
                      <w:marLeft w:val="0"/>
                      <w:marRight w:val="0"/>
                      <w:marTop w:val="0"/>
                      <w:marBottom w:val="0"/>
                      <w:divBdr>
                        <w:top w:val="none" w:sz="0" w:space="0" w:color="auto"/>
                        <w:left w:val="none" w:sz="0" w:space="0" w:color="auto"/>
                        <w:bottom w:val="none" w:sz="0" w:space="0" w:color="auto"/>
                        <w:right w:val="none" w:sz="0" w:space="0" w:color="auto"/>
                      </w:divBdr>
                      <w:divsChild>
                        <w:div w:id="1801803582">
                          <w:marLeft w:val="0"/>
                          <w:marRight w:val="0"/>
                          <w:marTop w:val="0"/>
                          <w:marBottom w:val="0"/>
                          <w:divBdr>
                            <w:top w:val="none" w:sz="0" w:space="0" w:color="auto"/>
                            <w:left w:val="none" w:sz="0" w:space="0" w:color="auto"/>
                            <w:bottom w:val="none" w:sz="0" w:space="0" w:color="auto"/>
                            <w:right w:val="none" w:sz="0" w:space="0" w:color="auto"/>
                          </w:divBdr>
                          <w:divsChild>
                            <w:div w:id="329066992">
                              <w:marLeft w:val="0"/>
                              <w:marRight w:val="0"/>
                              <w:marTop w:val="0"/>
                              <w:marBottom w:val="0"/>
                              <w:divBdr>
                                <w:top w:val="none" w:sz="0" w:space="0" w:color="auto"/>
                                <w:left w:val="none" w:sz="0" w:space="0" w:color="auto"/>
                                <w:bottom w:val="none" w:sz="0" w:space="0" w:color="auto"/>
                                <w:right w:val="none" w:sz="0" w:space="0" w:color="auto"/>
                              </w:divBdr>
                              <w:divsChild>
                                <w:div w:id="391974266">
                                  <w:marLeft w:val="0"/>
                                  <w:marRight w:val="0"/>
                                  <w:marTop w:val="0"/>
                                  <w:marBottom w:val="0"/>
                                  <w:divBdr>
                                    <w:top w:val="none" w:sz="0" w:space="0" w:color="auto"/>
                                    <w:left w:val="none" w:sz="0" w:space="0" w:color="auto"/>
                                    <w:bottom w:val="none" w:sz="0" w:space="0" w:color="auto"/>
                                    <w:right w:val="none" w:sz="0" w:space="0" w:color="auto"/>
                                  </w:divBdr>
                                  <w:divsChild>
                                    <w:div w:id="1563638010">
                                      <w:marLeft w:val="0"/>
                                      <w:marRight w:val="0"/>
                                      <w:marTop w:val="0"/>
                                      <w:marBottom w:val="0"/>
                                      <w:divBdr>
                                        <w:top w:val="none" w:sz="0" w:space="0" w:color="auto"/>
                                        <w:left w:val="none" w:sz="0" w:space="0" w:color="auto"/>
                                        <w:bottom w:val="none" w:sz="0" w:space="0" w:color="auto"/>
                                        <w:right w:val="none" w:sz="0" w:space="0" w:color="auto"/>
                                      </w:divBdr>
                                      <w:divsChild>
                                        <w:div w:id="340814971">
                                          <w:marLeft w:val="0"/>
                                          <w:marRight w:val="0"/>
                                          <w:marTop w:val="0"/>
                                          <w:marBottom w:val="0"/>
                                          <w:divBdr>
                                            <w:top w:val="none" w:sz="0" w:space="0" w:color="auto"/>
                                            <w:left w:val="none" w:sz="0" w:space="0" w:color="auto"/>
                                            <w:bottom w:val="none" w:sz="0" w:space="0" w:color="auto"/>
                                            <w:right w:val="none" w:sz="0" w:space="0" w:color="auto"/>
                                          </w:divBdr>
                                          <w:divsChild>
                                            <w:div w:id="234440886">
                                              <w:marLeft w:val="0"/>
                                              <w:marRight w:val="0"/>
                                              <w:marTop w:val="0"/>
                                              <w:marBottom w:val="0"/>
                                              <w:divBdr>
                                                <w:top w:val="none" w:sz="0" w:space="0" w:color="auto"/>
                                                <w:left w:val="none" w:sz="0" w:space="0" w:color="auto"/>
                                                <w:bottom w:val="none" w:sz="0" w:space="0" w:color="auto"/>
                                                <w:right w:val="none" w:sz="0" w:space="0" w:color="auto"/>
                                              </w:divBdr>
                                              <w:divsChild>
                                                <w:div w:id="209388244">
                                                  <w:marLeft w:val="0"/>
                                                  <w:marRight w:val="0"/>
                                                  <w:marTop w:val="0"/>
                                                  <w:marBottom w:val="0"/>
                                                  <w:divBdr>
                                                    <w:top w:val="none" w:sz="0" w:space="0" w:color="auto"/>
                                                    <w:left w:val="none" w:sz="0" w:space="0" w:color="auto"/>
                                                    <w:bottom w:val="none" w:sz="0" w:space="0" w:color="auto"/>
                                                    <w:right w:val="none" w:sz="0" w:space="0" w:color="auto"/>
                                                  </w:divBdr>
                                                  <w:divsChild>
                                                    <w:div w:id="1368020031">
                                                      <w:marLeft w:val="0"/>
                                                      <w:marRight w:val="0"/>
                                                      <w:marTop w:val="0"/>
                                                      <w:marBottom w:val="0"/>
                                                      <w:divBdr>
                                                        <w:top w:val="none" w:sz="0" w:space="0" w:color="auto"/>
                                                        <w:left w:val="none" w:sz="0" w:space="0" w:color="auto"/>
                                                        <w:bottom w:val="none" w:sz="0" w:space="0" w:color="auto"/>
                                                        <w:right w:val="none" w:sz="0" w:space="0" w:color="auto"/>
                                                      </w:divBdr>
                                                      <w:divsChild>
                                                        <w:div w:id="587423933">
                                                          <w:marLeft w:val="0"/>
                                                          <w:marRight w:val="0"/>
                                                          <w:marTop w:val="0"/>
                                                          <w:marBottom w:val="0"/>
                                                          <w:divBdr>
                                                            <w:top w:val="none" w:sz="0" w:space="0" w:color="auto"/>
                                                            <w:left w:val="none" w:sz="0" w:space="0" w:color="auto"/>
                                                            <w:bottom w:val="none" w:sz="0" w:space="0" w:color="auto"/>
                                                            <w:right w:val="none" w:sz="0" w:space="0" w:color="auto"/>
                                                          </w:divBdr>
                                                          <w:divsChild>
                                                            <w:div w:id="1522743361">
                                                              <w:marLeft w:val="0"/>
                                                              <w:marRight w:val="0"/>
                                                              <w:marTop w:val="0"/>
                                                              <w:marBottom w:val="0"/>
                                                              <w:divBdr>
                                                                <w:top w:val="none" w:sz="0" w:space="0" w:color="auto"/>
                                                                <w:left w:val="none" w:sz="0" w:space="0" w:color="auto"/>
                                                                <w:bottom w:val="none" w:sz="0" w:space="0" w:color="auto"/>
                                                                <w:right w:val="none" w:sz="0" w:space="0" w:color="auto"/>
                                                              </w:divBdr>
                                                              <w:divsChild>
                                                                <w:div w:id="787744777">
                                                                  <w:marLeft w:val="0"/>
                                                                  <w:marRight w:val="0"/>
                                                                  <w:marTop w:val="0"/>
                                                                  <w:marBottom w:val="0"/>
                                                                  <w:divBdr>
                                                                    <w:top w:val="none" w:sz="0" w:space="0" w:color="auto"/>
                                                                    <w:left w:val="none" w:sz="0" w:space="0" w:color="auto"/>
                                                                    <w:bottom w:val="none" w:sz="0" w:space="0" w:color="auto"/>
                                                                    <w:right w:val="none" w:sz="0" w:space="0" w:color="auto"/>
                                                                  </w:divBdr>
                                                                  <w:divsChild>
                                                                    <w:div w:id="1024670218">
                                                                      <w:marLeft w:val="0"/>
                                                                      <w:marRight w:val="0"/>
                                                                      <w:marTop w:val="0"/>
                                                                      <w:marBottom w:val="0"/>
                                                                      <w:divBdr>
                                                                        <w:top w:val="none" w:sz="0" w:space="0" w:color="auto"/>
                                                                        <w:left w:val="none" w:sz="0" w:space="0" w:color="auto"/>
                                                                        <w:bottom w:val="none" w:sz="0" w:space="0" w:color="auto"/>
                                                                        <w:right w:val="none" w:sz="0" w:space="0" w:color="auto"/>
                                                                      </w:divBdr>
                                                                      <w:divsChild>
                                                                        <w:div w:id="1234119114">
                                                                          <w:marLeft w:val="0"/>
                                                                          <w:marRight w:val="0"/>
                                                                          <w:marTop w:val="0"/>
                                                                          <w:marBottom w:val="0"/>
                                                                          <w:divBdr>
                                                                            <w:top w:val="none" w:sz="0" w:space="0" w:color="auto"/>
                                                                            <w:left w:val="none" w:sz="0" w:space="0" w:color="auto"/>
                                                                            <w:bottom w:val="none" w:sz="0" w:space="0" w:color="auto"/>
                                                                            <w:right w:val="none" w:sz="0" w:space="0" w:color="auto"/>
                                                                          </w:divBdr>
                                                                          <w:divsChild>
                                                                            <w:div w:id="203297328">
                                                                              <w:marLeft w:val="0"/>
                                                                              <w:marRight w:val="0"/>
                                                                              <w:marTop w:val="0"/>
                                                                              <w:marBottom w:val="0"/>
                                                                              <w:divBdr>
                                                                                <w:top w:val="none" w:sz="0" w:space="0" w:color="auto"/>
                                                                                <w:left w:val="none" w:sz="0" w:space="0" w:color="auto"/>
                                                                                <w:bottom w:val="none" w:sz="0" w:space="0" w:color="auto"/>
                                                                                <w:right w:val="none" w:sz="0" w:space="0" w:color="auto"/>
                                                                              </w:divBdr>
                                                                              <w:divsChild>
                                                                                <w:div w:id="550652586">
                                                                                  <w:marLeft w:val="0"/>
                                                                                  <w:marRight w:val="0"/>
                                                                                  <w:marTop w:val="0"/>
                                                                                  <w:marBottom w:val="0"/>
                                                                                  <w:divBdr>
                                                                                    <w:top w:val="none" w:sz="0" w:space="0" w:color="auto"/>
                                                                                    <w:left w:val="none" w:sz="0" w:space="0" w:color="auto"/>
                                                                                    <w:bottom w:val="none" w:sz="0" w:space="0" w:color="auto"/>
                                                                                    <w:right w:val="none" w:sz="0" w:space="0" w:color="auto"/>
                                                                                  </w:divBdr>
                                                                                  <w:divsChild>
                                                                                    <w:div w:id="188478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790627">
                                      <w:marLeft w:val="0"/>
                                      <w:marRight w:val="0"/>
                                      <w:marTop w:val="0"/>
                                      <w:marBottom w:val="0"/>
                                      <w:divBdr>
                                        <w:top w:val="none" w:sz="0" w:space="0" w:color="auto"/>
                                        <w:left w:val="none" w:sz="0" w:space="0" w:color="auto"/>
                                        <w:bottom w:val="none" w:sz="0" w:space="0" w:color="auto"/>
                                        <w:right w:val="none" w:sz="0" w:space="0" w:color="auto"/>
                                      </w:divBdr>
                                      <w:divsChild>
                                        <w:div w:id="1271165240">
                                          <w:marLeft w:val="0"/>
                                          <w:marRight w:val="0"/>
                                          <w:marTop w:val="0"/>
                                          <w:marBottom w:val="0"/>
                                          <w:divBdr>
                                            <w:top w:val="none" w:sz="0" w:space="0" w:color="auto"/>
                                            <w:left w:val="none" w:sz="0" w:space="0" w:color="auto"/>
                                            <w:bottom w:val="none" w:sz="0" w:space="0" w:color="auto"/>
                                            <w:right w:val="none" w:sz="0" w:space="0" w:color="auto"/>
                                          </w:divBdr>
                                          <w:divsChild>
                                            <w:div w:id="1688172361">
                                              <w:marLeft w:val="0"/>
                                              <w:marRight w:val="0"/>
                                              <w:marTop w:val="0"/>
                                              <w:marBottom w:val="0"/>
                                              <w:divBdr>
                                                <w:top w:val="none" w:sz="0" w:space="0" w:color="auto"/>
                                                <w:left w:val="none" w:sz="0" w:space="0" w:color="auto"/>
                                                <w:bottom w:val="none" w:sz="0" w:space="0" w:color="auto"/>
                                                <w:right w:val="none" w:sz="0" w:space="0" w:color="auto"/>
                                              </w:divBdr>
                                              <w:divsChild>
                                                <w:div w:id="360016105">
                                                  <w:marLeft w:val="0"/>
                                                  <w:marRight w:val="0"/>
                                                  <w:marTop w:val="0"/>
                                                  <w:marBottom w:val="0"/>
                                                  <w:divBdr>
                                                    <w:top w:val="none" w:sz="0" w:space="0" w:color="auto"/>
                                                    <w:left w:val="none" w:sz="0" w:space="0" w:color="auto"/>
                                                    <w:bottom w:val="none" w:sz="0" w:space="0" w:color="auto"/>
                                                    <w:right w:val="none" w:sz="0" w:space="0" w:color="auto"/>
                                                  </w:divBdr>
                                                  <w:divsChild>
                                                    <w:div w:id="2026902970">
                                                      <w:marLeft w:val="0"/>
                                                      <w:marRight w:val="0"/>
                                                      <w:marTop w:val="0"/>
                                                      <w:marBottom w:val="0"/>
                                                      <w:divBdr>
                                                        <w:top w:val="none" w:sz="0" w:space="0" w:color="auto"/>
                                                        <w:left w:val="none" w:sz="0" w:space="0" w:color="auto"/>
                                                        <w:bottom w:val="none" w:sz="0" w:space="0" w:color="auto"/>
                                                        <w:right w:val="none" w:sz="0" w:space="0" w:color="auto"/>
                                                      </w:divBdr>
                                                      <w:divsChild>
                                                        <w:div w:id="1654407269">
                                                          <w:marLeft w:val="0"/>
                                                          <w:marRight w:val="0"/>
                                                          <w:marTop w:val="0"/>
                                                          <w:marBottom w:val="0"/>
                                                          <w:divBdr>
                                                            <w:top w:val="none" w:sz="0" w:space="0" w:color="auto"/>
                                                            <w:left w:val="none" w:sz="0" w:space="0" w:color="auto"/>
                                                            <w:bottom w:val="none" w:sz="0" w:space="0" w:color="auto"/>
                                                            <w:right w:val="none" w:sz="0" w:space="0" w:color="auto"/>
                                                          </w:divBdr>
                                                          <w:divsChild>
                                                            <w:div w:id="1307783995">
                                                              <w:marLeft w:val="0"/>
                                                              <w:marRight w:val="0"/>
                                                              <w:marTop w:val="0"/>
                                                              <w:marBottom w:val="0"/>
                                                              <w:divBdr>
                                                                <w:top w:val="none" w:sz="0" w:space="0" w:color="auto"/>
                                                                <w:left w:val="none" w:sz="0" w:space="0" w:color="auto"/>
                                                                <w:bottom w:val="none" w:sz="0" w:space="0" w:color="auto"/>
                                                                <w:right w:val="none" w:sz="0" w:space="0" w:color="auto"/>
                                                              </w:divBdr>
                                                              <w:divsChild>
                                                                <w:div w:id="1909804870">
                                                                  <w:marLeft w:val="0"/>
                                                                  <w:marRight w:val="0"/>
                                                                  <w:marTop w:val="0"/>
                                                                  <w:marBottom w:val="0"/>
                                                                  <w:divBdr>
                                                                    <w:top w:val="none" w:sz="0" w:space="0" w:color="auto"/>
                                                                    <w:left w:val="none" w:sz="0" w:space="0" w:color="auto"/>
                                                                    <w:bottom w:val="none" w:sz="0" w:space="0" w:color="auto"/>
                                                                    <w:right w:val="none" w:sz="0" w:space="0" w:color="auto"/>
                                                                  </w:divBdr>
                                                                  <w:divsChild>
                                                                    <w:div w:id="1911890702">
                                                                      <w:marLeft w:val="0"/>
                                                                      <w:marRight w:val="0"/>
                                                                      <w:marTop w:val="0"/>
                                                                      <w:marBottom w:val="0"/>
                                                                      <w:divBdr>
                                                                        <w:top w:val="none" w:sz="0" w:space="0" w:color="auto"/>
                                                                        <w:left w:val="none" w:sz="0" w:space="0" w:color="auto"/>
                                                                        <w:bottom w:val="none" w:sz="0" w:space="0" w:color="auto"/>
                                                                        <w:right w:val="none" w:sz="0" w:space="0" w:color="auto"/>
                                                                      </w:divBdr>
                                                                      <w:divsChild>
                                                                        <w:div w:id="406073464">
                                                                          <w:marLeft w:val="0"/>
                                                                          <w:marRight w:val="0"/>
                                                                          <w:marTop w:val="0"/>
                                                                          <w:marBottom w:val="0"/>
                                                                          <w:divBdr>
                                                                            <w:top w:val="none" w:sz="0" w:space="0" w:color="auto"/>
                                                                            <w:left w:val="none" w:sz="0" w:space="0" w:color="auto"/>
                                                                            <w:bottom w:val="none" w:sz="0" w:space="0" w:color="auto"/>
                                                                            <w:right w:val="none" w:sz="0" w:space="0" w:color="auto"/>
                                                                          </w:divBdr>
                                                                          <w:divsChild>
                                                                            <w:div w:id="401608645">
                                                                              <w:marLeft w:val="0"/>
                                                                              <w:marRight w:val="0"/>
                                                                              <w:marTop w:val="0"/>
                                                                              <w:marBottom w:val="0"/>
                                                                              <w:divBdr>
                                                                                <w:top w:val="none" w:sz="0" w:space="0" w:color="auto"/>
                                                                                <w:left w:val="none" w:sz="0" w:space="0" w:color="auto"/>
                                                                                <w:bottom w:val="none" w:sz="0" w:space="0" w:color="auto"/>
                                                                                <w:right w:val="none" w:sz="0" w:space="0" w:color="auto"/>
                                                                              </w:divBdr>
                                                                              <w:divsChild>
                                                                                <w:div w:id="1777022797">
                                                                                  <w:marLeft w:val="0"/>
                                                                                  <w:marRight w:val="0"/>
                                                                                  <w:marTop w:val="0"/>
                                                                                  <w:marBottom w:val="0"/>
                                                                                  <w:divBdr>
                                                                                    <w:top w:val="none" w:sz="0" w:space="0" w:color="auto"/>
                                                                                    <w:left w:val="none" w:sz="0" w:space="0" w:color="auto"/>
                                                                                    <w:bottom w:val="none" w:sz="0" w:space="0" w:color="auto"/>
                                                                                    <w:right w:val="none" w:sz="0" w:space="0" w:color="auto"/>
                                                                                  </w:divBdr>
                                                                                  <w:divsChild>
                                                                                    <w:div w:id="186097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1252522">
      <w:bodyDiv w:val="1"/>
      <w:marLeft w:val="0"/>
      <w:marRight w:val="0"/>
      <w:marTop w:val="0"/>
      <w:marBottom w:val="0"/>
      <w:divBdr>
        <w:top w:val="none" w:sz="0" w:space="0" w:color="auto"/>
        <w:left w:val="none" w:sz="0" w:space="0" w:color="auto"/>
        <w:bottom w:val="none" w:sz="0" w:space="0" w:color="auto"/>
        <w:right w:val="none" w:sz="0" w:space="0" w:color="auto"/>
      </w:divBdr>
    </w:div>
    <w:div w:id="2016151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13</Pages>
  <Words>2962</Words>
  <Characters>16888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Vanshil Dineshbhai Radadiya</dc:creator>
  <cp:keywords/>
  <dc:description/>
  <cp:lastModifiedBy>Vanshil Dineshbhai Radadiya</cp:lastModifiedBy>
  <cp:revision>54</cp:revision>
  <dcterms:created xsi:type="dcterms:W3CDTF">2026-08-14T15:08:00Z</dcterms:created>
  <dcterms:modified xsi:type="dcterms:W3CDTF">2026-08-14T16:22:00Z</dcterms:modified>
</cp:coreProperties>
</file>