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Taylor - Software Engineer</w:t>
      </w:r>
    </w:p>
    <w:p>
      <w:r>
        <w:t>Contact: jordan.taylor@email.com | Phone: (555) 987-6543</w:t>
      </w:r>
    </w:p>
    <w:p>
      <w:r>
        <w:t>SKILLS: Python, Flask, FastAPI, PostgreSQL, Docker, Kubernetes, AWS, GraphQL, Redis, Kafka, Machine Learning, PyTorch, React, Java, C++, Blockchain, CyberSecurity</w:t>
      </w:r>
    </w:p>
    <w:p>
      <w:r>
        <w:t>EXPERIENCE:</w:t>
      </w:r>
    </w:p>
    <w:p>
      <w:r>
        <w:t>Junior Web Assistant | WebStudio (2023 - 2024)</w:t>
        <w:br/>
        <w:t>- Updated WordPress blog themes and HTML landing pages.</w:t>
        <w:br/>
        <w:t>- Responded to client customer support emails.</w:t>
        <w:br/>
        <w:t>- Created weekly social media graphic banners.</w:t>
      </w:r>
    </w:p>
    <w:p>
      <w:r>
        <w:t>EDUCATION:</w:t>
        <w:br/>
        <w:t>B.A. in Digital Arts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