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Backend Engineer (Python / Flask)</w:t>
      </w:r>
    </w:p>
    <w:p>
      <w:r>
        <w:t>Company: Nexus Technologies</w:t>
      </w:r>
    </w:p>
    <w:p>
      <w:r>
        <w:t>Experience Required: Minimum 3+ years of professional backend engineering.</w:t>
      </w:r>
    </w:p>
    <w:p>
      <w:r>
        <w:t>Must-Have Requirements:</w:t>
        <w:br/>
        <w:t>- Strong proficiency in Python and Flask or FastAPI</w:t>
        <w:br/>
        <w:t>- Solid understanding of SQL and Relational Databases (PostgreSQL / SQLite)</w:t>
        <w:br/>
        <w:t>- Experience designing and securing RESTful APIs</w:t>
        <w:br/>
        <w:t>- Practical knowledge of Docker and Git version control</w:t>
      </w:r>
    </w:p>
    <w:p>
      <w:r>
        <w:t>Nice to Have:</w:t>
        <w:br/>
        <w:t>- Familiarity with Redis caching and Celery task queues</w:t>
        <w:br/>
        <w:t>- Basic AWS cloud deployment</w:t>
      </w:r>
    </w:p>
    <w:p>
      <w:r>
        <w:t>Responsibilities:</w:t>
        <w:br/>
        <w:t>- Build, test, and maintain robust web APIs</w:t>
        <w:br/>
        <w:t>- Collaborate with frontend engineers to ship features</w:t>
        <w:br/>
        <w:t>- Write unit tests and maintain high code quality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