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087" w:type="dxa"/>
        <w:tblLayout w:type="fixed"/>
        <w:tblCellMar>
          <w:left w:w="0" w:type="dxa"/>
          <w:right w:w="0" w:type="dxa"/>
        </w:tblCellMar>
        <w:tblLook w:val="04A0" w:firstRow="1" w:lastRow="0" w:firstColumn="1" w:lastColumn="0" w:noHBand="0" w:noVBand="1"/>
      </w:tblPr>
      <w:tblGrid>
        <w:gridCol w:w="284"/>
        <w:gridCol w:w="6803"/>
      </w:tblGrid>
      <w:tr w:rsidR="002F4726" w14:paraId="77F647D1" w14:textId="77777777" w:rsidTr="00D47DB8">
        <w:trPr>
          <w:cantSplit/>
          <w:trHeight w:val="2268"/>
        </w:trPr>
        <w:tc>
          <w:tcPr>
            <w:tcW w:w="7087" w:type="dxa"/>
            <w:gridSpan w:val="2"/>
          </w:tcPr>
          <w:p w14:paraId="74122A86" w14:textId="6ED51A0F" w:rsidR="002F4726" w:rsidRDefault="00030618" w:rsidP="00C302CA">
            <w:pPr>
              <w:pStyle w:val="CoverDepartment"/>
            </w:pPr>
            <w:r>
              <w:t xml:space="preserve">People &amp; </w:t>
            </w:r>
            <w:r w:rsidR="0041337A">
              <w:t>Culture</w:t>
            </w:r>
            <w:r>
              <w:t xml:space="preserve"> </w:t>
            </w:r>
            <w:r w:rsidR="0058312D">
              <w:t>-</w:t>
            </w:r>
            <w:r>
              <w:t xml:space="preserve"> Data Engineering</w:t>
            </w:r>
          </w:p>
        </w:tc>
      </w:tr>
      <w:tr w:rsidR="00FA5B65" w14:paraId="0BBE3A1E" w14:textId="77777777" w:rsidTr="005D79D2">
        <w:trPr>
          <w:cantSplit/>
          <w:trHeight w:hRule="exact" w:val="3628"/>
        </w:trPr>
        <w:tc>
          <w:tcPr>
            <w:tcW w:w="7087" w:type="dxa"/>
            <w:gridSpan w:val="2"/>
          </w:tcPr>
          <w:p w14:paraId="3E2E27EB" w14:textId="77777777" w:rsidR="00FA5B65" w:rsidRDefault="001475B3" w:rsidP="00FA5B65">
            <w:pPr>
              <w:pStyle w:val="CoverTitle"/>
            </w:pPr>
            <w:proofErr w:type="spellStart"/>
            <w:r>
              <w:t>iTrent</w:t>
            </w:r>
            <w:proofErr w:type="spellEnd"/>
            <w:r>
              <w:t xml:space="preserve"> to Nest Data Platform (NDP)</w:t>
            </w:r>
          </w:p>
        </w:tc>
      </w:tr>
      <w:tr w:rsidR="00D60544" w14:paraId="7C17D2F9" w14:textId="77777777" w:rsidTr="00D60544">
        <w:trPr>
          <w:cantSplit/>
          <w:trHeight w:hRule="exact" w:val="57"/>
        </w:trPr>
        <w:tc>
          <w:tcPr>
            <w:tcW w:w="284" w:type="dxa"/>
            <w:shd w:val="clear" w:color="auto" w:fill="FF8200" w:themeFill="text2"/>
          </w:tcPr>
          <w:p w14:paraId="1BC838EA" w14:textId="77777777" w:rsidR="00D60544" w:rsidRDefault="00D60544" w:rsidP="005D79D2">
            <w:pPr>
              <w:pStyle w:val="Spacer"/>
            </w:pPr>
          </w:p>
        </w:tc>
        <w:tc>
          <w:tcPr>
            <w:tcW w:w="6803" w:type="dxa"/>
          </w:tcPr>
          <w:p w14:paraId="6B3C1C55" w14:textId="77777777" w:rsidR="00D60544" w:rsidRDefault="00D60544" w:rsidP="005D79D2">
            <w:pPr>
              <w:pStyle w:val="Spacer"/>
            </w:pPr>
          </w:p>
        </w:tc>
      </w:tr>
      <w:tr w:rsidR="00FA5B65" w14:paraId="283609B1" w14:textId="77777777" w:rsidTr="00F2624A">
        <w:trPr>
          <w:cantSplit/>
        </w:trPr>
        <w:tc>
          <w:tcPr>
            <w:tcW w:w="7087" w:type="dxa"/>
            <w:gridSpan w:val="2"/>
          </w:tcPr>
          <w:p w14:paraId="3905A274" w14:textId="03A9FE29" w:rsidR="00FA5B65" w:rsidRDefault="000E2DD7" w:rsidP="00FF2A3B">
            <w:pPr>
              <w:pStyle w:val="CoverSubTitle"/>
              <w:tabs>
                <w:tab w:val="left" w:pos="6044"/>
              </w:tabs>
            </w:pPr>
            <w:proofErr w:type="spellStart"/>
            <w:r>
              <w:t>iTrent</w:t>
            </w:r>
            <w:proofErr w:type="spellEnd"/>
            <w:r>
              <w:t xml:space="preserve"> - </w:t>
            </w:r>
            <w:r w:rsidR="001475B3">
              <w:t>Phase 1 Scoping Document</w:t>
            </w:r>
          </w:p>
        </w:tc>
      </w:tr>
      <w:tr w:rsidR="00FA5B65" w14:paraId="7EAF47E0" w14:textId="77777777" w:rsidTr="00F2624A">
        <w:trPr>
          <w:cantSplit/>
        </w:trPr>
        <w:tc>
          <w:tcPr>
            <w:tcW w:w="7087" w:type="dxa"/>
            <w:gridSpan w:val="2"/>
          </w:tcPr>
          <w:p w14:paraId="3C1EA511" w14:textId="417D2CDE" w:rsidR="00FA5B65" w:rsidRDefault="00FA5B65" w:rsidP="007E34AE">
            <w:pPr>
              <w:pStyle w:val="CoverDate"/>
            </w:pPr>
          </w:p>
        </w:tc>
      </w:tr>
    </w:tbl>
    <w:tbl>
      <w:tblPr>
        <w:tblpPr w:vertAnchor="page" w:horzAnchor="page" w:tblpX="681" w:tblpY="15877"/>
        <w:tblW w:w="0" w:type="auto"/>
        <w:tblLayout w:type="fixed"/>
        <w:tblCellMar>
          <w:left w:w="0" w:type="dxa"/>
          <w:right w:w="0" w:type="dxa"/>
        </w:tblCellMar>
        <w:tblLook w:val="04A0" w:firstRow="1" w:lastRow="0" w:firstColumn="1" w:lastColumn="0" w:noHBand="0" w:noVBand="1"/>
      </w:tblPr>
      <w:tblGrid>
        <w:gridCol w:w="10536"/>
      </w:tblGrid>
      <w:tr w:rsidR="000B7BEB" w:rsidRPr="00175979" w14:paraId="3D2A451A" w14:textId="77777777" w:rsidTr="000B7BEB">
        <w:tc>
          <w:tcPr>
            <w:tcW w:w="10536" w:type="dxa"/>
          </w:tcPr>
          <w:p w14:paraId="25656040" w14:textId="554924E4" w:rsidR="000B7BEB" w:rsidRPr="0069514B" w:rsidRDefault="000B7BEB" w:rsidP="000B7BEB">
            <w:pPr>
              <w:pStyle w:val="Footer"/>
              <w:rPr>
                <w:b/>
                <w:color w:val="FFFFFF" w:themeColor="background1"/>
                <w:sz w:val="28"/>
              </w:rPr>
            </w:pPr>
            <w:hyperlink r:id="rId12" w:history="1">
              <w:r w:rsidRPr="0069514B">
                <w:rPr>
                  <w:rStyle w:val="Hyperlink"/>
                  <w:color w:val="FFFFFF" w:themeColor="background1"/>
                  <w:sz w:val="28"/>
                </w:rPr>
                <w:t>nestpensions.org.uk</w:t>
              </w:r>
            </w:hyperlink>
          </w:p>
        </w:tc>
      </w:tr>
    </w:tbl>
    <w:sdt>
      <w:sdtPr>
        <w:rPr>
          <w:rFonts w:cstheme="minorBidi"/>
          <w:szCs w:val="21"/>
        </w:rPr>
        <w:alias w:val="Section Break"/>
        <w:tag w:val="Section Break"/>
        <w:id w:val="-1243173701"/>
        <w:placeholder>
          <w:docPart w:val="79C93399E4594D49A1F56270034FE865"/>
        </w:placeholder>
      </w:sdtPr>
      <w:sdtContent>
        <w:p w14:paraId="19A9C5B9" w14:textId="77777777" w:rsidR="00FA5B65" w:rsidRDefault="00FA5B65" w:rsidP="007E34AE">
          <w:pPr>
            <w:pStyle w:val="NoSpacing"/>
          </w:pPr>
        </w:p>
        <w:p w14:paraId="2113046E" w14:textId="77777777" w:rsidR="00FA5B65" w:rsidRDefault="00000000" w:rsidP="00871823">
          <w:pPr>
            <w:sectPr w:rsidR="00FA5B65" w:rsidSect="000B7BEB">
              <w:headerReference w:type="default" r:id="rId13"/>
              <w:footerReference w:type="default" r:id="rId14"/>
              <w:headerReference w:type="first" r:id="rId15"/>
              <w:footerReference w:type="first" r:id="rId16"/>
              <w:pgSz w:w="11906" w:h="16838" w:code="9"/>
              <w:pgMar w:top="680" w:right="680" w:bottom="454" w:left="680" w:header="680" w:footer="284" w:gutter="0"/>
              <w:cols w:space="708"/>
              <w:docGrid w:linePitch="360"/>
            </w:sectPr>
          </w:pPr>
        </w:p>
      </w:sdtContent>
    </w:sdt>
    <w:tbl>
      <w:tblPr>
        <w:tblpPr w:topFromText="284" w:horzAnchor="page" w:tblpX="681" w:tblpYSpec="bottom"/>
        <w:tblOverlap w:val="never"/>
        <w:tblW w:w="0" w:type="auto"/>
        <w:tblLayout w:type="fixed"/>
        <w:tblCellMar>
          <w:left w:w="0" w:type="dxa"/>
          <w:right w:w="0" w:type="dxa"/>
        </w:tblCellMar>
        <w:tblLook w:val="04A0" w:firstRow="1" w:lastRow="0" w:firstColumn="1" w:lastColumn="0" w:noHBand="0" w:noVBand="1"/>
      </w:tblPr>
      <w:tblGrid>
        <w:gridCol w:w="10536"/>
      </w:tblGrid>
      <w:tr w:rsidR="00FA5B65" w14:paraId="485A2870" w14:textId="77777777" w:rsidTr="009B34D9">
        <w:trPr>
          <w:cantSplit/>
        </w:trPr>
        <w:tc>
          <w:tcPr>
            <w:tcW w:w="10536" w:type="dxa"/>
          </w:tcPr>
          <w:p w14:paraId="719DA89B" w14:textId="115684C9" w:rsidR="00FA5B65" w:rsidRDefault="00F6606D" w:rsidP="009B34D9">
            <w:pPr>
              <w:pStyle w:val="NoSpacing"/>
            </w:pPr>
            <w:r>
              <w:lastRenderedPageBreak/>
              <w:t xml:space="preserve"> </w:t>
            </w:r>
          </w:p>
        </w:tc>
      </w:tr>
    </w:tbl>
    <w:p w14:paraId="45CE1A58" w14:textId="77777777" w:rsidR="0097713D" w:rsidRDefault="006B7429" w:rsidP="00871823">
      <w:pPr>
        <w:pStyle w:val="Head1NonToc"/>
        <w:pageBreakBefore w:val="0"/>
      </w:pPr>
      <w:bookmarkStart w:id="0" w:name="_Toc241068442"/>
      <w:bookmarkStart w:id="1" w:name="_Toc241156996"/>
      <w:r w:rsidRPr="006B7429">
        <w:t>Key document details</w:t>
      </w:r>
      <w:bookmarkEnd w:id="0"/>
      <w:bookmarkEnd w:id="1"/>
    </w:p>
    <w:tbl>
      <w:tblPr>
        <w:tblStyle w:val="NestTable1"/>
        <w:tblW w:w="10540" w:type="dxa"/>
        <w:tblLayout w:type="fixed"/>
        <w:tblLook w:val="0680" w:firstRow="0" w:lastRow="0" w:firstColumn="1" w:lastColumn="0" w:noHBand="1" w:noVBand="1"/>
      </w:tblPr>
      <w:tblGrid>
        <w:gridCol w:w="1700"/>
        <w:gridCol w:w="3400"/>
        <w:gridCol w:w="340"/>
        <w:gridCol w:w="1700"/>
        <w:gridCol w:w="3400"/>
      </w:tblGrid>
      <w:tr w:rsidR="00FF1DCA" w:rsidRPr="006B7429" w14:paraId="5223BE11"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0ED56AA7" w14:textId="77777777" w:rsidR="006B7429" w:rsidRPr="00F65E70" w:rsidRDefault="006B7429" w:rsidP="00F65E70">
            <w:pPr>
              <w:pStyle w:val="TableTextLeft"/>
            </w:pPr>
            <w:r w:rsidRPr="00F65E70">
              <w:t xml:space="preserve">Author: </w:t>
            </w:r>
          </w:p>
        </w:tc>
        <w:tc>
          <w:tcPr>
            <w:tcW w:w="3400" w:type="dxa"/>
            <w:hideMark/>
          </w:tcPr>
          <w:p w14:paraId="2C69437D" w14:textId="11996E82" w:rsidR="006B7429" w:rsidRPr="006B7429" w:rsidRDefault="0047328D" w:rsidP="00871823">
            <w:pPr>
              <w:pStyle w:val="TableTextLeft"/>
              <w:cnfStyle w:val="000000000000" w:firstRow="0" w:lastRow="0" w:firstColumn="0" w:lastColumn="0" w:oddVBand="0" w:evenVBand="0" w:oddHBand="0" w:evenHBand="0" w:firstRowFirstColumn="0" w:firstRowLastColumn="0" w:lastRowFirstColumn="0" w:lastRowLastColumn="0"/>
            </w:pPr>
            <w:r>
              <w:t>Vansh Verma</w:t>
            </w:r>
          </w:p>
        </w:tc>
        <w:tc>
          <w:tcPr>
            <w:tcW w:w="340" w:type="dxa"/>
            <w:tcBorders>
              <w:top w:val="nil"/>
              <w:bottom w:val="nil"/>
            </w:tcBorders>
            <w:hideMark/>
          </w:tcPr>
          <w:p w14:paraId="5D4EDC70"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shd w:val="clear" w:color="auto" w:fill="E9F1FD"/>
            <w:hideMark/>
          </w:tcPr>
          <w:p w14:paraId="356BA036"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Work stream: </w:t>
            </w:r>
          </w:p>
        </w:tc>
        <w:tc>
          <w:tcPr>
            <w:tcW w:w="3400" w:type="dxa"/>
            <w:hideMark/>
          </w:tcPr>
          <w:p w14:paraId="7CEE0431" w14:textId="7E8F8B7B"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proofErr w:type="spellStart"/>
            <w:r>
              <w:t>iTrent</w:t>
            </w:r>
            <w:proofErr w:type="spellEnd"/>
            <w:r>
              <w:t xml:space="preserve"> to NDP</w:t>
            </w:r>
          </w:p>
        </w:tc>
      </w:tr>
      <w:tr w:rsidR="006B7429" w:rsidRPr="006B7429" w14:paraId="6AEA6A85"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403F6C2A" w14:textId="77777777" w:rsidR="006B7429" w:rsidRPr="00F65E70" w:rsidRDefault="006B7429" w:rsidP="00F65E70">
            <w:pPr>
              <w:pStyle w:val="TableTextLeft"/>
            </w:pPr>
            <w:r w:rsidRPr="00F65E70">
              <w:t xml:space="preserve">Work stream sponsor: </w:t>
            </w:r>
          </w:p>
        </w:tc>
        <w:tc>
          <w:tcPr>
            <w:tcW w:w="3400" w:type="dxa"/>
            <w:hideMark/>
          </w:tcPr>
          <w:p w14:paraId="5C2566DD"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t>[Insert Name]</w:t>
            </w:r>
          </w:p>
        </w:tc>
        <w:tc>
          <w:tcPr>
            <w:tcW w:w="340" w:type="dxa"/>
            <w:tcBorders>
              <w:top w:val="nil"/>
              <w:bottom w:val="nil"/>
            </w:tcBorders>
            <w:hideMark/>
          </w:tcPr>
          <w:p w14:paraId="21E823CC"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shd w:val="clear" w:color="auto" w:fill="E9F1FD"/>
            <w:hideMark/>
          </w:tcPr>
          <w:p w14:paraId="61B21815"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Version no.: </w:t>
            </w:r>
          </w:p>
        </w:tc>
        <w:tc>
          <w:tcPr>
            <w:tcW w:w="3400" w:type="dxa"/>
            <w:hideMark/>
          </w:tcPr>
          <w:p w14:paraId="0852C8B5" w14:textId="77777777" w:rsidR="006B7429" w:rsidRPr="006B7429" w:rsidRDefault="006D7107" w:rsidP="008B148E">
            <w:pPr>
              <w:pStyle w:val="TableTextLeft"/>
              <w:cnfStyle w:val="000000000000" w:firstRow="0" w:lastRow="0" w:firstColumn="0" w:lastColumn="0" w:oddVBand="0" w:evenVBand="0" w:oddHBand="0" w:evenHBand="0" w:firstRowFirstColumn="0" w:firstRowLastColumn="0" w:lastRowFirstColumn="0" w:lastRowLastColumn="0"/>
            </w:pPr>
            <w:r>
              <w:t>0.1 (Draft)</w:t>
            </w:r>
          </w:p>
        </w:tc>
      </w:tr>
      <w:tr w:rsidR="00FF1DCA" w:rsidRPr="006B7429" w14:paraId="569A49DD"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3E0554F2" w14:textId="77777777" w:rsidR="006B7429" w:rsidRPr="00F65E70" w:rsidRDefault="006B7429" w:rsidP="00F65E70">
            <w:pPr>
              <w:pStyle w:val="TableTextLeft"/>
            </w:pPr>
            <w:r w:rsidRPr="00F65E70">
              <w:t xml:space="preserve">Accountable executive: </w:t>
            </w:r>
          </w:p>
        </w:tc>
        <w:tc>
          <w:tcPr>
            <w:tcW w:w="3400" w:type="dxa"/>
            <w:hideMark/>
          </w:tcPr>
          <w:p w14:paraId="6D989FA7"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t>[Insert Name]</w:t>
            </w:r>
          </w:p>
        </w:tc>
        <w:tc>
          <w:tcPr>
            <w:tcW w:w="340" w:type="dxa"/>
            <w:tcBorders>
              <w:top w:val="nil"/>
              <w:bottom w:val="nil"/>
            </w:tcBorders>
            <w:hideMark/>
          </w:tcPr>
          <w:p w14:paraId="1331BE69"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shd w:val="clear" w:color="auto" w:fill="E9F1FD"/>
            <w:hideMark/>
          </w:tcPr>
          <w:p w14:paraId="7662759E"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Classification: </w:t>
            </w:r>
          </w:p>
        </w:tc>
        <w:tc>
          <w:tcPr>
            <w:tcW w:w="3400" w:type="dxa"/>
            <w:hideMark/>
          </w:tcPr>
          <w:p w14:paraId="3A47266F" w14:textId="77777777" w:rsidR="006B7429" w:rsidRPr="00FA5B65" w:rsidRDefault="009B3626" w:rsidP="008B148E">
            <w:pPr>
              <w:pStyle w:val="TableTextLeft"/>
              <w:cnfStyle w:val="000000000000" w:firstRow="0" w:lastRow="0" w:firstColumn="0" w:lastColumn="0" w:oddVBand="0" w:evenVBand="0" w:oddHBand="0" w:evenHBand="0" w:firstRowFirstColumn="0" w:firstRowLastColumn="0" w:lastRowFirstColumn="0" w:lastRowLastColumn="0"/>
            </w:pPr>
            <w:r>
              <w:t>Company Confidential</w:t>
            </w:r>
          </w:p>
        </w:tc>
      </w:tr>
      <w:tr w:rsidR="006B7429" w:rsidRPr="00FA5B65" w14:paraId="13F1B5EF"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78107F72" w14:textId="77777777" w:rsidR="006B7429" w:rsidRPr="00F65E70" w:rsidRDefault="006B7429" w:rsidP="00F65E70">
            <w:pPr>
              <w:pStyle w:val="TableTextLeft"/>
            </w:pPr>
            <w:r w:rsidRPr="00F65E70">
              <w:t xml:space="preserve">Approver: </w:t>
            </w:r>
          </w:p>
        </w:tc>
        <w:tc>
          <w:tcPr>
            <w:tcW w:w="3400" w:type="dxa"/>
            <w:hideMark/>
          </w:tcPr>
          <w:p w14:paraId="2BF6224A"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t>[Insert Name]</w:t>
            </w:r>
          </w:p>
        </w:tc>
        <w:tc>
          <w:tcPr>
            <w:tcW w:w="340" w:type="dxa"/>
            <w:tcBorders>
              <w:top w:val="nil"/>
              <w:bottom w:val="nil"/>
            </w:tcBorders>
            <w:hideMark/>
          </w:tcPr>
          <w:p w14:paraId="1C8E3DB0"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tcBorders>
              <w:bottom w:val="single" w:sz="2" w:space="0" w:color="FF8200" w:themeColor="text2"/>
            </w:tcBorders>
            <w:shd w:val="clear" w:color="auto" w:fill="E9F1FD"/>
            <w:hideMark/>
          </w:tcPr>
          <w:p w14:paraId="17E14362"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Date: </w:t>
            </w:r>
          </w:p>
        </w:tc>
        <w:tc>
          <w:tcPr>
            <w:tcW w:w="3400" w:type="dxa"/>
            <w:tcBorders>
              <w:bottom w:val="single" w:sz="2" w:space="0" w:color="FF8200" w:themeColor="text2"/>
            </w:tcBorders>
            <w:hideMark/>
          </w:tcPr>
          <w:p w14:paraId="37E2D427" w14:textId="60E9A1F9" w:rsidR="006B7429" w:rsidRPr="00FA5B65" w:rsidRDefault="0058312D" w:rsidP="008B148E">
            <w:pPr>
              <w:pStyle w:val="TableTextLeft"/>
              <w:cnfStyle w:val="000000000000" w:firstRow="0" w:lastRow="0" w:firstColumn="0" w:lastColumn="0" w:oddVBand="0" w:evenVBand="0" w:oddHBand="0" w:evenHBand="0" w:firstRowFirstColumn="0" w:firstRowLastColumn="0" w:lastRowFirstColumn="0" w:lastRowLastColumn="0"/>
            </w:pPr>
            <w:r>
              <w:t>[Insert]</w:t>
            </w:r>
          </w:p>
        </w:tc>
      </w:tr>
      <w:tr w:rsidR="00FF1DCA" w:rsidRPr="006B7429" w14:paraId="2E44AE4A"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3ADD5C87" w14:textId="77777777" w:rsidR="006B7429" w:rsidRPr="00F65E70" w:rsidRDefault="006B7429" w:rsidP="00F65E70">
            <w:pPr>
              <w:pStyle w:val="TableTextLeft"/>
            </w:pPr>
            <w:r w:rsidRPr="00F65E70">
              <w:t xml:space="preserve">Project manager: </w:t>
            </w:r>
          </w:p>
        </w:tc>
        <w:tc>
          <w:tcPr>
            <w:tcW w:w="3400" w:type="dxa"/>
            <w:hideMark/>
          </w:tcPr>
          <w:p w14:paraId="5933848D"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t>[Insert Name]</w:t>
            </w:r>
          </w:p>
        </w:tc>
        <w:tc>
          <w:tcPr>
            <w:tcW w:w="340" w:type="dxa"/>
            <w:tcBorders>
              <w:top w:val="nil"/>
              <w:bottom w:val="nil"/>
            </w:tcBorders>
            <w:hideMark/>
          </w:tcPr>
          <w:p w14:paraId="28710970"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tcBorders>
              <w:bottom w:val="nil"/>
            </w:tcBorders>
            <w:hideMark/>
          </w:tcPr>
          <w:p w14:paraId="1383DCF7"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p>
        </w:tc>
        <w:tc>
          <w:tcPr>
            <w:tcW w:w="3400" w:type="dxa"/>
            <w:tcBorders>
              <w:bottom w:val="nil"/>
            </w:tcBorders>
            <w:hideMark/>
          </w:tcPr>
          <w:p w14:paraId="44C0A9F3" w14:textId="77777777" w:rsidR="006B7429" w:rsidRPr="006B7429" w:rsidRDefault="006B7429" w:rsidP="008B148E">
            <w:pPr>
              <w:pStyle w:val="TableTextLeft"/>
              <w:cnfStyle w:val="000000000000" w:firstRow="0" w:lastRow="0" w:firstColumn="0" w:lastColumn="0" w:oddVBand="0" w:evenVBand="0" w:oddHBand="0" w:evenHBand="0" w:firstRowFirstColumn="0" w:firstRowLastColumn="0" w:lastRowFirstColumn="0" w:lastRowLastColumn="0"/>
            </w:pPr>
          </w:p>
        </w:tc>
      </w:tr>
    </w:tbl>
    <w:p w14:paraId="1BDF0CA6" w14:textId="77777777" w:rsidR="003B2EB7" w:rsidRDefault="003B2EB7" w:rsidP="00885DBD"/>
    <w:p w14:paraId="56F505E2" w14:textId="77777777" w:rsidR="00885DBD" w:rsidRDefault="00C56D53" w:rsidP="00FF2A3B">
      <w:pPr>
        <w:pStyle w:val="Head1NonToc"/>
      </w:pPr>
      <w:bookmarkStart w:id="2" w:name="_Toc241068443"/>
      <w:bookmarkStart w:id="3" w:name="_Toc241156997"/>
      <w:r w:rsidRPr="00C56D53">
        <w:lastRenderedPageBreak/>
        <w:t>Document history</w:t>
      </w:r>
      <w:bookmarkEnd w:id="2"/>
      <w:bookmarkEnd w:id="3"/>
    </w:p>
    <w:tbl>
      <w:tblPr>
        <w:tblStyle w:val="NestTable1"/>
        <w:tblW w:w="10540" w:type="dxa"/>
        <w:tblLayout w:type="fixed"/>
        <w:tblLook w:val="06A0" w:firstRow="1" w:lastRow="0" w:firstColumn="1" w:lastColumn="0" w:noHBand="1" w:noVBand="1"/>
      </w:tblPr>
      <w:tblGrid>
        <w:gridCol w:w="1160"/>
        <w:gridCol w:w="1780"/>
        <w:gridCol w:w="2380"/>
        <w:gridCol w:w="1340"/>
        <w:gridCol w:w="3880"/>
      </w:tblGrid>
      <w:tr w:rsidR="00FF1DCA" w:rsidRPr="00C56D53" w14:paraId="7462606A" w14:textId="77777777" w:rsidTr="001850B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10EF972E" w14:textId="77777777" w:rsidR="00C56D53" w:rsidRPr="00C56D53" w:rsidRDefault="00C56D53" w:rsidP="00871823">
            <w:pPr>
              <w:pStyle w:val="TableTextLeft"/>
            </w:pPr>
            <w:r w:rsidRPr="00C56D53">
              <w:t>Version</w:t>
            </w:r>
          </w:p>
        </w:tc>
        <w:tc>
          <w:tcPr>
            <w:tcW w:w="1780" w:type="dxa"/>
            <w:hideMark/>
          </w:tcPr>
          <w:p w14:paraId="52877EA6"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Date</w:t>
            </w:r>
          </w:p>
        </w:tc>
        <w:tc>
          <w:tcPr>
            <w:tcW w:w="2380" w:type="dxa"/>
            <w:hideMark/>
          </w:tcPr>
          <w:p w14:paraId="33129653"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Author</w:t>
            </w:r>
          </w:p>
        </w:tc>
        <w:tc>
          <w:tcPr>
            <w:tcW w:w="1340" w:type="dxa"/>
            <w:hideMark/>
          </w:tcPr>
          <w:p w14:paraId="6B1DB6D5"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Status</w:t>
            </w:r>
          </w:p>
        </w:tc>
        <w:tc>
          <w:tcPr>
            <w:tcW w:w="3880" w:type="dxa"/>
            <w:hideMark/>
          </w:tcPr>
          <w:p w14:paraId="6DFBEA8F"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Summary of changes</w:t>
            </w:r>
          </w:p>
        </w:tc>
      </w:tr>
      <w:tr w:rsidR="006D7107" w:rsidRPr="00C56D53" w14:paraId="38208199" w14:textId="77777777" w:rsidTr="001850BD">
        <w:trPr>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7D19B512" w14:textId="77777777" w:rsidR="006D7107" w:rsidRDefault="006D7107" w:rsidP="009C69BD">
            <w:pPr>
              <w:pStyle w:val="TableTextLeft"/>
            </w:pPr>
            <w:r>
              <w:rPr>
                <w:b w:val="0"/>
              </w:rPr>
              <w:t>0.1</w:t>
            </w:r>
          </w:p>
        </w:tc>
        <w:tc>
          <w:tcPr>
            <w:tcW w:w="1780" w:type="dxa"/>
          </w:tcPr>
          <w:p w14:paraId="5E446966" w14:textId="2BF85008" w:rsidR="006D7107" w:rsidRPr="00C56D53" w:rsidRDefault="0058312D" w:rsidP="009C69BD">
            <w:pPr>
              <w:pStyle w:val="TableTextLeft"/>
              <w:cnfStyle w:val="000000000000" w:firstRow="0" w:lastRow="0" w:firstColumn="0" w:lastColumn="0" w:oddVBand="0" w:evenVBand="0" w:oddHBand="0" w:evenHBand="0" w:firstRowFirstColumn="0" w:firstRowLastColumn="0" w:lastRowFirstColumn="0" w:lastRowLastColumn="0"/>
            </w:pPr>
            <w:r>
              <w:t>[Insert]</w:t>
            </w:r>
          </w:p>
        </w:tc>
        <w:tc>
          <w:tcPr>
            <w:tcW w:w="2380" w:type="dxa"/>
          </w:tcPr>
          <w:p w14:paraId="018C639F"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t>[Insert Name]</w:t>
            </w:r>
          </w:p>
        </w:tc>
        <w:tc>
          <w:tcPr>
            <w:tcW w:w="1340" w:type="dxa"/>
          </w:tcPr>
          <w:p w14:paraId="01D67E04"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t>Draft</w:t>
            </w:r>
          </w:p>
        </w:tc>
        <w:tc>
          <w:tcPr>
            <w:tcW w:w="3880" w:type="dxa"/>
          </w:tcPr>
          <w:p w14:paraId="1CAD1C39"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t>Initial draft compiled for stakeholder review and Phase 1 scope sign-off.</w:t>
            </w:r>
          </w:p>
        </w:tc>
      </w:tr>
      <w:tr w:rsidR="006D7107" w:rsidRPr="00C56D53" w14:paraId="04909626" w14:textId="77777777" w:rsidTr="001850BD">
        <w:trPr>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52188F54" w14:textId="77777777" w:rsidR="006D7107" w:rsidRDefault="006D7107" w:rsidP="009C69BD">
            <w:pPr>
              <w:pStyle w:val="TableTextLeft"/>
            </w:pPr>
          </w:p>
        </w:tc>
        <w:tc>
          <w:tcPr>
            <w:tcW w:w="1780" w:type="dxa"/>
          </w:tcPr>
          <w:p w14:paraId="133F6947"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2380" w:type="dxa"/>
          </w:tcPr>
          <w:p w14:paraId="02B68185"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1340" w:type="dxa"/>
          </w:tcPr>
          <w:p w14:paraId="2E936BB0"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3880" w:type="dxa"/>
          </w:tcPr>
          <w:p w14:paraId="68970465"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r>
      <w:tr w:rsidR="006D7107" w:rsidRPr="00C56D53" w14:paraId="2AB55311" w14:textId="77777777" w:rsidTr="001850BD">
        <w:trPr>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39DCE228" w14:textId="77777777" w:rsidR="006D7107" w:rsidRDefault="006D7107" w:rsidP="009C69BD">
            <w:pPr>
              <w:pStyle w:val="TableTextLeft"/>
            </w:pPr>
          </w:p>
        </w:tc>
        <w:tc>
          <w:tcPr>
            <w:tcW w:w="1780" w:type="dxa"/>
          </w:tcPr>
          <w:p w14:paraId="69DCF4C4"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2380" w:type="dxa"/>
          </w:tcPr>
          <w:p w14:paraId="5CA6F40B"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1340" w:type="dxa"/>
          </w:tcPr>
          <w:p w14:paraId="0BED38F8"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3880" w:type="dxa"/>
          </w:tcPr>
          <w:p w14:paraId="26AF35F2"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r>
    </w:tbl>
    <w:p w14:paraId="094077F7" w14:textId="77777777" w:rsidR="00C56D53" w:rsidRDefault="00C56D53" w:rsidP="0086029D">
      <w:pPr>
        <w:pStyle w:val="Head2NonToc"/>
      </w:pPr>
      <w:bookmarkStart w:id="4" w:name="_Toc241068444"/>
      <w:bookmarkStart w:id="5" w:name="_Toc241156998"/>
      <w:r w:rsidRPr="00C56D53">
        <w:t>Reviewers</w:t>
      </w:r>
      <w:bookmarkEnd w:id="4"/>
      <w:bookmarkEnd w:id="5"/>
    </w:p>
    <w:tbl>
      <w:tblPr>
        <w:tblStyle w:val="NestTable1"/>
        <w:tblW w:w="10540" w:type="dxa"/>
        <w:tblLayout w:type="fixed"/>
        <w:tblLook w:val="0620" w:firstRow="1" w:lastRow="0" w:firstColumn="0" w:lastColumn="0" w:noHBand="1" w:noVBand="1"/>
      </w:tblPr>
      <w:tblGrid>
        <w:gridCol w:w="2056"/>
        <w:gridCol w:w="2675"/>
        <w:gridCol w:w="2673"/>
        <w:gridCol w:w="1638"/>
        <w:gridCol w:w="1498"/>
      </w:tblGrid>
      <w:tr w:rsidR="00801DF6" w:rsidRPr="00C56D53" w14:paraId="61290967" w14:textId="77777777" w:rsidTr="00896E76">
        <w:trPr>
          <w:cnfStyle w:val="100000000000" w:firstRow="1" w:lastRow="0" w:firstColumn="0" w:lastColumn="0" w:oddVBand="0" w:evenVBand="0" w:oddHBand="0" w:evenHBand="0" w:firstRowFirstColumn="0" w:firstRowLastColumn="0" w:lastRowFirstColumn="0" w:lastRowLastColumn="0"/>
        </w:trPr>
        <w:tc>
          <w:tcPr>
            <w:tcW w:w="2056" w:type="dxa"/>
            <w:hideMark/>
          </w:tcPr>
          <w:p w14:paraId="0946E878" w14:textId="77777777" w:rsidR="00C56D53" w:rsidRPr="00C56D53" w:rsidRDefault="00C56D53" w:rsidP="00871823">
            <w:pPr>
              <w:pStyle w:val="TableTextLeft"/>
            </w:pPr>
            <w:r w:rsidRPr="00C56D53">
              <w:t>Name</w:t>
            </w:r>
          </w:p>
        </w:tc>
        <w:tc>
          <w:tcPr>
            <w:tcW w:w="2675" w:type="dxa"/>
            <w:hideMark/>
          </w:tcPr>
          <w:p w14:paraId="0050FDBE" w14:textId="77777777" w:rsidR="00C56D53" w:rsidRPr="00C56D53" w:rsidRDefault="00C56D53" w:rsidP="00871823">
            <w:pPr>
              <w:pStyle w:val="TableTextLeft"/>
            </w:pPr>
            <w:r w:rsidRPr="00C56D53">
              <w:t>Department</w:t>
            </w:r>
          </w:p>
        </w:tc>
        <w:tc>
          <w:tcPr>
            <w:tcW w:w="2673" w:type="dxa"/>
            <w:hideMark/>
          </w:tcPr>
          <w:p w14:paraId="3E2313B4" w14:textId="77777777" w:rsidR="00C56D53" w:rsidRPr="00C56D53" w:rsidRDefault="00C56D53" w:rsidP="00871823">
            <w:pPr>
              <w:pStyle w:val="TableTextLeft"/>
            </w:pPr>
            <w:r w:rsidRPr="00C56D53">
              <w:t>Role</w:t>
            </w:r>
          </w:p>
        </w:tc>
        <w:tc>
          <w:tcPr>
            <w:tcW w:w="1638" w:type="dxa"/>
            <w:hideMark/>
          </w:tcPr>
          <w:p w14:paraId="62B7A446" w14:textId="77777777" w:rsidR="00C56D53" w:rsidRPr="00C56D53" w:rsidRDefault="00C56D53" w:rsidP="00871823">
            <w:pPr>
              <w:pStyle w:val="TableTextLeft"/>
            </w:pPr>
            <w:r w:rsidRPr="00C56D53">
              <w:t>Date reviewed</w:t>
            </w:r>
          </w:p>
        </w:tc>
        <w:tc>
          <w:tcPr>
            <w:tcW w:w="1498" w:type="dxa"/>
            <w:hideMark/>
          </w:tcPr>
          <w:p w14:paraId="3A260F63" w14:textId="77777777" w:rsidR="00C56D53" w:rsidRPr="00C56D53" w:rsidRDefault="00C56D53" w:rsidP="00871823">
            <w:pPr>
              <w:pStyle w:val="TableTextLeft"/>
            </w:pPr>
            <w:r w:rsidRPr="00C56D53">
              <w:t>Version reviewed</w:t>
            </w:r>
          </w:p>
        </w:tc>
      </w:tr>
      <w:tr w:rsidR="00C56D53" w:rsidRPr="00C56D53" w14:paraId="4A89644C" w14:textId="77777777" w:rsidTr="00896E76">
        <w:tc>
          <w:tcPr>
            <w:tcW w:w="2056" w:type="dxa"/>
          </w:tcPr>
          <w:p w14:paraId="7E5A9659" w14:textId="11FD693E" w:rsidR="00C56D53" w:rsidRPr="00C56D53" w:rsidRDefault="00B63410" w:rsidP="00871823">
            <w:pPr>
              <w:pStyle w:val="TableTextLeft"/>
            </w:pPr>
            <w:r>
              <w:t xml:space="preserve"> </w:t>
            </w:r>
            <w:r w:rsidR="00B272F5">
              <w:t>Clare Bates</w:t>
            </w:r>
          </w:p>
        </w:tc>
        <w:tc>
          <w:tcPr>
            <w:tcW w:w="2675" w:type="dxa"/>
          </w:tcPr>
          <w:p w14:paraId="7446BDAE" w14:textId="3331FBF2" w:rsidR="00C56D53" w:rsidRPr="00C56D53" w:rsidRDefault="00494A82" w:rsidP="00871823">
            <w:pPr>
              <w:pStyle w:val="TableTextLeft"/>
            </w:pPr>
            <w:r>
              <w:t>People &amp; Culture</w:t>
            </w:r>
          </w:p>
        </w:tc>
        <w:tc>
          <w:tcPr>
            <w:tcW w:w="2673" w:type="dxa"/>
          </w:tcPr>
          <w:p w14:paraId="58E7A509" w14:textId="746F0B6B" w:rsidR="00C56D53" w:rsidRPr="00C56D53" w:rsidRDefault="007723E1" w:rsidP="00871823">
            <w:pPr>
              <w:pStyle w:val="TableTextLeft"/>
            </w:pPr>
            <w:r w:rsidRPr="007723E1">
              <w:t>Head of Reward &amp; Organisational Effectiveness</w:t>
            </w:r>
          </w:p>
        </w:tc>
        <w:tc>
          <w:tcPr>
            <w:tcW w:w="1638" w:type="dxa"/>
          </w:tcPr>
          <w:p w14:paraId="49B3289B" w14:textId="77777777" w:rsidR="00C56D53" w:rsidRPr="00C56D53" w:rsidRDefault="00C56D53" w:rsidP="00871823">
            <w:pPr>
              <w:pStyle w:val="TableTextLeft"/>
            </w:pPr>
          </w:p>
        </w:tc>
        <w:tc>
          <w:tcPr>
            <w:tcW w:w="1498" w:type="dxa"/>
          </w:tcPr>
          <w:p w14:paraId="79299015" w14:textId="77777777" w:rsidR="00C56D53" w:rsidRPr="00C56D53" w:rsidRDefault="00C56D53" w:rsidP="00871823">
            <w:pPr>
              <w:pStyle w:val="TableTextLeft"/>
            </w:pPr>
          </w:p>
        </w:tc>
      </w:tr>
      <w:tr w:rsidR="006D7107" w:rsidRPr="00C56D53" w14:paraId="5E1438CF" w14:textId="77777777" w:rsidTr="00896E76">
        <w:tc>
          <w:tcPr>
            <w:tcW w:w="2056" w:type="dxa"/>
          </w:tcPr>
          <w:p w14:paraId="13D99C64" w14:textId="77777777" w:rsidR="006D7107" w:rsidRPr="00C56D53" w:rsidRDefault="006D7107" w:rsidP="006D7107">
            <w:pPr>
              <w:pStyle w:val="TableTextLeft"/>
            </w:pPr>
            <w:r>
              <w:t>Elizabeth Whittaker</w:t>
            </w:r>
          </w:p>
        </w:tc>
        <w:tc>
          <w:tcPr>
            <w:tcW w:w="2675" w:type="dxa"/>
          </w:tcPr>
          <w:p w14:paraId="1E516792" w14:textId="7472BFED" w:rsidR="006D7107" w:rsidRPr="00C56D53" w:rsidRDefault="006D7107" w:rsidP="006D7107">
            <w:pPr>
              <w:pStyle w:val="TableTextLeft"/>
            </w:pPr>
            <w:r>
              <w:t xml:space="preserve">People &amp; </w:t>
            </w:r>
            <w:r w:rsidR="00494A82">
              <w:t>Culture</w:t>
            </w:r>
          </w:p>
        </w:tc>
        <w:tc>
          <w:tcPr>
            <w:tcW w:w="2673" w:type="dxa"/>
          </w:tcPr>
          <w:p w14:paraId="33FF0B34" w14:textId="7F99B1C5" w:rsidR="006D7107" w:rsidRPr="00C56D53" w:rsidRDefault="00DD569D" w:rsidP="006D7107">
            <w:pPr>
              <w:pStyle w:val="TableTextLeft"/>
            </w:pPr>
            <w:r>
              <w:t>HR BI Developer</w:t>
            </w:r>
          </w:p>
        </w:tc>
        <w:tc>
          <w:tcPr>
            <w:tcW w:w="1638" w:type="dxa"/>
          </w:tcPr>
          <w:p w14:paraId="5A5DA873" w14:textId="77777777" w:rsidR="006D7107" w:rsidRPr="00C56D53" w:rsidRDefault="006D7107" w:rsidP="006D7107">
            <w:pPr>
              <w:pStyle w:val="TableTextLeft"/>
            </w:pPr>
          </w:p>
        </w:tc>
        <w:tc>
          <w:tcPr>
            <w:tcW w:w="1498" w:type="dxa"/>
          </w:tcPr>
          <w:p w14:paraId="56142675" w14:textId="77777777" w:rsidR="006D7107" w:rsidRPr="00C56D53" w:rsidRDefault="006D7107" w:rsidP="006D7107">
            <w:pPr>
              <w:pStyle w:val="TableTextLeft"/>
            </w:pPr>
          </w:p>
        </w:tc>
      </w:tr>
    </w:tbl>
    <w:tbl>
      <w:tblPr>
        <w:tblW w:w="10536" w:type="dxa"/>
        <w:tblLayout w:type="fixed"/>
        <w:tblCellMar>
          <w:left w:w="0" w:type="dxa"/>
          <w:right w:w="0" w:type="dxa"/>
        </w:tblCellMar>
        <w:tblLook w:val="04A0" w:firstRow="1" w:lastRow="0" w:firstColumn="1" w:lastColumn="0" w:noHBand="0" w:noVBand="1"/>
      </w:tblPr>
      <w:tblGrid>
        <w:gridCol w:w="10536"/>
      </w:tblGrid>
      <w:tr w:rsidR="00C56D53" w14:paraId="11B5BB9F" w14:textId="77777777" w:rsidTr="004F7927">
        <w:tc>
          <w:tcPr>
            <w:tcW w:w="10536" w:type="dxa"/>
          </w:tcPr>
          <w:p w14:paraId="4EFB1732" w14:textId="12AF869A" w:rsidR="00C56D53" w:rsidRDefault="004F7927" w:rsidP="00C56D53">
            <w:pPr>
              <w:pStyle w:val="Spacer"/>
            </w:pPr>
            <w:r>
              <w:t>op</w:t>
            </w:r>
          </w:p>
        </w:tc>
      </w:tr>
    </w:tbl>
    <w:p w14:paraId="0B7DD8CA" w14:textId="77777777" w:rsidR="004F7927" w:rsidRDefault="004F7927">
      <w:r>
        <w:br w:type="page"/>
      </w:r>
    </w:p>
    <w:tbl>
      <w:tblPr>
        <w:tblW w:w="10536" w:type="dxa"/>
        <w:tblLayout w:type="fixed"/>
        <w:tblCellMar>
          <w:left w:w="0" w:type="dxa"/>
          <w:right w:w="0" w:type="dxa"/>
        </w:tblCellMar>
        <w:tblLook w:val="04A0" w:firstRow="1" w:lastRow="0" w:firstColumn="1" w:lastColumn="0" w:noHBand="0" w:noVBand="1"/>
      </w:tblPr>
      <w:tblGrid>
        <w:gridCol w:w="10536"/>
      </w:tblGrid>
      <w:tr w:rsidR="004F7927" w14:paraId="11FCBF15" w14:textId="77777777" w:rsidTr="004F7927">
        <w:tc>
          <w:tcPr>
            <w:tcW w:w="10536" w:type="dxa"/>
          </w:tcPr>
          <w:sdt>
            <w:sdtPr>
              <w:rPr>
                <w:rFonts w:asciiTheme="minorHAnsi" w:eastAsiaTheme="minorHAnsi" w:hAnsiTheme="minorHAnsi" w:cstheme="minorBidi"/>
                <w:b w:val="0"/>
                <w:bCs w:val="0"/>
                <w:color w:val="3C3C3C" w:themeColor="text1"/>
                <w:sz w:val="21"/>
                <w:szCs w:val="21"/>
              </w:rPr>
              <w:id w:val="1970476778"/>
              <w:docPartObj>
                <w:docPartGallery w:val="Table of Contents"/>
                <w:docPartUnique/>
              </w:docPartObj>
            </w:sdtPr>
            <w:sdtEndPr>
              <w:rPr>
                <w:noProof/>
              </w:rPr>
            </w:sdtEndPr>
            <w:sdtContent>
              <w:p w14:paraId="4CACB2AE" w14:textId="7045A438" w:rsidR="004F7927" w:rsidRDefault="004F7927">
                <w:pPr>
                  <w:pStyle w:val="TOCHeading"/>
                </w:pPr>
                <w:r>
                  <w:t>Contents</w:t>
                </w:r>
              </w:p>
              <w:p w14:paraId="7ABC4C6E" w14:textId="1B5986E1" w:rsidR="00827BCD" w:rsidRDefault="004F7927">
                <w:pPr>
                  <w:pStyle w:val="TOC1"/>
                  <w:rPr>
                    <w:rFonts w:asciiTheme="minorHAnsi" w:hAnsiTheme="minorHAnsi" w:cstheme="minorBidi"/>
                    <w:b w:val="0"/>
                    <w:color w:val="auto"/>
                    <w:kern w:val="2"/>
                    <w:sz w:val="24"/>
                    <w:szCs w:val="24"/>
                    <w14:ligatures w14:val="standardContextual"/>
                  </w:rPr>
                </w:pPr>
                <w:r>
                  <w:fldChar w:fldCharType="begin"/>
                </w:r>
                <w:r>
                  <w:instrText xml:space="preserve"> TOC \o "1-3" \h \z \u </w:instrText>
                </w:r>
                <w:r>
                  <w:fldChar w:fldCharType="separate"/>
                </w:r>
                <w:hyperlink w:anchor="_Toc241156996" w:history="1">
                  <w:r w:rsidR="00827BCD" w:rsidRPr="00D5019B">
                    <w:rPr>
                      <w:rStyle w:val="Hyperlink"/>
                    </w:rPr>
                    <w:t>Key document details</w:t>
                  </w:r>
                  <w:r w:rsidR="00827BCD">
                    <w:rPr>
                      <w:webHidden/>
                    </w:rPr>
                    <w:tab/>
                  </w:r>
                  <w:r w:rsidR="00827BCD">
                    <w:rPr>
                      <w:webHidden/>
                    </w:rPr>
                    <w:fldChar w:fldCharType="begin"/>
                  </w:r>
                  <w:r w:rsidR="00827BCD">
                    <w:rPr>
                      <w:webHidden/>
                    </w:rPr>
                    <w:instrText xml:space="preserve"> PAGEREF _Toc241156996 \h </w:instrText>
                  </w:r>
                  <w:r w:rsidR="00827BCD">
                    <w:rPr>
                      <w:webHidden/>
                    </w:rPr>
                  </w:r>
                  <w:r w:rsidR="00827BCD">
                    <w:rPr>
                      <w:webHidden/>
                    </w:rPr>
                    <w:fldChar w:fldCharType="separate"/>
                  </w:r>
                  <w:r w:rsidR="00827BCD">
                    <w:rPr>
                      <w:webHidden/>
                    </w:rPr>
                    <w:t>2</w:t>
                  </w:r>
                  <w:r w:rsidR="00827BCD">
                    <w:rPr>
                      <w:webHidden/>
                    </w:rPr>
                    <w:fldChar w:fldCharType="end"/>
                  </w:r>
                </w:hyperlink>
              </w:p>
              <w:p w14:paraId="24CD0163" w14:textId="6E7B9191" w:rsidR="00827BCD" w:rsidRDefault="00827BCD">
                <w:pPr>
                  <w:pStyle w:val="TOC1"/>
                  <w:rPr>
                    <w:rFonts w:asciiTheme="minorHAnsi" w:hAnsiTheme="minorHAnsi" w:cstheme="minorBidi"/>
                    <w:b w:val="0"/>
                    <w:color w:val="auto"/>
                    <w:kern w:val="2"/>
                    <w:sz w:val="24"/>
                    <w:szCs w:val="24"/>
                    <w14:ligatures w14:val="standardContextual"/>
                  </w:rPr>
                </w:pPr>
                <w:hyperlink w:anchor="_Toc241156997" w:history="1">
                  <w:r w:rsidRPr="00D5019B">
                    <w:rPr>
                      <w:rStyle w:val="Hyperlink"/>
                    </w:rPr>
                    <w:t>Document history</w:t>
                  </w:r>
                  <w:r>
                    <w:rPr>
                      <w:webHidden/>
                    </w:rPr>
                    <w:tab/>
                  </w:r>
                  <w:r>
                    <w:rPr>
                      <w:webHidden/>
                    </w:rPr>
                    <w:fldChar w:fldCharType="begin"/>
                  </w:r>
                  <w:r>
                    <w:rPr>
                      <w:webHidden/>
                    </w:rPr>
                    <w:instrText xml:space="preserve"> PAGEREF _Toc241156997 \h </w:instrText>
                  </w:r>
                  <w:r>
                    <w:rPr>
                      <w:webHidden/>
                    </w:rPr>
                  </w:r>
                  <w:r>
                    <w:rPr>
                      <w:webHidden/>
                    </w:rPr>
                    <w:fldChar w:fldCharType="separate"/>
                  </w:r>
                  <w:r>
                    <w:rPr>
                      <w:webHidden/>
                    </w:rPr>
                    <w:t>3</w:t>
                  </w:r>
                  <w:r>
                    <w:rPr>
                      <w:webHidden/>
                    </w:rPr>
                    <w:fldChar w:fldCharType="end"/>
                  </w:r>
                </w:hyperlink>
              </w:p>
              <w:p w14:paraId="67BAFC51" w14:textId="43ED71C4" w:rsidR="00827BCD" w:rsidRDefault="00827BCD">
                <w:pPr>
                  <w:pStyle w:val="TOC2"/>
                  <w:rPr>
                    <w:rFonts w:asciiTheme="minorHAnsi" w:hAnsiTheme="minorHAnsi" w:cstheme="minorBidi"/>
                    <w:color w:val="auto"/>
                    <w:kern w:val="2"/>
                    <w:sz w:val="24"/>
                    <w:szCs w:val="24"/>
                    <w14:ligatures w14:val="standardContextual"/>
                  </w:rPr>
                </w:pPr>
                <w:hyperlink w:anchor="_Toc241156998" w:history="1">
                  <w:r w:rsidRPr="00D5019B">
                    <w:rPr>
                      <w:rStyle w:val="Hyperlink"/>
                    </w:rPr>
                    <w:t>Reviewers</w:t>
                  </w:r>
                  <w:r>
                    <w:rPr>
                      <w:webHidden/>
                    </w:rPr>
                    <w:tab/>
                  </w:r>
                  <w:r>
                    <w:rPr>
                      <w:webHidden/>
                    </w:rPr>
                    <w:fldChar w:fldCharType="begin"/>
                  </w:r>
                  <w:r>
                    <w:rPr>
                      <w:webHidden/>
                    </w:rPr>
                    <w:instrText xml:space="preserve"> PAGEREF _Toc241156998 \h </w:instrText>
                  </w:r>
                  <w:r>
                    <w:rPr>
                      <w:webHidden/>
                    </w:rPr>
                  </w:r>
                  <w:r>
                    <w:rPr>
                      <w:webHidden/>
                    </w:rPr>
                    <w:fldChar w:fldCharType="separate"/>
                  </w:r>
                  <w:r>
                    <w:rPr>
                      <w:webHidden/>
                    </w:rPr>
                    <w:t>3</w:t>
                  </w:r>
                  <w:r>
                    <w:rPr>
                      <w:webHidden/>
                    </w:rPr>
                    <w:fldChar w:fldCharType="end"/>
                  </w:r>
                </w:hyperlink>
              </w:p>
              <w:p w14:paraId="0B6EA8F7" w14:textId="30DAECF8" w:rsidR="00827BCD" w:rsidRDefault="00827BCD">
                <w:pPr>
                  <w:pStyle w:val="TOC1"/>
                  <w:rPr>
                    <w:rFonts w:asciiTheme="minorHAnsi" w:hAnsiTheme="minorHAnsi" w:cstheme="minorBidi"/>
                    <w:b w:val="0"/>
                    <w:color w:val="auto"/>
                    <w:kern w:val="2"/>
                    <w:sz w:val="24"/>
                    <w:szCs w:val="24"/>
                    <w14:ligatures w14:val="standardContextual"/>
                  </w:rPr>
                </w:pPr>
                <w:hyperlink w:anchor="_Toc241156999" w:history="1">
                  <w:r w:rsidRPr="00D5019B">
                    <w:rPr>
                      <w:rStyle w:val="Hyperlink"/>
                    </w:rPr>
                    <w:t>Executive Summary</w:t>
                  </w:r>
                  <w:r>
                    <w:rPr>
                      <w:webHidden/>
                    </w:rPr>
                    <w:tab/>
                  </w:r>
                  <w:r>
                    <w:rPr>
                      <w:webHidden/>
                    </w:rPr>
                    <w:fldChar w:fldCharType="begin"/>
                  </w:r>
                  <w:r>
                    <w:rPr>
                      <w:webHidden/>
                    </w:rPr>
                    <w:instrText xml:space="preserve"> PAGEREF _Toc241156999 \h </w:instrText>
                  </w:r>
                  <w:r>
                    <w:rPr>
                      <w:webHidden/>
                    </w:rPr>
                  </w:r>
                  <w:r>
                    <w:rPr>
                      <w:webHidden/>
                    </w:rPr>
                    <w:fldChar w:fldCharType="separate"/>
                  </w:r>
                  <w:r>
                    <w:rPr>
                      <w:webHidden/>
                    </w:rPr>
                    <w:t>5</w:t>
                  </w:r>
                  <w:r>
                    <w:rPr>
                      <w:webHidden/>
                    </w:rPr>
                    <w:fldChar w:fldCharType="end"/>
                  </w:r>
                </w:hyperlink>
              </w:p>
              <w:p w14:paraId="2F54B0AC" w14:textId="75E2088A" w:rsidR="00827BCD" w:rsidRDefault="00827BCD">
                <w:pPr>
                  <w:pStyle w:val="TOC1"/>
                  <w:rPr>
                    <w:rFonts w:asciiTheme="minorHAnsi" w:hAnsiTheme="minorHAnsi" w:cstheme="minorBidi"/>
                    <w:b w:val="0"/>
                    <w:color w:val="auto"/>
                    <w:kern w:val="2"/>
                    <w:sz w:val="24"/>
                    <w:szCs w:val="24"/>
                    <w14:ligatures w14:val="standardContextual"/>
                  </w:rPr>
                </w:pPr>
                <w:hyperlink w:anchor="_Toc241157000" w:history="1">
                  <w:r w:rsidRPr="00D5019B">
                    <w:rPr>
                      <w:rStyle w:val="Hyperlink"/>
                    </w:rPr>
                    <w:t>1</w:t>
                  </w:r>
                  <w:r>
                    <w:rPr>
                      <w:rFonts w:asciiTheme="minorHAnsi" w:hAnsiTheme="minorHAnsi" w:cstheme="minorBidi"/>
                      <w:b w:val="0"/>
                      <w:color w:val="auto"/>
                      <w:kern w:val="2"/>
                      <w:sz w:val="24"/>
                      <w:szCs w:val="24"/>
                      <w14:ligatures w14:val="standardContextual"/>
                    </w:rPr>
                    <w:tab/>
                  </w:r>
                  <w:r w:rsidRPr="00D5019B">
                    <w:rPr>
                      <w:rStyle w:val="Hyperlink"/>
                    </w:rPr>
                    <w:t>Background &amp; Purpose</w:t>
                  </w:r>
                  <w:r>
                    <w:rPr>
                      <w:webHidden/>
                    </w:rPr>
                    <w:tab/>
                  </w:r>
                  <w:r>
                    <w:rPr>
                      <w:webHidden/>
                    </w:rPr>
                    <w:fldChar w:fldCharType="begin"/>
                  </w:r>
                  <w:r>
                    <w:rPr>
                      <w:webHidden/>
                    </w:rPr>
                    <w:instrText xml:space="preserve"> PAGEREF _Toc241157000 \h </w:instrText>
                  </w:r>
                  <w:r>
                    <w:rPr>
                      <w:webHidden/>
                    </w:rPr>
                  </w:r>
                  <w:r>
                    <w:rPr>
                      <w:webHidden/>
                    </w:rPr>
                    <w:fldChar w:fldCharType="separate"/>
                  </w:r>
                  <w:r>
                    <w:rPr>
                      <w:webHidden/>
                    </w:rPr>
                    <w:t>6</w:t>
                  </w:r>
                  <w:r>
                    <w:rPr>
                      <w:webHidden/>
                    </w:rPr>
                    <w:fldChar w:fldCharType="end"/>
                  </w:r>
                </w:hyperlink>
              </w:p>
              <w:p w14:paraId="5F0A7F03" w14:textId="5D1CCC78" w:rsidR="00827BCD" w:rsidRDefault="00827BCD">
                <w:pPr>
                  <w:pStyle w:val="TOC2"/>
                  <w:rPr>
                    <w:rFonts w:asciiTheme="minorHAnsi" w:hAnsiTheme="minorHAnsi" w:cstheme="minorBidi"/>
                    <w:color w:val="auto"/>
                    <w:kern w:val="2"/>
                    <w:sz w:val="24"/>
                    <w:szCs w:val="24"/>
                    <w14:ligatures w14:val="standardContextual"/>
                  </w:rPr>
                </w:pPr>
                <w:hyperlink w:anchor="_Toc241157001" w:history="1">
                  <w:r w:rsidRPr="00D5019B">
                    <w:rPr>
                      <w:rStyle w:val="Hyperlink"/>
                    </w:rPr>
                    <w:t>1.1</w:t>
                  </w:r>
                  <w:r>
                    <w:rPr>
                      <w:rFonts w:asciiTheme="minorHAnsi" w:hAnsiTheme="minorHAnsi" w:cstheme="minorBidi"/>
                      <w:color w:val="auto"/>
                      <w:kern w:val="2"/>
                      <w:sz w:val="24"/>
                      <w:szCs w:val="24"/>
                      <w14:ligatures w14:val="standardContextual"/>
                    </w:rPr>
                    <w:tab/>
                  </w:r>
                  <w:r w:rsidRPr="00D5019B">
                    <w:rPr>
                      <w:rStyle w:val="Hyperlink"/>
                    </w:rPr>
                    <w:t>What is iTrent?</w:t>
                  </w:r>
                  <w:r>
                    <w:rPr>
                      <w:webHidden/>
                    </w:rPr>
                    <w:tab/>
                  </w:r>
                  <w:r>
                    <w:rPr>
                      <w:webHidden/>
                    </w:rPr>
                    <w:fldChar w:fldCharType="begin"/>
                  </w:r>
                  <w:r>
                    <w:rPr>
                      <w:webHidden/>
                    </w:rPr>
                    <w:instrText xml:space="preserve"> PAGEREF _Toc241157001 \h </w:instrText>
                  </w:r>
                  <w:r>
                    <w:rPr>
                      <w:webHidden/>
                    </w:rPr>
                  </w:r>
                  <w:r>
                    <w:rPr>
                      <w:webHidden/>
                    </w:rPr>
                    <w:fldChar w:fldCharType="separate"/>
                  </w:r>
                  <w:r>
                    <w:rPr>
                      <w:webHidden/>
                    </w:rPr>
                    <w:t>6</w:t>
                  </w:r>
                  <w:r>
                    <w:rPr>
                      <w:webHidden/>
                    </w:rPr>
                    <w:fldChar w:fldCharType="end"/>
                  </w:r>
                </w:hyperlink>
              </w:p>
              <w:p w14:paraId="30B78FB3" w14:textId="1A6F0947" w:rsidR="00827BCD" w:rsidRDefault="00827BCD">
                <w:pPr>
                  <w:pStyle w:val="TOC2"/>
                  <w:rPr>
                    <w:rFonts w:asciiTheme="minorHAnsi" w:hAnsiTheme="minorHAnsi" w:cstheme="minorBidi"/>
                    <w:color w:val="auto"/>
                    <w:kern w:val="2"/>
                    <w:sz w:val="24"/>
                    <w:szCs w:val="24"/>
                    <w14:ligatures w14:val="standardContextual"/>
                  </w:rPr>
                </w:pPr>
                <w:hyperlink w:anchor="_Toc241157002" w:history="1">
                  <w:r w:rsidRPr="00D5019B">
                    <w:rPr>
                      <w:rStyle w:val="Hyperlink"/>
                    </w:rPr>
                    <w:t>1.2</w:t>
                  </w:r>
                  <w:r>
                    <w:rPr>
                      <w:rFonts w:asciiTheme="minorHAnsi" w:hAnsiTheme="minorHAnsi" w:cstheme="minorBidi"/>
                      <w:color w:val="auto"/>
                      <w:kern w:val="2"/>
                      <w:sz w:val="24"/>
                      <w:szCs w:val="24"/>
                      <w14:ligatures w14:val="standardContextual"/>
                    </w:rPr>
                    <w:tab/>
                  </w:r>
                  <w:r w:rsidRPr="00D5019B">
                    <w:rPr>
                      <w:rStyle w:val="Hyperlink"/>
                    </w:rPr>
                    <w:t>What is the Nest Data Platform (NDP)?</w:t>
                  </w:r>
                  <w:r>
                    <w:rPr>
                      <w:webHidden/>
                    </w:rPr>
                    <w:tab/>
                  </w:r>
                  <w:r>
                    <w:rPr>
                      <w:webHidden/>
                    </w:rPr>
                    <w:fldChar w:fldCharType="begin"/>
                  </w:r>
                  <w:r>
                    <w:rPr>
                      <w:webHidden/>
                    </w:rPr>
                    <w:instrText xml:space="preserve"> PAGEREF _Toc241157002 \h </w:instrText>
                  </w:r>
                  <w:r>
                    <w:rPr>
                      <w:webHidden/>
                    </w:rPr>
                  </w:r>
                  <w:r>
                    <w:rPr>
                      <w:webHidden/>
                    </w:rPr>
                    <w:fldChar w:fldCharType="separate"/>
                  </w:r>
                  <w:r>
                    <w:rPr>
                      <w:webHidden/>
                    </w:rPr>
                    <w:t>6</w:t>
                  </w:r>
                  <w:r>
                    <w:rPr>
                      <w:webHidden/>
                    </w:rPr>
                    <w:fldChar w:fldCharType="end"/>
                  </w:r>
                </w:hyperlink>
              </w:p>
              <w:p w14:paraId="0D10984D" w14:textId="5A859DCA" w:rsidR="00827BCD" w:rsidRDefault="00827BCD">
                <w:pPr>
                  <w:pStyle w:val="TOC1"/>
                  <w:rPr>
                    <w:rFonts w:asciiTheme="minorHAnsi" w:hAnsiTheme="minorHAnsi" w:cstheme="minorBidi"/>
                    <w:b w:val="0"/>
                    <w:color w:val="auto"/>
                    <w:kern w:val="2"/>
                    <w:sz w:val="24"/>
                    <w:szCs w:val="24"/>
                    <w14:ligatures w14:val="standardContextual"/>
                  </w:rPr>
                </w:pPr>
                <w:hyperlink w:anchor="_Toc241157003" w:history="1">
                  <w:r w:rsidRPr="00D5019B">
                    <w:rPr>
                      <w:rStyle w:val="Hyperlink"/>
                    </w:rPr>
                    <w:t>2</w:t>
                  </w:r>
                  <w:r>
                    <w:rPr>
                      <w:rFonts w:asciiTheme="minorHAnsi" w:hAnsiTheme="minorHAnsi" w:cstheme="minorBidi"/>
                      <w:b w:val="0"/>
                      <w:color w:val="auto"/>
                      <w:kern w:val="2"/>
                      <w:sz w:val="24"/>
                      <w:szCs w:val="24"/>
                      <w14:ligatures w14:val="standardContextual"/>
                    </w:rPr>
                    <w:tab/>
                  </w:r>
                  <w:r w:rsidRPr="00D5019B">
                    <w:rPr>
                      <w:rStyle w:val="Hyperlink"/>
                    </w:rPr>
                    <w:t>Phase 1 Scope</w:t>
                  </w:r>
                  <w:r>
                    <w:rPr>
                      <w:webHidden/>
                    </w:rPr>
                    <w:tab/>
                  </w:r>
                  <w:r>
                    <w:rPr>
                      <w:webHidden/>
                    </w:rPr>
                    <w:fldChar w:fldCharType="begin"/>
                  </w:r>
                  <w:r>
                    <w:rPr>
                      <w:webHidden/>
                    </w:rPr>
                    <w:instrText xml:space="preserve"> PAGEREF _Toc241157003 \h </w:instrText>
                  </w:r>
                  <w:r>
                    <w:rPr>
                      <w:webHidden/>
                    </w:rPr>
                  </w:r>
                  <w:r>
                    <w:rPr>
                      <w:webHidden/>
                    </w:rPr>
                    <w:fldChar w:fldCharType="separate"/>
                  </w:r>
                  <w:r>
                    <w:rPr>
                      <w:webHidden/>
                    </w:rPr>
                    <w:t>7</w:t>
                  </w:r>
                  <w:r>
                    <w:rPr>
                      <w:webHidden/>
                    </w:rPr>
                    <w:fldChar w:fldCharType="end"/>
                  </w:r>
                </w:hyperlink>
              </w:p>
              <w:p w14:paraId="50AF8662" w14:textId="3E1642C1" w:rsidR="00827BCD" w:rsidRDefault="00827BCD">
                <w:pPr>
                  <w:pStyle w:val="TOC2"/>
                  <w:rPr>
                    <w:rFonts w:asciiTheme="minorHAnsi" w:hAnsiTheme="minorHAnsi" w:cstheme="minorBidi"/>
                    <w:color w:val="auto"/>
                    <w:kern w:val="2"/>
                    <w:sz w:val="24"/>
                    <w:szCs w:val="24"/>
                    <w14:ligatures w14:val="standardContextual"/>
                  </w:rPr>
                </w:pPr>
                <w:hyperlink w:anchor="_Toc241157004" w:history="1">
                  <w:r w:rsidRPr="00D5019B">
                    <w:rPr>
                      <w:rStyle w:val="Hyperlink"/>
                    </w:rPr>
                    <w:t>2.1</w:t>
                  </w:r>
                  <w:r>
                    <w:rPr>
                      <w:rFonts w:asciiTheme="minorHAnsi" w:hAnsiTheme="minorHAnsi" w:cstheme="minorBidi"/>
                      <w:color w:val="auto"/>
                      <w:kern w:val="2"/>
                      <w:sz w:val="24"/>
                      <w:szCs w:val="24"/>
                      <w14:ligatures w14:val="standardContextual"/>
                    </w:rPr>
                    <w:tab/>
                  </w:r>
                  <w:r w:rsidRPr="00D5019B">
                    <w:rPr>
                      <w:rStyle w:val="Hyperlink"/>
                    </w:rPr>
                    <w:t>The 20 iTrent Data Services - Testing Overview</w:t>
                  </w:r>
                  <w:r>
                    <w:rPr>
                      <w:webHidden/>
                    </w:rPr>
                    <w:tab/>
                  </w:r>
                  <w:r>
                    <w:rPr>
                      <w:webHidden/>
                    </w:rPr>
                    <w:fldChar w:fldCharType="begin"/>
                  </w:r>
                  <w:r>
                    <w:rPr>
                      <w:webHidden/>
                    </w:rPr>
                    <w:instrText xml:space="preserve"> PAGEREF _Toc241157004 \h </w:instrText>
                  </w:r>
                  <w:r>
                    <w:rPr>
                      <w:webHidden/>
                    </w:rPr>
                  </w:r>
                  <w:r>
                    <w:rPr>
                      <w:webHidden/>
                    </w:rPr>
                    <w:fldChar w:fldCharType="separate"/>
                  </w:r>
                  <w:r>
                    <w:rPr>
                      <w:webHidden/>
                    </w:rPr>
                    <w:t>7</w:t>
                  </w:r>
                  <w:r>
                    <w:rPr>
                      <w:webHidden/>
                    </w:rPr>
                    <w:fldChar w:fldCharType="end"/>
                  </w:r>
                </w:hyperlink>
              </w:p>
              <w:p w14:paraId="78C33138" w14:textId="1926016F" w:rsidR="00827BCD" w:rsidRDefault="00827BCD">
                <w:pPr>
                  <w:pStyle w:val="TOC1"/>
                  <w:rPr>
                    <w:rFonts w:asciiTheme="minorHAnsi" w:hAnsiTheme="minorHAnsi" w:cstheme="minorBidi"/>
                    <w:b w:val="0"/>
                    <w:color w:val="auto"/>
                    <w:kern w:val="2"/>
                    <w:sz w:val="24"/>
                    <w:szCs w:val="24"/>
                    <w14:ligatures w14:val="standardContextual"/>
                  </w:rPr>
                </w:pPr>
                <w:hyperlink w:anchor="_Toc241157005" w:history="1">
                  <w:r w:rsidRPr="00D5019B">
                    <w:rPr>
                      <w:rStyle w:val="Hyperlink"/>
                    </w:rPr>
                    <w:t>3</w:t>
                  </w:r>
                  <w:r>
                    <w:rPr>
                      <w:rFonts w:asciiTheme="minorHAnsi" w:hAnsiTheme="minorHAnsi" w:cstheme="minorBidi"/>
                      <w:b w:val="0"/>
                      <w:color w:val="auto"/>
                      <w:kern w:val="2"/>
                      <w:sz w:val="24"/>
                      <w:szCs w:val="24"/>
                      <w14:ligatures w14:val="standardContextual"/>
                    </w:rPr>
                    <w:tab/>
                  </w:r>
                  <w:r w:rsidRPr="00D5019B">
                    <w:rPr>
                      <w:rStyle w:val="Hyperlink"/>
                    </w:rPr>
                    <w:t>Technical Approach</w:t>
                  </w:r>
                  <w:r>
                    <w:rPr>
                      <w:webHidden/>
                    </w:rPr>
                    <w:tab/>
                  </w:r>
                  <w:r>
                    <w:rPr>
                      <w:webHidden/>
                    </w:rPr>
                    <w:fldChar w:fldCharType="begin"/>
                  </w:r>
                  <w:r>
                    <w:rPr>
                      <w:webHidden/>
                    </w:rPr>
                    <w:instrText xml:space="preserve"> PAGEREF _Toc241157005 \h </w:instrText>
                  </w:r>
                  <w:r>
                    <w:rPr>
                      <w:webHidden/>
                    </w:rPr>
                  </w:r>
                  <w:r>
                    <w:rPr>
                      <w:webHidden/>
                    </w:rPr>
                    <w:fldChar w:fldCharType="separate"/>
                  </w:r>
                  <w:r>
                    <w:rPr>
                      <w:webHidden/>
                    </w:rPr>
                    <w:t>8</w:t>
                  </w:r>
                  <w:r>
                    <w:rPr>
                      <w:webHidden/>
                    </w:rPr>
                    <w:fldChar w:fldCharType="end"/>
                  </w:r>
                </w:hyperlink>
              </w:p>
              <w:p w14:paraId="73442674" w14:textId="606C0172" w:rsidR="00827BCD" w:rsidRDefault="00827BCD">
                <w:pPr>
                  <w:pStyle w:val="TOC2"/>
                  <w:rPr>
                    <w:rFonts w:asciiTheme="minorHAnsi" w:hAnsiTheme="minorHAnsi" w:cstheme="minorBidi"/>
                    <w:color w:val="auto"/>
                    <w:kern w:val="2"/>
                    <w:sz w:val="24"/>
                    <w:szCs w:val="24"/>
                    <w14:ligatures w14:val="standardContextual"/>
                  </w:rPr>
                </w:pPr>
                <w:hyperlink w:anchor="_Toc241157006" w:history="1">
                  <w:r w:rsidRPr="00D5019B">
                    <w:rPr>
                      <w:rStyle w:val="Hyperlink"/>
                    </w:rPr>
                    <w:t>3.1</w:t>
                  </w:r>
                  <w:r>
                    <w:rPr>
                      <w:rFonts w:asciiTheme="minorHAnsi" w:hAnsiTheme="minorHAnsi" w:cstheme="minorBidi"/>
                      <w:color w:val="auto"/>
                      <w:kern w:val="2"/>
                      <w:sz w:val="24"/>
                      <w:szCs w:val="24"/>
                      <w14:ligatures w14:val="standardContextual"/>
                    </w:rPr>
                    <w:tab/>
                  </w:r>
                  <w:r w:rsidRPr="00D5019B">
                    <w:rPr>
                      <w:rStyle w:val="Hyperlink"/>
                    </w:rPr>
                    <w:t>Authentication &amp; Connectivity</w:t>
                  </w:r>
                  <w:r>
                    <w:rPr>
                      <w:webHidden/>
                    </w:rPr>
                    <w:tab/>
                  </w:r>
                  <w:r>
                    <w:rPr>
                      <w:webHidden/>
                    </w:rPr>
                    <w:fldChar w:fldCharType="begin"/>
                  </w:r>
                  <w:r>
                    <w:rPr>
                      <w:webHidden/>
                    </w:rPr>
                    <w:instrText xml:space="preserve"> PAGEREF _Toc241157006 \h </w:instrText>
                  </w:r>
                  <w:r>
                    <w:rPr>
                      <w:webHidden/>
                    </w:rPr>
                  </w:r>
                  <w:r>
                    <w:rPr>
                      <w:webHidden/>
                    </w:rPr>
                    <w:fldChar w:fldCharType="separate"/>
                  </w:r>
                  <w:r>
                    <w:rPr>
                      <w:webHidden/>
                    </w:rPr>
                    <w:t>8</w:t>
                  </w:r>
                  <w:r>
                    <w:rPr>
                      <w:webHidden/>
                    </w:rPr>
                    <w:fldChar w:fldCharType="end"/>
                  </w:r>
                </w:hyperlink>
              </w:p>
              <w:p w14:paraId="18842CC0" w14:textId="1C07B117" w:rsidR="00827BCD" w:rsidRDefault="00827BCD">
                <w:pPr>
                  <w:pStyle w:val="TOC2"/>
                  <w:rPr>
                    <w:rFonts w:asciiTheme="minorHAnsi" w:hAnsiTheme="minorHAnsi" w:cstheme="minorBidi"/>
                    <w:color w:val="auto"/>
                    <w:kern w:val="2"/>
                    <w:sz w:val="24"/>
                    <w:szCs w:val="24"/>
                    <w14:ligatures w14:val="standardContextual"/>
                  </w:rPr>
                </w:pPr>
                <w:hyperlink w:anchor="_Toc241157007" w:history="1">
                  <w:r w:rsidRPr="00D5019B">
                    <w:rPr>
                      <w:rStyle w:val="Hyperlink"/>
                    </w:rPr>
                    <w:t>3.2</w:t>
                  </w:r>
                  <w:r>
                    <w:rPr>
                      <w:rFonts w:asciiTheme="minorHAnsi" w:hAnsiTheme="minorHAnsi" w:cstheme="minorBidi"/>
                      <w:color w:val="auto"/>
                      <w:kern w:val="2"/>
                      <w:sz w:val="24"/>
                      <w:szCs w:val="24"/>
                      <w14:ligatures w14:val="standardContextual"/>
                    </w:rPr>
                    <w:tab/>
                  </w:r>
                  <w:r w:rsidRPr="00D5019B">
                    <w:rPr>
                      <w:rStyle w:val="Hyperlink"/>
                    </w:rPr>
                    <w:t>Service Behaviour Types</w:t>
                  </w:r>
                  <w:r>
                    <w:rPr>
                      <w:webHidden/>
                    </w:rPr>
                    <w:tab/>
                  </w:r>
                  <w:r>
                    <w:rPr>
                      <w:webHidden/>
                    </w:rPr>
                    <w:fldChar w:fldCharType="begin"/>
                  </w:r>
                  <w:r>
                    <w:rPr>
                      <w:webHidden/>
                    </w:rPr>
                    <w:instrText xml:space="preserve"> PAGEREF _Toc241157007 \h </w:instrText>
                  </w:r>
                  <w:r>
                    <w:rPr>
                      <w:webHidden/>
                    </w:rPr>
                  </w:r>
                  <w:r>
                    <w:rPr>
                      <w:webHidden/>
                    </w:rPr>
                    <w:fldChar w:fldCharType="separate"/>
                  </w:r>
                  <w:r>
                    <w:rPr>
                      <w:webHidden/>
                    </w:rPr>
                    <w:t>8</w:t>
                  </w:r>
                  <w:r>
                    <w:rPr>
                      <w:webHidden/>
                    </w:rPr>
                    <w:fldChar w:fldCharType="end"/>
                  </w:r>
                </w:hyperlink>
              </w:p>
              <w:p w14:paraId="21B577ED" w14:textId="17F97C1E" w:rsidR="00827BCD" w:rsidRDefault="00827BCD">
                <w:pPr>
                  <w:pStyle w:val="TOC2"/>
                  <w:rPr>
                    <w:rFonts w:asciiTheme="minorHAnsi" w:hAnsiTheme="minorHAnsi" w:cstheme="minorBidi"/>
                    <w:color w:val="auto"/>
                    <w:kern w:val="2"/>
                    <w:sz w:val="24"/>
                    <w:szCs w:val="24"/>
                    <w14:ligatures w14:val="standardContextual"/>
                  </w:rPr>
                </w:pPr>
                <w:hyperlink w:anchor="_Toc241157008" w:history="1">
                  <w:r w:rsidRPr="00D5019B">
                    <w:rPr>
                      <w:rStyle w:val="Hyperlink"/>
                    </w:rPr>
                    <w:t>3.3</w:t>
                  </w:r>
                  <w:r>
                    <w:rPr>
                      <w:rFonts w:asciiTheme="minorHAnsi" w:hAnsiTheme="minorHAnsi" w:cstheme="minorBidi"/>
                      <w:color w:val="auto"/>
                      <w:kern w:val="2"/>
                      <w:sz w:val="24"/>
                      <w:szCs w:val="24"/>
                      <w14:ligatures w14:val="standardContextual"/>
                    </w:rPr>
                    <w:tab/>
                  </w:r>
                  <w:r w:rsidRPr="00D5019B">
                    <w:rPr>
                      <w:rStyle w:val="Hyperlink"/>
                    </w:rPr>
                    <w:t>Pipeline Design Implications</w:t>
                  </w:r>
                  <w:r>
                    <w:rPr>
                      <w:webHidden/>
                    </w:rPr>
                    <w:tab/>
                  </w:r>
                  <w:r>
                    <w:rPr>
                      <w:webHidden/>
                    </w:rPr>
                    <w:fldChar w:fldCharType="begin"/>
                  </w:r>
                  <w:r>
                    <w:rPr>
                      <w:webHidden/>
                    </w:rPr>
                    <w:instrText xml:space="preserve"> PAGEREF _Toc241157008 \h </w:instrText>
                  </w:r>
                  <w:r>
                    <w:rPr>
                      <w:webHidden/>
                    </w:rPr>
                  </w:r>
                  <w:r>
                    <w:rPr>
                      <w:webHidden/>
                    </w:rPr>
                    <w:fldChar w:fldCharType="separate"/>
                  </w:r>
                  <w:r>
                    <w:rPr>
                      <w:webHidden/>
                    </w:rPr>
                    <w:t>8</w:t>
                  </w:r>
                  <w:r>
                    <w:rPr>
                      <w:webHidden/>
                    </w:rPr>
                    <w:fldChar w:fldCharType="end"/>
                  </w:r>
                </w:hyperlink>
              </w:p>
              <w:p w14:paraId="49C67F16" w14:textId="0717A4D3" w:rsidR="00827BCD" w:rsidRDefault="00827BCD">
                <w:pPr>
                  <w:pStyle w:val="TOC1"/>
                  <w:rPr>
                    <w:rFonts w:asciiTheme="minorHAnsi" w:hAnsiTheme="minorHAnsi" w:cstheme="minorBidi"/>
                    <w:b w:val="0"/>
                    <w:color w:val="auto"/>
                    <w:kern w:val="2"/>
                    <w:sz w:val="24"/>
                    <w:szCs w:val="24"/>
                    <w14:ligatures w14:val="standardContextual"/>
                  </w:rPr>
                </w:pPr>
                <w:hyperlink w:anchor="_Toc241157009" w:history="1">
                  <w:r w:rsidRPr="00D5019B">
                    <w:rPr>
                      <w:rStyle w:val="Hyperlink"/>
                    </w:rPr>
                    <w:t>4</w:t>
                  </w:r>
                  <w:r>
                    <w:rPr>
                      <w:rFonts w:asciiTheme="minorHAnsi" w:hAnsiTheme="minorHAnsi" w:cstheme="minorBidi"/>
                      <w:b w:val="0"/>
                      <w:color w:val="auto"/>
                      <w:kern w:val="2"/>
                      <w:sz w:val="24"/>
                      <w:szCs w:val="24"/>
                      <w14:ligatures w14:val="standardContextual"/>
                    </w:rPr>
                    <w:tab/>
                  </w:r>
                  <w:r w:rsidRPr="00D5019B">
                    <w:rPr>
                      <w:rStyle w:val="Hyperlink"/>
                    </w:rPr>
                    <w:t>Stakeholder Engagement</w:t>
                  </w:r>
                  <w:r>
                    <w:rPr>
                      <w:webHidden/>
                    </w:rPr>
                    <w:tab/>
                  </w:r>
                  <w:r>
                    <w:rPr>
                      <w:webHidden/>
                    </w:rPr>
                    <w:fldChar w:fldCharType="begin"/>
                  </w:r>
                  <w:r>
                    <w:rPr>
                      <w:webHidden/>
                    </w:rPr>
                    <w:instrText xml:space="preserve"> PAGEREF _Toc241157009 \h </w:instrText>
                  </w:r>
                  <w:r>
                    <w:rPr>
                      <w:webHidden/>
                    </w:rPr>
                  </w:r>
                  <w:r>
                    <w:rPr>
                      <w:webHidden/>
                    </w:rPr>
                    <w:fldChar w:fldCharType="separate"/>
                  </w:r>
                  <w:r>
                    <w:rPr>
                      <w:webHidden/>
                    </w:rPr>
                    <w:t>10</w:t>
                  </w:r>
                  <w:r>
                    <w:rPr>
                      <w:webHidden/>
                    </w:rPr>
                    <w:fldChar w:fldCharType="end"/>
                  </w:r>
                </w:hyperlink>
              </w:p>
              <w:p w14:paraId="5F064D7A" w14:textId="6FA5158A" w:rsidR="00827BCD" w:rsidRDefault="00827BCD">
                <w:pPr>
                  <w:pStyle w:val="TOC2"/>
                  <w:rPr>
                    <w:rFonts w:asciiTheme="minorHAnsi" w:hAnsiTheme="minorHAnsi" w:cstheme="minorBidi"/>
                    <w:color w:val="auto"/>
                    <w:kern w:val="2"/>
                    <w:sz w:val="24"/>
                    <w:szCs w:val="24"/>
                    <w14:ligatures w14:val="standardContextual"/>
                  </w:rPr>
                </w:pPr>
                <w:hyperlink w:anchor="_Toc241157010" w:history="1">
                  <w:r w:rsidRPr="00D5019B">
                    <w:rPr>
                      <w:rStyle w:val="Hyperlink"/>
                    </w:rPr>
                    <w:t>4.1</w:t>
                  </w:r>
                  <w:r>
                    <w:rPr>
                      <w:rFonts w:asciiTheme="minorHAnsi" w:hAnsiTheme="minorHAnsi" w:cstheme="minorBidi"/>
                      <w:color w:val="auto"/>
                      <w:kern w:val="2"/>
                      <w:sz w:val="24"/>
                      <w:szCs w:val="24"/>
                      <w14:ligatures w14:val="standardContextual"/>
                    </w:rPr>
                    <w:tab/>
                  </w:r>
                  <w:r w:rsidRPr="00D5019B">
                    <w:rPr>
                      <w:rStyle w:val="Hyperlink"/>
                    </w:rPr>
                    <w:t>Internal Q&amp;A - Questions Raised and Responses</w:t>
                  </w:r>
                  <w:r>
                    <w:rPr>
                      <w:webHidden/>
                    </w:rPr>
                    <w:tab/>
                  </w:r>
                  <w:r>
                    <w:rPr>
                      <w:webHidden/>
                    </w:rPr>
                    <w:fldChar w:fldCharType="begin"/>
                  </w:r>
                  <w:r>
                    <w:rPr>
                      <w:webHidden/>
                    </w:rPr>
                    <w:instrText xml:space="preserve"> PAGEREF _Toc241157010 \h </w:instrText>
                  </w:r>
                  <w:r>
                    <w:rPr>
                      <w:webHidden/>
                    </w:rPr>
                  </w:r>
                  <w:r>
                    <w:rPr>
                      <w:webHidden/>
                    </w:rPr>
                    <w:fldChar w:fldCharType="separate"/>
                  </w:r>
                  <w:r>
                    <w:rPr>
                      <w:webHidden/>
                    </w:rPr>
                    <w:t>10</w:t>
                  </w:r>
                  <w:r>
                    <w:rPr>
                      <w:webHidden/>
                    </w:rPr>
                    <w:fldChar w:fldCharType="end"/>
                  </w:r>
                </w:hyperlink>
              </w:p>
              <w:p w14:paraId="0FD71D09" w14:textId="25BF1C3D" w:rsidR="00827BCD" w:rsidRDefault="00827BCD">
                <w:pPr>
                  <w:pStyle w:val="TOC1"/>
                  <w:rPr>
                    <w:rFonts w:asciiTheme="minorHAnsi" w:hAnsiTheme="minorHAnsi" w:cstheme="minorBidi"/>
                    <w:b w:val="0"/>
                    <w:color w:val="auto"/>
                    <w:kern w:val="2"/>
                    <w:sz w:val="24"/>
                    <w:szCs w:val="24"/>
                    <w14:ligatures w14:val="standardContextual"/>
                  </w:rPr>
                </w:pPr>
                <w:hyperlink w:anchor="_Toc241157011" w:history="1">
                  <w:r w:rsidRPr="00D5019B">
                    <w:rPr>
                      <w:rStyle w:val="Hyperlink"/>
                    </w:rPr>
                    <w:t>5</w:t>
                  </w:r>
                  <w:r>
                    <w:rPr>
                      <w:rFonts w:asciiTheme="minorHAnsi" w:hAnsiTheme="minorHAnsi" w:cstheme="minorBidi"/>
                      <w:b w:val="0"/>
                      <w:color w:val="auto"/>
                      <w:kern w:val="2"/>
                      <w:sz w:val="24"/>
                      <w:szCs w:val="24"/>
                      <w14:ligatures w14:val="standardContextual"/>
                    </w:rPr>
                    <w:tab/>
                  </w:r>
                  <w:r w:rsidRPr="00D5019B">
                    <w:rPr>
                      <w:rStyle w:val="Hyperlink"/>
                    </w:rPr>
                    <w:t>Open Items, Risks &amp; Dependencies</w:t>
                  </w:r>
                  <w:r>
                    <w:rPr>
                      <w:webHidden/>
                    </w:rPr>
                    <w:tab/>
                  </w:r>
                  <w:r>
                    <w:rPr>
                      <w:webHidden/>
                    </w:rPr>
                    <w:fldChar w:fldCharType="begin"/>
                  </w:r>
                  <w:r>
                    <w:rPr>
                      <w:webHidden/>
                    </w:rPr>
                    <w:instrText xml:space="preserve"> PAGEREF _Toc241157011 \h </w:instrText>
                  </w:r>
                  <w:r>
                    <w:rPr>
                      <w:webHidden/>
                    </w:rPr>
                  </w:r>
                  <w:r>
                    <w:rPr>
                      <w:webHidden/>
                    </w:rPr>
                    <w:fldChar w:fldCharType="separate"/>
                  </w:r>
                  <w:r>
                    <w:rPr>
                      <w:webHidden/>
                    </w:rPr>
                    <w:t>11</w:t>
                  </w:r>
                  <w:r>
                    <w:rPr>
                      <w:webHidden/>
                    </w:rPr>
                    <w:fldChar w:fldCharType="end"/>
                  </w:r>
                </w:hyperlink>
              </w:p>
              <w:p w14:paraId="4A81A255" w14:textId="51FBD041" w:rsidR="00827BCD" w:rsidRDefault="00827BCD">
                <w:pPr>
                  <w:pStyle w:val="TOC1"/>
                  <w:rPr>
                    <w:rFonts w:asciiTheme="minorHAnsi" w:hAnsiTheme="minorHAnsi" w:cstheme="minorBidi"/>
                    <w:b w:val="0"/>
                    <w:color w:val="auto"/>
                    <w:kern w:val="2"/>
                    <w:sz w:val="24"/>
                    <w:szCs w:val="24"/>
                    <w14:ligatures w14:val="standardContextual"/>
                  </w:rPr>
                </w:pPr>
                <w:hyperlink w:anchor="_Toc241157012" w:history="1">
                  <w:r w:rsidRPr="00D5019B">
                    <w:rPr>
                      <w:rStyle w:val="Hyperlink"/>
                    </w:rPr>
                    <w:t>6</w:t>
                  </w:r>
                  <w:r>
                    <w:rPr>
                      <w:rFonts w:asciiTheme="minorHAnsi" w:hAnsiTheme="minorHAnsi" w:cstheme="minorBidi"/>
                      <w:b w:val="0"/>
                      <w:color w:val="auto"/>
                      <w:kern w:val="2"/>
                      <w:sz w:val="24"/>
                      <w:szCs w:val="24"/>
                      <w14:ligatures w14:val="standardContextual"/>
                    </w:rPr>
                    <w:tab/>
                  </w:r>
                  <w:r w:rsidRPr="00D5019B">
                    <w:rPr>
                      <w:rStyle w:val="Hyperlink"/>
                    </w:rPr>
                    <w:t>Assumptions</w:t>
                  </w:r>
                  <w:r>
                    <w:rPr>
                      <w:webHidden/>
                    </w:rPr>
                    <w:tab/>
                  </w:r>
                  <w:r>
                    <w:rPr>
                      <w:webHidden/>
                    </w:rPr>
                    <w:fldChar w:fldCharType="begin"/>
                  </w:r>
                  <w:r>
                    <w:rPr>
                      <w:webHidden/>
                    </w:rPr>
                    <w:instrText xml:space="preserve"> PAGEREF _Toc241157012 \h </w:instrText>
                  </w:r>
                  <w:r>
                    <w:rPr>
                      <w:webHidden/>
                    </w:rPr>
                  </w:r>
                  <w:r>
                    <w:rPr>
                      <w:webHidden/>
                    </w:rPr>
                    <w:fldChar w:fldCharType="separate"/>
                  </w:r>
                  <w:r>
                    <w:rPr>
                      <w:webHidden/>
                    </w:rPr>
                    <w:t>12</w:t>
                  </w:r>
                  <w:r>
                    <w:rPr>
                      <w:webHidden/>
                    </w:rPr>
                    <w:fldChar w:fldCharType="end"/>
                  </w:r>
                </w:hyperlink>
              </w:p>
              <w:p w14:paraId="6A3D7C54" w14:textId="4273D0CA" w:rsidR="00827BCD" w:rsidRDefault="00827BCD">
                <w:pPr>
                  <w:pStyle w:val="TOC1"/>
                  <w:rPr>
                    <w:rFonts w:asciiTheme="minorHAnsi" w:hAnsiTheme="minorHAnsi" w:cstheme="minorBidi"/>
                    <w:b w:val="0"/>
                    <w:color w:val="auto"/>
                    <w:kern w:val="2"/>
                    <w:sz w:val="24"/>
                    <w:szCs w:val="24"/>
                    <w14:ligatures w14:val="standardContextual"/>
                  </w:rPr>
                </w:pPr>
                <w:hyperlink w:anchor="_Toc241157013" w:history="1">
                  <w:r w:rsidRPr="00D5019B">
                    <w:rPr>
                      <w:rStyle w:val="Hyperlink"/>
                    </w:rPr>
                    <w:t>7</w:t>
                  </w:r>
                  <w:r>
                    <w:rPr>
                      <w:rFonts w:asciiTheme="minorHAnsi" w:hAnsiTheme="minorHAnsi" w:cstheme="minorBidi"/>
                      <w:b w:val="0"/>
                      <w:color w:val="auto"/>
                      <w:kern w:val="2"/>
                      <w:sz w:val="24"/>
                      <w:szCs w:val="24"/>
                      <w14:ligatures w14:val="standardContextual"/>
                    </w:rPr>
                    <w:tab/>
                  </w:r>
                  <w:r w:rsidRPr="00D5019B">
                    <w:rPr>
                      <w:rStyle w:val="Hyperlink"/>
                    </w:rPr>
                    <w:t>Next Steps &amp; Sign-Off</w:t>
                  </w:r>
                  <w:r>
                    <w:rPr>
                      <w:webHidden/>
                    </w:rPr>
                    <w:tab/>
                  </w:r>
                  <w:r>
                    <w:rPr>
                      <w:webHidden/>
                    </w:rPr>
                    <w:fldChar w:fldCharType="begin"/>
                  </w:r>
                  <w:r>
                    <w:rPr>
                      <w:webHidden/>
                    </w:rPr>
                    <w:instrText xml:space="preserve"> PAGEREF _Toc241157013 \h </w:instrText>
                  </w:r>
                  <w:r>
                    <w:rPr>
                      <w:webHidden/>
                    </w:rPr>
                  </w:r>
                  <w:r>
                    <w:rPr>
                      <w:webHidden/>
                    </w:rPr>
                    <w:fldChar w:fldCharType="separate"/>
                  </w:r>
                  <w:r>
                    <w:rPr>
                      <w:webHidden/>
                    </w:rPr>
                    <w:t>13</w:t>
                  </w:r>
                  <w:r>
                    <w:rPr>
                      <w:webHidden/>
                    </w:rPr>
                    <w:fldChar w:fldCharType="end"/>
                  </w:r>
                </w:hyperlink>
              </w:p>
              <w:p w14:paraId="53D7A078" w14:textId="3D6214AF" w:rsidR="00827BCD" w:rsidRDefault="00827BCD">
                <w:pPr>
                  <w:pStyle w:val="TOC1"/>
                  <w:rPr>
                    <w:rFonts w:asciiTheme="minorHAnsi" w:hAnsiTheme="minorHAnsi" w:cstheme="minorBidi"/>
                    <w:b w:val="0"/>
                    <w:color w:val="auto"/>
                    <w:kern w:val="2"/>
                    <w:sz w:val="24"/>
                    <w:szCs w:val="24"/>
                    <w14:ligatures w14:val="standardContextual"/>
                  </w:rPr>
                </w:pPr>
                <w:hyperlink w:anchor="_Toc241157014" w:history="1">
                  <w:r w:rsidRPr="00D5019B">
                    <w:rPr>
                      <w:rStyle w:val="Hyperlink"/>
                    </w:rPr>
                    <w:t>8</w:t>
                  </w:r>
                  <w:r>
                    <w:rPr>
                      <w:rFonts w:asciiTheme="minorHAnsi" w:hAnsiTheme="minorHAnsi" w:cstheme="minorBidi"/>
                      <w:b w:val="0"/>
                      <w:color w:val="auto"/>
                      <w:kern w:val="2"/>
                      <w:sz w:val="24"/>
                      <w:szCs w:val="24"/>
                      <w14:ligatures w14:val="standardContextual"/>
                    </w:rPr>
                    <w:tab/>
                  </w:r>
                  <w:r w:rsidRPr="00D5019B">
                    <w:rPr>
                      <w:rStyle w:val="Hyperlink"/>
                    </w:rPr>
                    <w:t>Appendix A: iTrent REST API Reference - All 20 Services</w:t>
                  </w:r>
                  <w:r>
                    <w:rPr>
                      <w:webHidden/>
                    </w:rPr>
                    <w:tab/>
                  </w:r>
                  <w:r>
                    <w:rPr>
                      <w:webHidden/>
                    </w:rPr>
                    <w:fldChar w:fldCharType="begin"/>
                  </w:r>
                  <w:r>
                    <w:rPr>
                      <w:webHidden/>
                    </w:rPr>
                    <w:instrText xml:space="preserve"> PAGEREF _Toc241157014 \h </w:instrText>
                  </w:r>
                  <w:r>
                    <w:rPr>
                      <w:webHidden/>
                    </w:rPr>
                  </w:r>
                  <w:r>
                    <w:rPr>
                      <w:webHidden/>
                    </w:rPr>
                    <w:fldChar w:fldCharType="separate"/>
                  </w:r>
                  <w:r>
                    <w:rPr>
                      <w:webHidden/>
                    </w:rPr>
                    <w:t>14</w:t>
                  </w:r>
                  <w:r>
                    <w:rPr>
                      <w:webHidden/>
                    </w:rPr>
                    <w:fldChar w:fldCharType="end"/>
                  </w:r>
                </w:hyperlink>
              </w:p>
              <w:p w14:paraId="184F94CE" w14:textId="12340266" w:rsidR="004F7927" w:rsidRDefault="004F7927">
                <w:r>
                  <w:rPr>
                    <w:b/>
                    <w:bCs/>
                    <w:noProof/>
                  </w:rPr>
                  <w:fldChar w:fldCharType="end"/>
                </w:r>
              </w:p>
            </w:sdtContent>
          </w:sdt>
          <w:p w14:paraId="3AC0D01D" w14:textId="68E099EC" w:rsidR="004F7927" w:rsidRDefault="004F7927" w:rsidP="00C56D53">
            <w:pPr>
              <w:pStyle w:val="Spacer"/>
            </w:pPr>
          </w:p>
        </w:tc>
      </w:tr>
    </w:tbl>
    <w:p w14:paraId="33AD89F0" w14:textId="77777777" w:rsidR="00D73E65" w:rsidRDefault="00D73E65" w:rsidP="00600F08">
      <w:pPr>
        <w:pStyle w:val="Heading1"/>
        <w:numPr>
          <w:ilvl w:val="0"/>
          <w:numId w:val="0"/>
        </w:numPr>
      </w:pPr>
      <w:bookmarkStart w:id="6" w:name="_Toc522275978"/>
      <w:bookmarkStart w:id="7" w:name="_Toc1117845"/>
      <w:bookmarkStart w:id="8" w:name="_Toc2333728"/>
      <w:bookmarkStart w:id="9" w:name="_Toc42184589"/>
      <w:bookmarkStart w:id="10" w:name="_Toc241068445"/>
      <w:bookmarkStart w:id="11" w:name="_Toc241156999"/>
      <w:r>
        <w:lastRenderedPageBreak/>
        <w:t xml:space="preserve">Executive </w:t>
      </w:r>
      <w:r w:rsidRPr="00600F08">
        <w:t>Summary</w:t>
      </w:r>
      <w:bookmarkEnd w:id="6"/>
      <w:bookmarkEnd w:id="7"/>
      <w:bookmarkEnd w:id="8"/>
      <w:bookmarkEnd w:id="9"/>
      <w:bookmarkEnd w:id="10"/>
      <w:bookmarkEnd w:id="11"/>
    </w:p>
    <w:p w14:paraId="23919907" w14:textId="17171D8A" w:rsidR="00D73E65" w:rsidRPr="00600F08" w:rsidRDefault="00D73E65" w:rsidP="004D7C16">
      <w:pPr>
        <w:pStyle w:val="SummaryText"/>
        <w:jc w:val="both"/>
      </w:pPr>
      <w:r>
        <w:t xml:space="preserve">This document sets the Phase 1 scope for extracting HR data from </w:t>
      </w:r>
      <w:proofErr w:type="spellStart"/>
      <w:r>
        <w:t>iTrent</w:t>
      </w:r>
      <w:proofErr w:type="spellEnd"/>
      <w:r>
        <w:t xml:space="preserve"> and ingesting it into the Nest Data Platform (NDP</w:t>
      </w:r>
      <w:r w:rsidR="003F000A">
        <w:t>) and</w:t>
      </w:r>
      <w:r>
        <w:t xml:space="preserve"> records the stakeholder and vendor engagement behind those scope decisions</w:t>
      </w:r>
      <w:r w:rsidR="003F000A">
        <w:t>.</w:t>
      </w:r>
    </w:p>
    <w:p w14:paraId="44EC29D9" w14:textId="77777777" w:rsidR="00D73E65" w:rsidRPr="00600F08" w:rsidRDefault="00D73E65" w:rsidP="00600F08">
      <w:pPr>
        <w:pStyle w:val="Heading1"/>
      </w:pPr>
      <w:bookmarkStart w:id="12" w:name="_Toc509917282"/>
      <w:bookmarkStart w:id="13" w:name="_Toc330207944"/>
      <w:bookmarkStart w:id="14" w:name="_Toc328996312"/>
      <w:bookmarkStart w:id="15" w:name="_Toc325747239"/>
      <w:bookmarkStart w:id="16" w:name="_Toc325747353"/>
      <w:bookmarkStart w:id="17" w:name="_Toc325747445"/>
      <w:bookmarkStart w:id="18" w:name="_Toc328128780"/>
      <w:bookmarkStart w:id="19" w:name="_Toc328128906"/>
      <w:bookmarkStart w:id="20" w:name="_Toc328129290"/>
      <w:bookmarkStart w:id="21" w:name="_Toc329081757"/>
      <w:bookmarkStart w:id="22" w:name="_Toc329081785"/>
      <w:bookmarkStart w:id="23" w:name="_Toc329081813"/>
      <w:bookmarkStart w:id="24" w:name="_Toc329081843"/>
      <w:bookmarkStart w:id="25" w:name="_Toc329081952"/>
      <w:bookmarkStart w:id="26" w:name="_Toc329086190"/>
      <w:bookmarkStart w:id="27" w:name="_Toc329091903"/>
      <w:bookmarkStart w:id="28" w:name="_Toc330210255"/>
      <w:bookmarkStart w:id="29" w:name="_Toc390944922"/>
      <w:bookmarkStart w:id="30" w:name="_Toc486942491"/>
      <w:bookmarkStart w:id="31" w:name="_Toc486942977"/>
      <w:bookmarkStart w:id="32" w:name="_Toc488053669"/>
      <w:bookmarkStart w:id="33" w:name="_Toc489261713"/>
      <w:bookmarkStart w:id="34" w:name="_Toc522275979"/>
      <w:bookmarkStart w:id="35" w:name="_Toc1117846"/>
      <w:bookmarkStart w:id="36" w:name="_Toc2333729"/>
      <w:bookmarkStart w:id="37" w:name="_Toc42184590"/>
      <w:bookmarkStart w:id="38" w:name="_Toc241068446"/>
      <w:bookmarkStart w:id="39" w:name="_Toc241157000"/>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lastRenderedPageBreak/>
        <w:t>Background &amp; Purpose</w:t>
      </w:r>
      <w:bookmarkEnd w:id="38"/>
      <w:bookmarkEnd w:id="39"/>
    </w:p>
    <w:p w14:paraId="330E422C" w14:textId="77777777" w:rsidR="00D73E65" w:rsidRPr="00600F08" w:rsidRDefault="00D73E65" w:rsidP="004D7C16">
      <w:pPr>
        <w:pStyle w:val="SummaryText"/>
        <w:jc w:val="both"/>
      </w:pPr>
      <w:r>
        <w:t xml:space="preserve">Why this project exists, and a short introduction to the two systems involved: </w:t>
      </w:r>
      <w:proofErr w:type="spellStart"/>
      <w:r>
        <w:t>iTrent</w:t>
      </w:r>
      <w:proofErr w:type="spellEnd"/>
      <w:r>
        <w:t xml:space="preserve"> and the Nest Data Platform.</w:t>
      </w:r>
    </w:p>
    <w:p w14:paraId="450D71BE" w14:textId="492DAF73" w:rsidR="00D73E65" w:rsidRDefault="00D73E65" w:rsidP="004D7C16">
      <w:pPr>
        <w:jc w:val="both"/>
      </w:pPr>
      <w:r>
        <w:t xml:space="preserve">Nest is building a pipeline to </w:t>
      </w:r>
      <w:r w:rsidR="004D7C16">
        <w:t xml:space="preserve">ingest </w:t>
      </w:r>
      <w:r>
        <w:t xml:space="preserve">HR data from </w:t>
      </w:r>
      <w:proofErr w:type="spellStart"/>
      <w:r>
        <w:t>iTrent</w:t>
      </w:r>
      <w:proofErr w:type="spellEnd"/>
      <w:r>
        <w:t xml:space="preserve"> into the Nest Data Platform (NDP), so that HR information can be reported on, combined with other business data, and governed centrally.</w:t>
      </w:r>
    </w:p>
    <w:p w14:paraId="59F0611A" w14:textId="77777777" w:rsidR="008A1A16" w:rsidRDefault="0039562B">
      <w:pPr>
        <w:pStyle w:val="Heading2"/>
      </w:pPr>
      <w:bookmarkStart w:id="40" w:name="_Toc241068447"/>
      <w:bookmarkStart w:id="41" w:name="_Toc241157001"/>
      <w:bookmarkStart w:id="42" w:name="_Toc528158096"/>
      <w:r>
        <w:t xml:space="preserve">What is </w:t>
      </w:r>
      <w:proofErr w:type="spellStart"/>
      <w:r>
        <w:t>iTrent</w:t>
      </w:r>
      <w:proofErr w:type="spellEnd"/>
      <w:r>
        <w:t>?</w:t>
      </w:r>
      <w:bookmarkEnd w:id="40"/>
      <w:bookmarkEnd w:id="41"/>
    </w:p>
    <w:p w14:paraId="75CA0BCB" w14:textId="18A05B9F" w:rsidR="008A1A16" w:rsidRDefault="0039562B" w:rsidP="00993017">
      <w:pPr>
        <w:jc w:val="both"/>
      </w:pPr>
      <w:proofErr w:type="spellStart"/>
      <w:r>
        <w:t>iTrent</w:t>
      </w:r>
      <w:proofErr w:type="spellEnd"/>
      <w:r>
        <w:t xml:space="preserve"> is Nest’s HR and payroll system, provided by MHR. For automated data exchange, </w:t>
      </w:r>
      <w:proofErr w:type="spellStart"/>
      <w:r>
        <w:t>iTrent</w:t>
      </w:r>
      <w:proofErr w:type="spellEnd"/>
      <w:r>
        <w:t xml:space="preserve"> offers RESTful web services in three forms: real-time driven events pushed out through a Workflow (webhook), request-driven services that return data on demand in response to a GET request, and a separate incoming service used to load data into </w:t>
      </w:r>
      <w:proofErr w:type="spellStart"/>
      <w:r>
        <w:t>iTrent</w:t>
      </w:r>
      <w:proofErr w:type="spellEnd"/>
      <w:r>
        <w:t xml:space="preserve">. Phase 1 of this project uses the request-driven, GET-based services </w:t>
      </w:r>
      <w:r w:rsidR="00DB45DF">
        <w:t>-</w:t>
      </w:r>
      <w:r>
        <w:t xml:space="preserve"> 20 predefined data services (documented by MHR as “pre-publisher processes”) covering areas such as core HR records, position data, absence, attendance, skills, requisitions and </w:t>
      </w:r>
      <w:proofErr w:type="spellStart"/>
      <w:r>
        <w:t>payscale</w:t>
      </w:r>
      <w:proofErr w:type="spellEnd"/>
      <w:r>
        <w:t xml:space="preserve"> information.</w:t>
      </w:r>
    </w:p>
    <w:p w14:paraId="6333536B" w14:textId="30717A5D" w:rsidR="008A1A16" w:rsidRDefault="0039562B" w:rsidP="00993017">
      <w:pPr>
        <w:jc w:val="both"/>
      </w:pPr>
      <w:r>
        <w:t xml:space="preserve">Authentication for these services uses HTTP Basic Authentication: a dedicated ‘Web Services’ user is configured within </w:t>
      </w:r>
      <w:proofErr w:type="spellStart"/>
      <w:r>
        <w:t>iTrent</w:t>
      </w:r>
      <w:proofErr w:type="spellEnd"/>
      <w:r>
        <w:t xml:space="preserve">, and that user’s username and password are passed in the Authorization header on every request. Access to the RESTful web services functionality </w:t>
      </w:r>
      <w:r w:rsidR="00993017">
        <w:t>is</w:t>
      </w:r>
      <w:r>
        <w:t xml:space="preserve"> licence-gated by MHR.</w:t>
      </w:r>
    </w:p>
    <w:p w14:paraId="431426A2" w14:textId="77777777" w:rsidR="008A1A16" w:rsidRDefault="0039562B">
      <w:pPr>
        <w:pStyle w:val="Heading2"/>
      </w:pPr>
      <w:bookmarkStart w:id="43" w:name="_Toc241068448"/>
      <w:bookmarkStart w:id="44" w:name="_Toc241157002"/>
      <w:r>
        <w:t>What is the Nest Data Platform (NDP)?</w:t>
      </w:r>
      <w:bookmarkEnd w:id="43"/>
      <w:bookmarkEnd w:id="44"/>
    </w:p>
    <w:p w14:paraId="771AEADE" w14:textId="02A38684" w:rsidR="008A1A16" w:rsidRDefault="0039562B" w:rsidP="00DA7E2D">
      <w:pPr>
        <w:jc w:val="both"/>
      </w:pPr>
      <w:r>
        <w:t xml:space="preserve">NDP is Nest’s central data platform </w:t>
      </w:r>
      <w:r w:rsidR="00DB45DF">
        <w:t>-</w:t>
      </w:r>
      <w:r>
        <w:t xml:space="preserve"> a single, governed location to store, clean, process, combine and act on data from across the business, feeding standard reporting tools such as Power BI. Rather than each team holding its own copy of data, NDP centralises storage and governance and automates data ingestion, transformation and loading, reducing manual effort and data latency.</w:t>
      </w:r>
    </w:p>
    <w:p w14:paraId="13E01297" w14:textId="05F8DD76" w:rsidR="008A1A16" w:rsidRDefault="0039562B" w:rsidP="00B50C1F">
      <w:pPr>
        <w:jc w:val="both"/>
      </w:pPr>
      <w:r>
        <w:t xml:space="preserve">Governance in NDP is built on Unity </w:t>
      </w:r>
      <w:proofErr w:type="spellStart"/>
      <w:r>
        <w:t>Catalog</w:t>
      </w:r>
      <w:proofErr w:type="spellEnd"/>
      <w:r>
        <w:t xml:space="preserve">, which provides centralised management of data assets, integrates with Microsoft Entra for authentication, and supports fine-grained role-based and attribute-based access control, together with automated data lineage and audit visibility. Security is layered through the data lifecycle: protections applied before data is ingested are restricted to the data owner and steward, protections applied after ingestion are available to the data engineering team, and role-based access control governs who can see which reports and dashboards downstream. For this project, </w:t>
      </w:r>
      <w:proofErr w:type="spellStart"/>
      <w:r>
        <w:t>iTrent</w:t>
      </w:r>
      <w:proofErr w:type="spellEnd"/>
      <w:r>
        <w:t xml:space="preserve"> will be one of the source systems feeding into NDP</w:t>
      </w:r>
      <w:r w:rsidR="00BE6F49">
        <w:t>.</w:t>
      </w:r>
    </w:p>
    <w:p w14:paraId="1635E647" w14:textId="77777777" w:rsidR="008A1A16" w:rsidRDefault="0039562B">
      <w:pPr>
        <w:pStyle w:val="Heading1"/>
      </w:pPr>
      <w:bookmarkStart w:id="45" w:name="_Toc241068450"/>
      <w:bookmarkStart w:id="46" w:name="_Toc241157003"/>
      <w:r>
        <w:lastRenderedPageBreak/>
        <w:t>Phase 1 Scope</w:t>
      </w:r>
      <w:bookmarkEnd w:id="45"/>
      <w:bookmarkEnd w:id="46"/>
    </w:p>
    <w:p w14:paraId="5CBD2474" w14:textId="77777777" w:rsidR="0023306B" w:rsidRPr="0083368C" w:rsidRDefault="0023306B" w:rsidP="0023306B">
      <w:pPr>
        <w:jc w:val="both"/>
      </w:pPr>
      <w:r>
        <w:t xml:space="preserve">Nest holds its core HR and payroll data in </w:t>
      </w:r>
      <w:proofErr w:type="spellStart"/>
      <w:r>
        <w:t>iTrent</w:t>
      </w:r>
      <w:proofErr w:type="spellEnd"/>
      <w:r>
        <w:t xml:space="preserve">, supplied by MHR. </w:t>
      </w:r>
      <w:proofErr w:type="spellStart"/>
      <w:r>
        <w:t>iTrent</w:t>
      </w:r>
      <w:proofErr w:type="spellEnd"/>
      <w:r>
        <w:t xml:space="preserve"> exposes this data through 20 request-driven REST API services. For Phase 1, </w:t>
      </w:r>
      <w:proofErr w:type="spellStart"/>
      <w:r>
        <w:t>iTrent</w:t>
      </w:r>
      <w:proofErr w:type="spellEnd"/>
      <w:r>
        <w:t xml:space="preserve"> is being treated as the primary HR system and reference point for data structures, naming conventions and mapping decisions. Data extracted from other HR-related systems, such as </w:t>
      </w:r>
      <w:proofErr w:type="spellStart"/>
      <w:r>
        <w:t>FutureFit</w:t>
      </w:r>
      <w:proofErr w:type="spellEnd"/>
      <w:r>
        <w:t xml:space="preserve"> and </w:t>
      </w:r>
      <w:proofErr w:type="spellStart"/>
      <w:r>
        <w:t>Eploy</w:t>
      </w:r>
      <w:proofErr w:type="spellEnd"/>
      <w:r>
        <w:t xml:space="preserve">, will be aligned to the </w:t>
      </w:r>
      <w:proofErr w:type="spellStart"/>
      <w:r>
        <w:t>iTrent</w:t>
      </w:r>
      <w:proofErr w:type="spellEnd"/>
      <w:r>
        <w:t xml:space="preserve"> model where appropriate. This approach is intended to provide consistency during Phase 1 and may be revisited during Phase 2, subject to further stakeholder review and approval.</w:t>
      </w:r>
    </w:p>
    <w:p w14:paraId="5F2C6149" w14:textId="6E3EFFEC" w:rsidR="0023306B" w:rsidRDefault="0023306B" w:rsidP="0023306B">
      <w:pPr>
        <w:jc w:val="both"/>
      </w:pPr>
      <w:r>
        <w:t xml:space="preserve">As part of scoping Phase 1 of the HR data integration project, the Data Engineering team has systematically tested all 20 services against Nest’s live </w:t>
      </w:r>
      <w:proofErr w:type="spellStart"/>
      <w:r>
        <w:t>iTrent</w:t>
      </w:r>
      <w:proofErr w:type="spellEnd"/>
      <w:r>
        <w:t xml:space="preserve"> environment to establish which are returning usable data today. Of the 20 services, </w:t>
      </w:r>
      <w:r w:rsidR="00135C7A">
        <w:t>11</w:t>
      </w:r>
      <w:r>
        <w:t xml:space="preserve"> are confirmed to return data - including 7.4 Absence Data Service, which MHR has confirmed returns sick leave data only; annual leave data is not returned by this service and is therefore out of scope for Phase 1 unless an alternative source is identified (see Section 5). A further 9 services returned no data (a generic “Page Not Found” response) and are recommended as out of scope for Phase 1, because they are confirmed not in use</w:t>
      </w:r>
      <w:r w:rsidR="00135C7A">
        <w:t xml:space="preserve">. </w:t>
      </w:r>
      <w:r>
        <w:t>This document sets out that scope determination in full, the technical approach for extracting the in-scope data, the questions raised with internal and vendor stakeholders and the answers received, and the open items that remain before Phase 1 scope can be formally locked down.</w:t>
      </w:r>
    </w:p>
    <w:p w14:paraId="2CCFE6D8" w14:textId="01E3713D" w:rsidR="008A1A16" w:rsidRDefault="0039562B">
      <w:pPr>
        <w:pStyle w:val="Heading2"/>
      </w:pPr>
      <w:bookmarkStart w:id="47" w:name="_Toc241068451"/>
      <w:bookmarkStart w:id="48" w:name="_Toc241157004"/>
      <w:r>
        <w:t xml:space="preserve">The 20 </w:t>
      </w:r>
      <w:proofErr w:type="spellStart"/>
      <w:r>
        <w:t>iTrent</w:t>
      </w:r>
      <w:proofErr w:type="spellEnd"/>
      <w:r>
        <w:t xml:space="preserve"> Data Services </w:t>
      </w:r>
      <w:r w:rsidR="0058312D">
        <w:t>-</w:t>
      </w:r>
      <w:r>
        <w:t xml:space="preserve"> Testing Overview</w:t>
      </w:r>
      <w:bookmarkEnd w:id="47"/>
      <w:bookmarkEnd w:id="48"/>
    </w:p>
    <w:p w14:paraId="3ED7B706" w14:textId="77777777" w:rsidR="008A1A16" w:rsidRDefault="0039562B" w:rsidP="007414DF">
      <w:pPr>
        <w:jc w:val="both"/>
      </w:pPr>
      <w:r>
        <w:t xml:space="preserve">The Data Engineering team tested all 20 request-driven </w:t>
      </w:r>
      <w:proofErr w:type="spellStart"/>
      <w:r>
        <w:t>iTrent</w:t>
      </w:r>
      <w:proofErr w:type="spellEnd"/>
      <w:r>
        <w:t xml:space="preserve"> data services against Nest’s live </w:t>
      </w:r>
      <w:proofErr w:type="spellStart"/>
      <w:r>
        <w:t>iTrent</w:t>
      </w:r>
      <w:proofErr w:type="spellEnd"/>
      <w:r>
        <w:t xml:space="preserve"> environment. The table below records, for each service, how it returns data (see Section 3.2 for an explanation of the three behaviour types), whether it returned data during testing, and the resulting Phase 1 scope status.</w:t>
      </w:r>
    </w:p>
    <w:p w14:paraId="644B1972" w14:textId="77777777" w:rsidR="00A3021D" w:rsidRDefault="00A3021D" w:rsidP="007414DF">
      <w:pPr>
        <w:jc w:val="both"/>
      </w:pPr>
    </w:p>
    <w:tbl>
      <w:tblPr>
        <w:tblStyle w:val="NestTable1"/>
        <w:tblW w:w="10773" w:type="dxa"/>
        <w:jc w:val="center"/>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1276"/>
        <w:gridCol w:w="3544"/>
        <w:gridCol w:w="2126"/>
        <w:gridCol w:w="2418"/>
        <w:gridCol w:w="1409"/>
      </w:tblGrid>
      <w:tr w:rsidR="0058312D" w14:paraId="1C78DDF2" w14:textId="77777777" w:rsidTr="20054C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49530C0" w14:textId="77777777" w:rsidR="0058312D" w:rsidRDefault="0058312D">
            <w:pPr>
              <w:pStyle w:val="TableTextLeft"/>
            </w:pPr>
            <w:r>
              <w:t>Section</w:t>
            </w:r>
          </w:p>
        </w:tc>
        <w:tc>
          <w:tcPr>
            <w:tcW w:w="354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A7C3235" w14:textId="77777777" w:rsidR="0058312D" w:rsidRDefault="0058312D">
            <w:pPr>
              <w:pStyle w:val="TableTextLeft"/>
              <w:cnfStyle w:val="100000000000" w:firstRow="1" w:lastRow="0" w:firstColumn="0" w:lastColumn="0" w:oddVBand="0" w:evenVBand="0" w:oddHBand="0" w:evenHBand="0" w:firstRowFirstColumn="0" w:firstRowLastColumn="0" w:lastRowFirstColumn="0" w:lastRowLastColumn="0"/>
            </w:pPr>
            <w:r>
              <w:t>Service Name</w:t>
            </w:r>
          </w:p>
        </w:tc>
        <w:tc>
          <w:tcPr>
            <w:tcW w:w="212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99EE9DB" w14:textId="77777777" w:rsidR="0058312D" w:rsidRDefault="0058312D">
            <w:pPr>
              <w:pStyle w:val="TableTextLeft"/>
              <w:cnfStyle w:val="100000000000" w:firstRow="1" w:lastRow="0" w:firstColumn="0" w:lastColumn="0" w:oddVBand="0" w:evenVBand="0" w:oddHBand="0" w:evenHBand="0" w:firstRowFirstColumn="0" w:firstRowLastColumn="0" w:lastRowFirstColumn="0" w:lastRowLastColumn="0"/>
            </w:pPr>
            <w:proofErr w:type="spellStart"/>
            <w:r>
              <w:t>iTrent</w:t>
            </w:r>
            <w:proofErr w:type="spellEnd"/>
            <w:r>
              <w:t>-Operation</w:t>
            </w:r>
          </w:p>
        </w:tc>
        <w:tc>
          <w:tcPr>
            <w:tcW w:w="241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7E3ECA" w14:textId="77777777" w:rsidR="0058312D" w:rsidRDefault="0058312D">
            <w:pPr>
              <w:pStyle w:val="TableTextLeft"/>
              <w:cnfStyle w:val="100000000000" w:firstRow="1" w:lastRow="0" w:firstColumn="0" w:lastColumn="0" w:oddVBand="0" w:evenVBand="0" w:oddHBand="0" w:evenHBand="0" w:firstRowFirstColumn="0" w:firstRowLastColumn="0" w:lastRowFirstColumn="0" w:lastRowLastColumn="0"/>
            </w:pPr>
            <w:r>
              <w:t>Behaviour Type</w:t>
            </w:r>
          </w:p>
        </w:tc>
        <w:tc>
          <w:tcPr>
            <w:tcW w:w="140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63BA91F" w14:textId="77777777" w:rsidR="0058312D" w:rsidRDefault="0058312D">
            <w:pPr>
              <w:pStyle w:val="TableTextLeft"/>
              <w:cnfStyle w:val="100000000000" w:firstRow="1" w:lastRow="0" w:firstColumn="0" w:lastColumn="0" w:oddVBand="0" w:evenVBand="0" w:oddHBand="0" w:evenHBand="0" w:firstRowFirstColumn="0" w:firstRowLastColumn="0" w:lastRowFirstColumn="0" w:lastRowLastColumn="0"/>
            </w:pPr>
            <w:r>
              <w:t>Data Returned?</w:t>
            </w:r>
          </w:p>
        </w:tc>
      </w:tr>
      <w:tr w:rsidR="0058312D" w14:paraId="7130623A"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63E74841" w14:textId="77777777" w:rsidR="0058312D" w:rsidRDefault="0058312D">
            <w:pPr>
              <w:pStyle w:val="TableTextLeft"/>
            </w:pPr>
            <w:r>
              <w:rPr>
                <w:b w:val="0"/>
              </w:rPr>
              <w:t>7.1</w:t>
            </w:r>
          </w:p>
        </w:tc>
        <w:tc>
          <w:tcPr>
            <w:tcW w:w="3544" w:type="dxa"/>
          </w:tcPr>
          <w:p w14:paraId="3ACBE06C"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HR Core Data</w:t>
            </w:r>
          </w:p>
        </w:tc>
        <w:tc>
          <w:tcPr>
            <w:tcW w:w="2126" w:type="dxa"/>
          </w:tcPr>
          <w:p w14:paraId="3A6D5DE9"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hrcore</w:t>
            </w:r>
            <w:proofErr w:type="spellEnd"/>
          </w:p>
        </w:tc>
        <w:tc>
          <w:tcPr>
            <w:tcW w:w="2418" w:type="dxa"/>
          </w:tcPr>
          <w:p w14:paraId="10B882D9" w14:textId="3DD9FB19"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A - Paginated</w:t>
            </w:r>
          </w:p>
        </w:tc>
        <w:tc>
          <w:tcPr>
            <w:tcW w:w="1409" w:type="dxa"/>
          </w:tcPr>
          <w:p w14:paraId="11807216"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162CEABC"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68353E88" w14:textId="77777777" w:rsidR="0058312D" w:rsidRDefault="0058312D">
            <w:pPr>
              <w:pStyle w:val="TableTextLeft"/>
            </w:pPr>
            <w:r>
              <w:rPr>
                <w:b w:val="0"/>
              </w:rPr>
              <w:t>7.2</w:t>
            </w:r>
          </w:p>
        </w:tc>
        <w:tc>
          <w:tcPr>
            <w:tcW w:w="3544" w:type="dxa"/>
          </w:tcPr>
          <w:p w14:paraId="5DACE429"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Skills &amp; Qualifications</w:t>
            </w:r>
          </w:p>
        </w:tc>
        <w:tc>
          <w:tcPr>
            <w:tcW w:w="2126" w:type="dxa"/>
          </w:tcPr>
          <w:p w14:paraId="4CB9E34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skillqual</w:t>
            </w:r>
            <w:proofErr w:type="spellEnd"/>
          </w:p>
        </w:tc>
        <w:tc>
          <w:tcPr>
            <w:tcW w:w="2418" w:type="dxa"/>
          </w:tcPr>
          <w:p w14:paraId="12518B64" w14:textId="2C0E2575"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5D5D3851"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5DCCEFA3"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5435DF60" w14:textId="77777777" w:rsidR="0058312D" w:rsidRDefault="0058312D">
            <w:pPr>
              <w:pStyle w:val="TableTextLeft"/>
            </w:pPr>
            <w:r>
              <w:rPr>
                <w:b w:val="0"/>
              </w:rPr>
              <w:t>7.3</w:t>
            </w:r>
          </w:p>
        </w:tc>
        <w:tc>
          <w:tcPr>
            <w:tcW w:w="3544" w:type="dxa"/>
          </w:tcPr>
          <w:p w14:paraId="31C73EB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Position Data Service</w:t>
            </w:r>
          </w:p>
        </w:tc>
        <w:tc>
          <w:tcPr>
            <w:tcW w:w="2126" w:type="dxa"/>
          </w:tcPr>
          <w:p w14:paraId="43BEC2D5"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position</w:t>
            </w:r>
          </w:p>
        </w:tc>
        <w:tc>
          <w:tcPr>
            <w:tcW w:w="2418" w:type="dxa"/>
          </w:tcPr>
          <w:p w14:paraId="08454DFC" w14:textId="565EB155"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A - Paginated</w:t>
            </w:r>
          </w:p>
        </w:tc>
        <w:tc>
          <w:tcPr>
            <w:tcW w:w="1409" w:type="dxa"/>
          </w:tcPr>
          <w:p w14:paraId="65CD5F89"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261648E8"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1A122F1D" w14:textId="77777777" w:rsidR="0058312D" w:rsidRDefault="0058312D">
            <w:pPr>
              <w:pStyle w:val="TableTextLeft"/>
            </w:pPr>
            <w:r>
              <w:rPr>
                <w:b w:val="0"/>
              </w:rPr>
              <w:t>7.4</w:t>
            </w:r>
          </w:p>
        </w:tc>
        <w:tc>
          <w:tcPr>
            <w:tcW w:w="3544" w:type="dxa"/>
          </w:tcPr>
          <w:p w14:paraId="46A6186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Absence Data Service</w:t>
            </w:r>
          </w:p>
        </w:tc>
        <w:tc>
          <w:tcPr>
            <w:tcW w:w="2126" w:type="dxa"/>
          </w:tcPr>
          <w:p w14:paraId="6D039324"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absence</w:t>
            </w:r>
          </w:p>
        </w:tc>
        <w:tc>
          <w:tcPr>
            <w:tcW w:w="2418" w:type="dxa"/>
          </w:tcPr>
          <w:p w14:paraId="3D30B6DA" w14:textId="0847D550"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10E39CE5"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 (sick leave only)</w:t>
            </w:r>
          </w:p>
        </w:tc>
      </w:tr>
      <w:tr w:rsidR="0058312D" w14:paraId="62CDC916"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3FF7C226" w14:textId="77777777" w:rsidR="0058312D" w:rsidRDefault="0058312D">
            <w:pPr>
              <w:pStyle w:val="TableTextLeft"/>
            </w:pPr>
            <w:r>
              <w:rPr>
                <w:b w:val="0"/>
              </w:rPr>
              <w:t>7.5</w:t>
            </w:r>
          </w:p>
        </w:tc>
        <w:tc>
          <w:tcPr>
            <w:tcW w:w="3544" w:type="dxa"/>
          </w:tcPr>
          <w:p w14:paraId="1EE00BCA"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Attendance Data Service</w:t>
            </w:r>
          </w:p>
        </w:tc>
        <w:tc>
          <w:tcPr>
            <w:tcW w:w="2126" w:type="dxa"/>
          </w:tcPr>
          <w:p w14:paraId="1431120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attend</w:t>
            </w:r>
          </w:p>
        </w:tc>
        <w:tc>
          <w:tcPr>
            <w:tcW w:w="2418" w:type="dxa"/>
          </w:tcPr>
          <w:p w14:paraId="398CB776" w14:textId="4F0771DB"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6666F07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168035BF"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0BA83207" w14:textId="77777777" w:rsidR="0058312D" w:rsidRDefault="0058312D">
            <w:pPr>
              <w:pStyle w:val="TableTextLeft"/>
            </w:pPr>
            <w:r>
              <w:rPr>
                <w:b w:val="0"/>
              </w:rPr>
              <w:t>7.6</w:t>
            </w:r>
          </w:p>
        </w:tc>
        <w:tc>
          <w:tcPr>
            <w:tcW w:w="3544" w:type="dxa"/>
          </w:tcPr>
          <w:p w14:paraId="4E93F2A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Daily Pattern Service</w:t>
            </w:r>
          </w:p>
        </w:tc>
        <w:tc>
          <w:tcPr>
            <w:tcW w:w="2126" w:type="dxa"/>
          </w:tcPr>
          <w:p w14:paraId="1CD0249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daypat</w:t>
            </w:r>
            <w:proofErr w:type="spellEnd"/>
          </w:p>
        </w:tc>
        <w:tc>
          <w:tcPr>
            <w:tcW w:w="2418" w:type="dxa"/>
          </w:tcPr>
          <w:p w14:paraId="78198D39" w14:textId="37121C5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074BBD05"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1250D9C8"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4F9AAE89" w14:textId="77777777" w:rsidR="0058312D" w:rsidRDefault="0058312D">
            <w:pPr>
              <w:pStyle w:val="TableTextLeft"/>
            </w:pPr>
            <w:r>
              <w:rPr>
                <w:b w:val="0"/>
              </w:rPr>
              <w:t>7.7</w:t>
            </w:r>
          </w:p>
        </w:tc>
        <w:tc>
          <w:tcPr>
            <w:tcW w:w="3544" w:type="dxa"/>
          </w:tcPr>
          <w:p w14:paraId="7C26A8EA"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HR Core Data &amp; Structure</w:t>
            </w:r>
          </w:p>
        </w:tc>
        <w:tc>
          <w:tcPr>
            <w:tcW w:w="2126" w:type="dxa"/>
          </w:tcPr>
          <w:p w14:paraId="722B0F77"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hrcorestruct</w:t>
            </w:r>
            <w:proofErr w:type="spellEnd"/>
          </w:p>
        </w:tc>
        <w:tc>
          <w:tcPr>
            <w:tcW w:w="2418" w:type="dxa"/>
          </w:tcPr>
          <w:p w14:paraId="78FD4F2C" w14:textId="4A3B242C"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A - Paginated</w:t>
            </w:r>
          </w:p>
        </w:tc>
        <w:tc>
          <w:tcPr>
            <w:tcW w:w="1409" w:type="dxa"/>
          </w:tcPr>
          <w:p w14:paraId="28D3506F"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47755A31"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42BF8B9F" w14:textId="77777777" w:rsidR="0058312D" w:rsidRDefault="0058312D">
            <w:pPr>
              <w:pStyle w:val="TableTextLeft"/>
            </w:pPr>
            <w:r>
              <w:rPr>
                <w:b w:val="0"/>
              </w:rPr>
              <w:t>7.8</w:t>
            </w:r>
          </w:p>
        </w:tc>
        <w:tc>
          <w:tcPr>
            <w:tcW w:w="3544" w:type="dxa"/>
          </w:tcPr>
          <w:p w14:paraId="495C34E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HR Core Data &amp; Structure (Transfers)</w:t>
            </w:r>
          </w:p>
        </w:tc>
        <w:tc>
          <w:tcPr>
            <w:tcW w:w="2126" w:type="dxa"/>
          </w:tcPr>
          <w:p w14:paraId="7166F342"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hrcoredatatransfer</w:t>
            </w:r>
            <w:proofErr w:type="spellEnd"/>
          </w:p>
        </w:tc>
        <w:tc>
          <w:tcPr>
            <w:tcW w:w="2418" w:type="dxa"/>
          </w:tcPr>
          <w:p w14:paraId="158F2DA8" w14:textId="24222903"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30D7311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33EADB39"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7C11D46D" w14:textId="77777777" w:rsidR="0058312D" w:rsidRDefault="0058312D">
            <w:pPr>
              <w:pStyle w:val="TableTextLeft"/>
            </w:pPr>
            <w:r>
              <w:rPr>
                <w:b w:val="0"/>
              </w:rPr>
              <w:t>7.9</w:t>
            </w:r>
          </w:p>
        </w:tc>
        <w:tc>
          <w:tcPr>
            <w:tcW w:w="3544" w:type="dxa"/>
          </w:tcPr>
          <w:p w14:paraId="530F5681"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People Structure</w:t>
            </w:r>
          </w:p>
        </w:tc>
        <w:tc>
          <w:tcPr>
            <w:tcW w:w="2126" w:type="dxa"/>
          </w:tcPr>
          <w:p w14:paraId="0E7664EA"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perstruct</w:t>
            </w:r>
            <w:proofErr w:type="spellEnd"/>
          </w:p>
        </w:tc>
        <w:tc>
          <w:tcPr>
            <w:tcW w:w="2418" w:type="dxa"/>
          </w:tcPr>
          <w:p w14:paraId="6F0A1483" w14:textId="527CEFC1"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70C1C592"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70702F17"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53E8E323" w14:textId="77777777" w:rsidR="0058312D" w:rsidRDefault="0058312D">
            <w:pPr>
              <w:pStyle w:val="TableTextLeft"/>
            </w:pPr>
            <w:r>
              <w:rPr>
                <w:b w:val="0"/>
              </w:rPr>
              <w:t>7.10</w:t>
            </w:r>
          </w:p>
        </w:tc>
        <w:tc>
          <w:tcPr>
            <w:tcW w:w="3544" w:type="dxa"/>
          </w:tcPr>
          <w:p w14:paraId="285E8FD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WMS People</w:t>
            </w:r>
          </w:p>
        </w:tc>
        <w:tc>
          <w:tcPr>
            <w:tcW w:w="2126" w:type="dxa"/>
          </w:tcPr>
          <w:p w14:paraId="4EC18BBD"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wmsper</w:t>
            </w:r>
            <w:proofErr w:type="spellEnd"/>
          </w:p>
        </w:tc>
        <w:tc>
          <w:tcPr>
            <w:tcW w:w="2418" w:type="dxa"/>
          </w:tcPr>
          <w:p w14:paraId="721AC0ED" w14:textId="00430201"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07683A30"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622794BD"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1ACB6DBC" w14:textId="77777777" w:rsidR="0058312D" w:rsidRDefault="0058312D">
            <w:pPr>
              <w:pStyle w:val="TableTextLeft"/>
            </w:pPr>
            <w:r>
              <w:rPr>
                <w:b w:val="0"/>
              </w:rPr>
              <w:t>7.11</w:t>
            </w:r>
          </w:p>
        </w:tc>
        <w:tc>
          <w:tcPr>
            <w:tcW w:w="3544" w:type="dxa"/>
          </w:tcPr>
          <w:p w14:paraId="093D79D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Elite3E (DAC3E)</w:t>
            </w:r>
          </w:p>
        </w:tc>
        <w:tc>
          <w:tcPr>
            <w:tcW w:w="2126" w:type="dxa"/>
          </w:tcPr>
          <w:p w14:paraId="167753C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dac3e</w:t>
            </w:r>
          </w:p>
        </w:tc>
        <w:tc>
          <w:tcPr>
            <w:tcW w:w="2418" w:type="dxa"/>
          </w:tcPr>
          <w:p w14:paraId="7AD658CD" w14:textId="18E3C87B"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0C19AA4F"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1B0B0C1E"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23820987" w14:textId="77777777" w:rsidR="0058312D" w:rsidRDefault="0058312D">
            <w:pPr>
              <w:pStyle w:val="TableTextLeft"/>
            </w:pPr>
            <w:r>
              <w:rPr>
                <w:b w:val="0"/>
              </w:rPr>
              <w:t>7.12</w:t>
            </w:r>
          </w:p>
        </w:tc>
        <w:tc>
          <w:tcPr>
            <w:tcW w:w="3544" w:type="dxa"/>
          </w:tcPr>
          <w:p w14:paraId="4EB444FA"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WFM Person (Grosvenor)</w:t>
            </w:r>
          </w:p>
        </w:tc>
        <w:tc>
          <w:tcPr>
            <w:tcW w:w="2126" w:type="dxa"/>
          </w:tcPr>
          <w:p w14:paraId="74C708DA"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wfmper</w:t>
            </w:r>
            <w:proofErr w:type="spellEnd"/>
          </w:p>
        </w:tc>
        <w:tc>
          <w:tcPr>
            <w:tcW w:w="2418" w:type="dxa"/>
          </w:tcPr>
          <w:p w14:paraId="12AB91D4" w14:textId="0226660C"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5B062497"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60FDDD7E"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11DCA4A2" w14:textId="77777777" w:rsidR="0058312D" w:rsidRDefault="0058312D">
            <w:pPr>
              <w:pStyle w:val="TableTextLeft"/>
            </w:pPr>
            <w:r>
              <w:rPr>
                <w:b w:val="0"/>
              </w:rPr>
              <w:t>7.13</w:t>
            </w:r>
          </w:p>
        </w:tc>
        <w:tc>
          <w:tcPr>
            <w:tcW w:w="3544" w:type="dxa"/>
          </w:tcPr>
          <w:p w14:paraId="58A4842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WFM Shifts (Grosvenor)</w:t>
            </w:r>
          </w:p>
        </w:tc>
        <w:tc>
          <w:tcPr>
            <w:tcW w:w="2126" w:type="dxa"/>
          </w:tcPr>
          <w:p w14:paraId="3A6E0FC7"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wfmshift</w:t>
            </w:r>
            <w:proofErr w:type="spellEnd"/>
          </w:p>
        </w:tc>
        <w:tc>
          <w:tcPr>
            <w:tcW w:w="2418" w:type="dxa"/>
          </w:tcPr>
          <w:p w14:paraId="2B600FB3" w14:textId="28C3F20A"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1F4707A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761DF2CA"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06271973" w14:textId="77777777" w:rsidR="0058312D" w:rsidRDefault="0058312D">
            <w:pPr>
              <w:pStyle w:val="TableTextLeft"/>
            </w:pPr>
            <w:r>
              <w:rPr>
                <w:b w:val="0"/>
              </w:rPr>
              <w:t>7.14</w:t>
            </w:r>
          </w:p>
        </w:tc>
        <w:tc>
          <w:tcPr>
            <w:tcW w:w="3544" w:type="dxa"/>
          </w:tcPr>
          <w:p w14:paraId="2507FFC2"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Employee Record</w:t>
            </w:r>
          </w:p>
        </w:tc>
        <w:tc>
          <w:tcPr>
            <w:tcW w:w="2126" w:type="dxa"/>
          </w:tcPr>
          <w:p w14:paraId="3EEB8B0C"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employee</w:t>
            </w:r>
          </w:p>
        </w:tc>
        <w:tc>
          <w:tcPr>
            <w:tcW w:w="2418" w:type="dxa"/>
          </w:tcPr>
          <w:p w14:paraId="6D420F77" w14:textId="0316E74C"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A - Paginated</w:t>
            </w:r>
          </w:p>
        </w:tc>
        <w:tc>
          <w:tcPr>
            <w:tcW w:w="1409" w:type="dxa"/>
          </w:tcPr>
          <w:p w14:paraId="1A584CB5"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68383C3F"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75F83953" w14:textId="77777777" w:rsidR="0058312D" w:rsidRDefault="0058312D">
            <w:pPr>
              <w:pStyle w:val="TableTextLeft"/>
            </w:pPr>
            <w:r>
              <w:rPr>
                <w:b w:val="0"/>
              </w:rPr>
              <w:lastRenderedPageBreak/>
              <w:t>7.15</w:t>
            </w:r>
          </w:p>
        </w:tc>
        <w:tc>
          <w:tcPr>
            <w:tcW w:w="3544" w:type="dxa"/>
          </w:tcPr>
          <w:p w14:paraId="4EBC0E6D"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Employee Record (Date Effective)</w:t>
            </w:r>
          </w:p>
        </w:tc>
        <w:tc>
          <w:tcPr>
            <w:tcW w:w="2126" w:type="dxa"/>
          </w:tcPr>
          <w:p w14:paraId="1F824D62"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employee + </w:t>
            </w:r>
            <w:proofErr w:type="spellStart"/>
            <w:r>
              <w:t>EffectiveDate</w:t>
            </w:r>
            <w:proofErr w:type="spellEnd"/>
          </w:p>
        </w:tc>
        <w:tc>
          <w:tcPr>
            <w:tcW w:w="2418" w:type="dxa"/>
          </w:tcPr>
          <w:p w14:paraId="64DF5DA6" w14:textId="35CF0B83"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 </w:t>
            </w:r>
            <w:proofErr w:type="spellStart"/>
            <w:r>
              <w:t>EffectiveDate</w:t>
            </w:r>
            <w:proofErr w:type="spellEnd"/>
          </w:p>
        </w:tc>
        <w:tc>
          <w:tcPr>
            <w:tcW w:w="1409" w:type="dxa"/>
          </w:tcPr>
          <w:p w14:paraId="68189A38"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6FBD582B"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506C31C6" w14:textId="77777777" w:rsidR="0058312D" w:rsidRDefault="0058312D">
            <w:pPr>
              <w:pStyle w:val="TableTextLeft"/>
            </w:pPr>
            <w:r>
              <w:rPr>
                <w:b w:val="0"/>
              </w:rPr>
              <w:t>7.16</w:t>
            </w:r>
          </w:p>
        </w:tc>
        <w:tc>
          <w:tcPr>
            <w:tcW w:w="3544" w:type="dxa"/>
          </w:tcPr>
          <w:p w14:paraId="61BE608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Employee Work Schedule</w:t>
            </w:r>
          </w:p>
        </w:tc>
        <w:tc>
          <w:tcPr>
            <w:tcW w:w="2126" w:type="dxa"/>
          </w:tcPr>
          <w:p w14:paraId="5F8B0971"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empsched</w:t>
            </w:r>
            <w:proofErr w:type="spellEnd"/>
          </w:p>
        </w:tc>
        <w:tc>
          <w:tcPr>
            <w:tcW w:w="2418" w:type="dxa"/>
          </w:tcPr>
          <w:p w14:paraId="73F6166E" w14:textId="14EC6164"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c>
          <w:tcPr>
            <w:tcW w:w="1409" w:type="dxa"/>
          </w:tcPr>
          <w:p w14:paraId="42C766C2"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5F6AD990"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4DEC4A0E" w14:textId="77777777" w:rsidR="0058312D" w:rsidRDefault="0058312D">
            <w:pPr>
              <w:pStyle w:val="TableTextLeft"/>
            </w:pPr>
            <w:r>
              <w:rPr>
                <w:b w:val="0"/>
              </w:rPr>
              <w:t>7.17</w:t>
            </w:r>
          </w:p>
        </w:tc>
        <w:tc>
          <w:tcPr>
            <w:tcW w:w="3544" w:type="dxa"/>
          </w:tcPr>
          <w:p w14:paraId="7CE1CC3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Requisition Data Service v1</w:t>
            </w:r>
          </w:p>
        </w:tc>
        <w:tc>
          <w:tcPr>
            <w:tcW w:w="2126" w:type="dxa"/>
          </w:tcPr>
          <w:p w14:paraId="7D64E8C5"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requisition</w:t>
            </w:r>
          </w:p>
        </w:tc>
        <w:tc>
          <w:tcPr>
            <w:tcW w:w="2418" w:type="dxa"/>
          </w:tcPr>
          <w:p w14:paraId="2342B8CA" w14:textId="08BCDE43"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C - Optional </w:t>
            </w:r>
            <w:proofErr w:type="spellStart"/>
            <w:r>
              <w:t>RefNo</w:t>
            </w:r>
            <w:proofErr w:type="spellEnd"/>
          </w:p>
        </w:tc>
        <w:tc>
          <w:tcPr>
            <w:tcW w:w="1409" w:type="dxa"/>
          </w:tcPr>
          <w:p w14:paraId="51B7F486"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w:t>
            </w:r>
          </w:p>
        </w:tc>
      </w:tr>
      <w:tr w:rsidR="0058312D" w14:paraId="6E4C8C49"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2129506B" w14:textId="77777777" w:rsidR="0058312D" w:rsidRDefault="0058312D">
            <w:pPr>
              <w:pStyle w:val="TableTextLeft"/>
            </w:pPr>
            <w:r>
              <w:rPr>
                <w:b w:val="0"/>
              </w:rPr>
              <w:t>7.18</w:t>
            </w:r>
          </w:p>
        </w:tc>
        <w:tc>
          <w:tcPr>
            <w:tcW w:w="3544" w:type="dxa"/>
          </w:tcPr>
          <w:p w14:paraId="48FEC9F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Requisition Data Service v2</w:t>
            </w:r>
          </w:p>
        </w:tc>
        <w:tc>
          <w:tcPr>
            <w:tcW w:w="2126" w:type="dxa"/>
          </w:tcPr>
          <w:p w14:paraId="71964824"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requisition (v2)</w:t>
            </w:r>
          </w:p>
        </w:tc>
        <w:tc>
          <w:tcPr>
            <w:tcW w:w="2418" w:type="dxa"/>
          </w:tcPr>
          <w:p w14:paraId="2D5A7741" w14:textId="26C2F44E"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C - Optional </w:t>
            </w:r>
            <w:proofErr w:type="spellStart"/>
            <w:r>
              <w:t>RefNo</w:t>
            </w:r>
            <w:proofErr w:type="spellEnd"/>
          </w:p>
        </w:tc>
        <w:tc>
          <w:tcPr>
            <w:tcW w:w="1409" w:type="dxa"/>
          </w:tcPr>
          <w:p w14:paraId="029DBAE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w:t>
            </w:r>
          </w:p>
        </w:tc>
      </w:tr>
      <w:tr w:rsidR="0058312D" w14:paraId="46CEDC70"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09AEAF34" w14:textId="77777777" w:rsidR="0058312D" w:rsidRDefault="0058312D">
            <w:pPr>
              <w:pStyle w:val="TableTextLeft"/>
            </w:pPr>
            <w:r>
              <w:rPr>
                <w:b w:val="0"/>
              </w:rPr>
              <w:t>7.19</w:t>
            </w:r>
          </w:p>
        </w:tc>
        <w:tc>
          <w:tcPr>
            <w:tcW w:w="3544" w:type="dxa"/>
          </w:tcPr>
          <w:p w14:paraId="0D8419E9"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User Defined Fields</w:t>
            </w:r>
          </w:p>
        </w:tc>
        <w:tc>
          <w:tcPr>
            <w:tcW w:w="2126" w:type="dxa"/>
          </w:tcPr>
          <w:p w14:paraId="1FE2C614"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get_udfs</w:t>
            </w:r>
            <w:proofErr w:type="spellEnd"/>
          </w:p>
        </w:tc>
        <w:tc>
          <w:tcPr>
            <w:tcW w:w="2418" w:type="dxa"/>
          </w:tcPr>
          <w:p w14:paraId="59D5BD36" w14:textId="79BFD83F"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/Category required</w:t>
            </w:r>
          </w:p>
        </w:tc>
        <w:tc>
          <w:tcPr>
            <w:tcW w:w="1409" w:type="dxa"/>
          </w:tcPr>
          <w:p w14:paraId="77C8B98C" w14:textId="02B1D877" w:rsidR="0058312D" w:rsidRDefault="00135C7A">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3AEE5E06"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08EB8BE8" w14:textId="77777777" w:rsidR="0058312D" w:rsidRDefault="0058312D">
            <w:pPr>
              <w:pStyle w:val="TableTextLeft"/>
            </w:pPr>
            <w:r>
              <w:rPr>
                <w:b w:val="0"/>
              </w:rPr>
              <w:t>7.20</w:t>
            </w:r>
          </w:p>
        </w:tc>
        <w:tc>
          <w:tcPr>
            <w:tcW w:w="3544" w:type="dxa"/>
          </w:tcPr>
          <w:p w14:paraId="4F63073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Grade &amp; </w:t>
            </w:r>
            <w:proofErr w:type="spellStart"/>
            <w:r>
              <w:t>Payscale</w:t>
            </w:r>
            <w:proofErr w:type="spellEnd"/>
            <w:r>
              <w:t xml:space="preserve"> Details</w:t>
            </w:r>
          </w:p>
        </w:tc>
        <w:tc>
          <w:tcPr>
            <w:tcW w:w="2126" w:type="dxa"/>
          </w:tcPr>
          <w:p w14:paraId="2519A5B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proofErr w:type="spellStart"/>
            <w:r>
              <w:t>gradepayscale</w:t>
            </w:r>
            <w:proofErr w:type="spellEnd"/>
          </w:p>
        </w:tc>
        <w:tc>
          <w:tcPr>
            <w:tcW w:w="2418" w:type="dxa"/>
          </w:tcPr>
          <w:p w14:paraId="63F68523" w14:textId="5B4BB803"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 StartDate</w:t>
            </w:r>
          </w:p>
        </w:tc>
        <w:tc>
          <w:tcPr>
            <w:tcW w:w="1409" w:type="dxa"/>
          </w:tcPr>
          <w:p w14:paraId="035E8A00" w14:textId="6AC87CCC" w:rsidR="0058312D" w:rsidRDefault="00135C7A">
            <w:pPr>
              <w:pStyle w:val="TableTextLeft"/>
              <w:cnfStyle w:val="000000000000" w:firstRow="0" w:lastRow="0" w:firstColumn="0" w:lastColumn="0" w:oddVBand="0" w:evenVBand="0" w:oddHBand="0" w:evenHBand="0" w:firstRowFirstColumn="0" w:firstRowLastColumn="0" w:lastRowFirstColumn="0" w:lastRowLastColumn="0"/>
            </w:pPr>
            <w:r>
              <w:t>Yes</w:t>
            </w:r>
          </w:p>
        </w:tc>
      </w:tr>
    </w:tbl>
    <w:p w14:paraId="39AFFA83" w14:textId="59D2B1F4" w:rsidR="008A1A16" w:rsidRDefault="0039562B">
      <w:pPr>
        <w:jc w:val="both"/>
      </w:pPr>
      <w:r>
        <w:rPr>
          <w:b/>
        </w:rPr>
        <w:t xml:space="preserve">Data history and load strategy: </w:t>
      </w:r>
      <w:r>
        <w:t xml:space="preserve">rather than building explicit change-history tracking (for example slowly-changing-dimension logic) against the </w:t>
      </w:r>
      <w:proofErr w:type="spellStart"/>
      <w:r>
        <w:t>iTrent</w:t>
      </w:r>
      <w:proofErr w:type="spellEnd"/>
      <w:r>
        <w:t xml:space="preserve"> source tables, historical versions will instead be preserved at the storage layer. Each import from </w:t>
      </w:r>
      <w:proofErr w:type="spellStart"/>
      <w:r>
        <w:t>iTrent</w:t>
      </w:r>
      <w:proofErr w:type="spellEnd"/>
      <w:r>
        <w:t xml:space="preserve"> will be retained as its own dated copy in the secure storage container </w:t>
      </w:r>
      <w:r>
        <w:rPr>
          <w:b/>
        </w:rPr>
        <w:t>sanestdpdevuksdbwh002</w:t>
      </w:r>
      <w:r>
        <w:t xml:space="preserve">, so that changes to attributes over time (for example an employee’s position or role) can be reconstructed from the sequence of stored copies. Every pipeline run will perform a </w:t>
      </w:r>
      <w:r>
        <w:rPr>
          <w:b/>
        </w:rPr>
        <w:t>full ingestion</w:t>
      </w:r>
      <w:r>
        <w:t xml:space="preserve"> of all in-scope data from </w:t>
      </w:r>
      <w:proofErr w:type="spellStart"/>
      <w:r>
        <w:t>iTrent</w:t>
      </w:r>
      <w:proofErr w:type="spellEnd"/>
      <w:r w:rsidR="00135C7A">
        <w:t>.</w:t>
      </w:r>
    </w:p>
    <w:p w14:paraId="62ADB9FE" w14:textId="77777777" w:rsidR="008A1A16" w:rsidRDefault="0039562B">
      <w:pPr>
        <w:pStyle w:val="Heading1"/>
      </w:pPr>
      <w:bookmarkStart w:id="49" w:name="_Toc241068453"/>
      <w:bookmarkStart w:id="50" w:name="_Toc241157005"/>
      <w:r>
        <w:lastRenderedPageBreak/>
        <w:t>Technical Approach</w:t>
      </w:r>
      <w:bookmarkEnd w:id="49"/>
      <w:bookmarkEnd w:id="50"/>
    </w:p>
    <w:p w14:paraId="3DC523C2" w14:textId="77777777" w:rsidR="008A1A16" w:rsidRDefault="0039562B">
      <w:pPr>
        <w:pStyle w:val="Heading2"/>
      </w:pPr>
      <w:bookmarkStart w:id="51" w:name="_Toc241068454"/>
      <w:bookmarkStart w:id="52" w:name="_Toc241157006"/>
      <w:r>
        <w:t>Authentication &amp; Connectivity</w:t>
      </w:r>
      <w:bookmarkEnd w:id="51"/>
      <w:bookmarkEnd w:id="52"/>
    </w:p>
    <w:p w14:paraId="4EF9A530" w14:textId="77777777" w:rsidR="008A1A16" w:rsidRDefault="0039562B" w:rsidP="007414DF">
      <w:pPr>
        <w:jc w:val="both"/>
      </w:pPr>
      <w:r>
        <w:t xml:space="preserve">All 20 services are called via HTTP GET against Nest’s live </w:t>
      </w:r>
      <w:proofErr w:type="spellStart"/>
      <w:r>
        <w:t>iTrent</w:t>
      </w:r>
      <w:proofErr w:type="spellEnd"/>
      <w:r>
        <w:t xml:space="preserve"> instance, secured with HTTP Basic Authentication (username and password supplied in the Authorization header by a dedicated </w:t>
      </w:r>
      <w:proofErr w:type="spellStart"/>
      <w:r>
        <w:t>iTrent</w:t>
      </w:r>
      <w:proofErr w:type="spellEnd"/>
      <w:r>
        <w:t xml:space="preserve"> ‘Web Services’ user). All services share the same base URL, apart from 7.19 (User Defined Fields), which uses a separate endpoint:</w:t>
      </w:r>
    </w:p>
    <w:p w14:paraId="5A4308DD" w14:textId="19506F25" w:rsidR="008A1A16" w:rsidRDefault="0039562B">
      <w:pPr>
        <w:pStyle w:val="SymbolBullet1"/>
      </w:pPr>
      <w:r>
        <w:t>Standard services (7.1</w:t>
      </w:r>
      <w:r w:rsidR="0058312D">
        <w:t>-</w:t>
      </w:r>
      <w:r>
        <w:t>7.18, 7.20): https://ce0238li.webitrent.com/ce0238li_web/wrd/run/etws001api.json</w:t>
      </w:r>
    </w:p>
    <w:p w14:paraId="58B7EBBD" w14:textId="77777777" w:rsidR="008A1A16" w:rsidRDefault="0039562B">
      <w:pPr>
        <w:pStyle w:val="SymbolBullet1"/>
      </w:pPr>
      <w:r>
        <w:t>User Defined Fields (7.19): https://ce0238li.webitrent.com/ce0238li_web/wrd/run/etudf001api.json</w:t>
      </w:r>
    </w:p>
    <w:p w14:paraId="22DB8941" w14:textId="77777777" w:rsidR="008A1A16" w:rsidRDefault="0039562B" w:rsidP="007414DF">
      <w:pPr>
        <w:jc w:val="both"/>
      </w:pPr>
      <w:r>
        <w:t xml:space="preserve">The specific </w:t>
      </w:r>
      <w:proofErr w:type="spellStart"/>
      <w:r>
        <w:t>iTrent</w:t>
      </w:r>
      <w:proofErr w:type="spellEnd"/>
      <w:r>
        <w:t xml:space="preserve"> service requested is selected using the </w:t>
      </w:r>
      <w:proofErr w:type="spellStart"/>
      <w:r>
        <w:t>iTrent</w:t>
      </w:r>
      <w:proofErr w:type="spellEnd"/>
      <w:r>
        <w:t xml:space="preserve">-Operation header (or, for 7.19, a combination of UDF-specific headers), with </w:t>
      </w:r>
      <w:proofErr w:type="spellStart"/>
      <w:r>
        <w:t>PartyName</w:t>
      </w:r>
      <w:proofErr w:type="spellEnd"/>
      <w:r>
        <w:t>: NEST identifying the organisation. The full request configuration for every service is provided in Appendix A.</w:t>
      </w:r>
    </w:p>
    <w:p w14:paraId="5B2D430D" w14:textId="77777777" w:rsidR="008A1A16" w:rsidRDefault="0039562B">
      <w:pPr>
        <w:pStyle w:val="Heading2"/>
      </w:pPr>
      <w:bookmarkStart w:id="53" w:name="_Toc241068455"/>
      <w:bookmarkStart w:id="54" w:name="_Toc241157007"/>
      <w:r>
        <w:t>Service Behaviour Types</w:t>
      </w:r>
      <w:bookmarkEnd w:id="53"/>
      <w:bookmarkEnd w:id="54"/>
    </w:p>
    <w:p w14:paraId="72722BA7" w14:textId="54DBB0A5" w:rsidR="008A1A16" w:rsidRDefault="0039562B">
      <w:r>
        <w:t xml:space="preserve">Not all 20 services behave the same way. </w:t>
      </w:r>
      <w:r w:rsidR="00004847">
        <w:t>T</w:t>
      </w:r>
      <w:r>
        <w:t xml:space="preserve">his is critical to designing the extraction pipeline correctly </w:t>
      </w:r>
      <w:r w:rsidR="00DB45DF">
        <w:t>-</w:t>
      </w:r>
      <w:r>
        <w:t xml:space="preserve"> it determines how many API calls are needed per run and whether looping logic is required.</w:t>
      </w:r>
    </w:p>
    <w:tbl>
      <w:tblPr>
        <w:tblStyle w:val="NestTable1"/>
        <w:tblW w:w="0" w:type="auto"/>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1700"/>
        <w:gridCol w:w="5340"/>
        <w:gridCol w:w="1100"/>
        <w:gridCol w:w="2400"/>
      </w:tblGrid>
      <w:tr w:rsidR="008A1A16" w14:paraId="70C17B9E" w14:textId="77777777" w:rsidTr="00BA40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1018F05" w14:textId="77777777" w:rsidR="008A1A16" w:rsidRDefault="0039562B">
            <w:pPr>
              <w:pStyle w:val="TableTextLeft"/>
            </w:pPr>
            <w:r>
              <w:t>Type</w:t>
            </w:r>
          </w:p>
        </w:tc>
        <w:tc>
          <w:tcPr>
            <w:tcW w:w="534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3D87547"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Description</w:t>
            </w:r>
          </w:p>
        </w:tc>
        <w:tc>
          <w:tcPr>
            <w:tcW w:w="11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218030E" w14:textId="55D58B31"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Services</w:t>
            </w:r>
          </w:p>
        </w:tc>
        <w:tc>
          <w:tcPr>
            <w:tcW w:w="24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39F6E4"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Services</w:t>
            </w:r>
          </w:p>
        </w:tc>
      </w:tr>
      <w:tr w:rsidR="008A1A16" w14:paraId="7065395C" w14:textId="77777777" w:rsidTr="00BA4067">
        <w:tc>
          <w:tcPr>
            <w:cnfStyle w:val="001000000000" w:firstRow="0" w:lastRow="0" w:firstColumn="1" w:lastColumn="0" w:oddVBand="0" w:evenVBand="0" w:oddHBand="0" w:evenHBand="0" w:firstRowFirstColumn="0" w:firstRowLastColumn="0" w:lastRowFirstColumn="0" w:lastRowLastColumn="0"/>
            <w:tcW w:w="1700" w:type="dxa"/>
          </w:tcPr>
          <w:p w14:paraId="49B040BA" w14:textId="39F92C37" w:rsidR="008A1A16" w:rsidRDefault="0039562B">
            <w:pPr>
              <w:pStyle w:val="TableTextLeft"/>
            </w:pPr>
            <w:r>
              <w:rPr>
                <w:b w:val="0"/>
              </w:rPr>
              <w:t xml:space="preserve">Type A </w:t>
            </w:r>
            <w:r w:rsidR="0058312D">
              <w:rPr>
                <w:b w:val="0"/>
              </w:rPr>
              <w:t>-</w:t>
            </w:r>
            <w:r>
              <w:rPr>
                <w:b w:val="0"/>
              </w:rPr>
              <w:t xml:space="preserve"> Paginated</w:t>
            </w:r>
          </w:p>
        </w:tc>
        <w:tc>
          <w:tcPr>
            <w:tcW w:w="5340" w:type="dxa"/>
          </w:tcPr>
          <w:p w14:paraId="09B001C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xml:space="preserve"> is left blank; the API returns records in batches (set by the Size header) and pages are retrieved by passing back </w:t>
            </w:r>
            <w:proofErr w:type="spellStart"/>
            <w:r>
              <w:t>Proccount</w:t>
            </w:r>
            <w:proofErr w:type="spellEnd"/>
            <w:r>
              <w:t xml:space="preserve">, </w:t>
            </w:r>
            <w:proofErr w:type="spellStart"/>
            <w:r>
              <w:t>Lastid</w:t>
            </w:r>
            <w:proofErr w:type="spellEnd"/>
            <w:r>
              <w:t xml:space="preserve"> and Number from the previous response.</w:t>
            </w:r>
          </w:p>
        </w:tc>
        <w:tc>
          <w:tcPr>
            <w:tcW w:w="1100" w:type="dxa"/>
          </w:tcPr>
          <w:p w14:paraId="4041F455"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4</w:t>
            </w:r>
          </w:p>
        </w:tc>
        <w:tc>
          <w:tcPr>
            <w:tcW w:w="2400" w:type="dxa"/>
          </w:tcPr>
          <w:p w14:paraId="3D47391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7.1, 7.3, 7.7, 7.14</w:t>
            </w:r>
          </w:p>
        </w:tc>
      </w:tr>
      <w:tr w:rsidR="008A1A16" w14:paraId="06E25AC9" w14:textId="77777777" w:rsidTr="00BA4067">
        <w:tc>
          <w:tcPr>
            <w:cnfStyle w:val="001000000000" w:firstRow="0" w:lastRow="0" w:firstColumn="1" w:lastColumn="0" w:oddVBand="0" w:evenVBand="0" w:oddHBand="0" w:evenHBand="0" w:firstRowFirstColumn="0" w:firstRowLastColumn="0" w:lastRowFirstColumn="0" w:lastRowLastColumn="0"/>
            <w:tcW w:w="1700" w:type="dxa"/>
          </w:tcPr>
          <w:p w14:paraId="765665BF" w14:textId="605C7C99" w:rsidR="008A1A16" w:rsidRDefault="0039562B">
            <w:pPr>
              <w:pStyle w:val="TableTextLeft"/>
            </w:pPr>
            <w:r>
              <w:rPr>
                <w:b w:val="0"/>
              </w:rPr>
              <w:t xml:space="preserve">Type B </w:t>
            </w:r>
            <w:r w:rsidR="0058312D">
              <w:rPr>
                <w:b w:val="0"/>
              </w:rPr>
              <w:t>-</w:t>
            </w:r>
            <w:r>
              <w:rPr>
                <w:b w:val="0"/>
              </w:rPr>
              <w:t xml:space="preserve"> </w:t>
            </w:r>
            <w:proofErr w:type="spellStart"/>
            <w:r>
              <w:rPr>
                <w:b w:val="0"/>
              </w:rPr>
              <w:t>RefNo</w:t>
            </w:r>
            <w:proofErr w:type="spellEnd"/>
            <w:r>
              <w:rPr>
                <w:b w:val="0"/>
              </w:rPr>
              <w:t xml:space="preserve"> Required</w:t>
            </w:r>
          </w:p>
        </w:tc>
        <w:tc>
          <w:tcPr>
            <w:tcW w:w="5340" w:type="dxa"/>
          </w:tcPr>
          <w:p w14:paraId="6B8A3CCE" w14:textId="09D769B6"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A specific reference number (Person ID, per MHR’s recommendation – see Section 3.3) must be supplied. The service returns one record only </w:t>
            </w:r>
            <w:r w:rsidR="00DB45DF">
              <w:t>-</w:t>
            </w:r>
            <w:r>
              <w:t xml:space="preserve"> there is no way to retrieve all records in a single call.</w:t>
            </w:r>
          </w:p>
        </w:tc>
        <w:tc>
          <w:tcPr>
            <w:tcW w:w="1100" w:type="dxa"/>
          </w:tcPr>
          <w:p w14:paraId="314BA4BF"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14</w:t>
            </w:r>
          </w:p>
        </w:tc>
        <w:tc>
          <w:tcPr>
            <w:tcW w:w="2400" w:type="dxa"/>
          </w:tcPr>
          <w:p w14:paraId="3DFBFB3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7.2, 7.4, 7.5, 7.6, 7.8, 7.9, 7.10, 7.11, 7.12, 7.13, 7.15, 7.16, 7.19, 7.20</w:t>
            </w:r>
          </w:p>
        </w:tc>
      </w:tr>
      <w:tr w:rsidR="008A1A16" w14:paraId="37E02DB6" w14:textId="77777777" w:rsidTr="00BA4067">
        <w:tc>
          <w:tcPr>
            <w:cnfStyle w:val="001000000000" w:firstRow="0" w:lastRow="0" w:firstColumn="1" w:lastColumn="0" w:oddVBand="0" w:evenVBand="0" w:oddHBand="0" w:evenHBand="0" w:firstRowFirstColumn="0" w:firstRowLastColumn="0" w:lastRowFirstColumn="0" w:lastRowLastColumn="0"/>
            <w:tcW w:w="1700" w:type="dxa"/>
          </w:tcPr>
          <w:p w14:paraId="34C17BA8" w14:textId="3E957C74" w:rsidR="008A1A16" w:rsidRDefault="0039562B">
            <w:pPr>
              <w:pStyle w:val="TableTextLeft"/>
            </w:pPr>
            <w:r>
              <w:rPr>
                <w:b w:val="0"/>
              </w:rPr>
              <w:t xml:space="preserve">Type C </w:t>
            </w:r>
            <w:r w:rsidR="0058312D">
              <w:rPr>
                <w:b w:val="0"/>
              </w:rPr>
              <w:t>-</w:t>
            </w:r>
            <w:r>
              <w:rPr>
                <w:b w:val="0"/>
              </w:rPr>
              <w:t xml:space="preserve"> Optional </w:t>
            </w:r>
            <w:proofErr w:type="spellStart"/>
            <w:r>
              <w:rPr>
                <w:b w:val="0"/>
              </w:rPr>
              <w:t>RefNo</w:t>
            </w:r>
            <w:proofErr w:type="spellEnd"/>
          </w:p>
        </w:tc>
        <w:tc>
          <w:tcPr>
            <w:tcW w:w="5340" w:type="dxa"/>
          </w:tcPr>
          <w:p w14:paraId="7DB19D11"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xml:space="preserve"> is optional. Leaving it blank returns all matching records (e.g. all open published requisitions) in a single, non-paginated response; supplying it filters to one record.</w:t>
            </w:r>
          </w:p>
        </w:tc>
        <w:tc>
          <w:tcPr>
            <w:tcW w:w="1100" w:type="dxa"/>
          </w:tcPr>
          <w:p w14:paraId="21E3887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2</w:t>
            </w:r>
          </w:p>
        </w:tc>
        <w:tc>
          <w:tcPr>
            <w:tcW w:w="2400" w:type="dxa"/>
          </w:tcPr>
          <w:p w14:paraId="30F8123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7.17, 7.18</w:t>
            </w:r>
          </w:p>
        </w:tc>
      </w:tr>
    </w:tbl>
    <w:p w14:paraId="2E467583" w14:textId="7F12183C" w:rsidR="008A1A16" w:rsidRDefault="0039562B" w:rsidP="007414DF">
      <w:pPr>
        <w:jc w:val="both"/>
      </w:pPr>
      <w:r>
        <w:t xml:space="preserve">Important limitation: leavers with an end date before today and future-dated starters are excluded from all Type A (paginated) responses by </w:t>
      </w:r>
      <w:proofErr w:type="spellStart"/>
      <w:r>
        <w:t>iTrent</w:t>
      </w:r>
      <w:proofErr w:type="spellEnd"/>
      <w:r>
        <w:t xml:space="preserve"> design. This must be factored into the Phase 1 ingestion logic </w:t>
      </w:r>
      <w:r w:rsidR="00DB45DF">
        <w:t>-</w:t>
      </w:r>
      <w:r>
        <w:t xml:space="preserve"> these records will not appear via 7.1, 7.3, 7.7 or 7.14 and, if required, would need to be sourced differently.</w:t>
      </w:r>
    </w:p>
    <w:p w14:paraId="6016E6A0" w14:textId="77777777" w:rsidR="008A1A16" w:rsidRDefault="0039562B">
      <w:pPr>
        <w:pStyle w:val="Heading2"/>
      </w:pPr>
      <w:bookmarkStart w:id="55" w:name="_Toc241068456"/>
      <w:bookmarkStart w:id="56" w:name="_Toc241157008"/>
      <w:r>
        <w:t>Pipeline Design Implications</w:t>
      </w:r>
      <w:bookmarkEnd w:id="55"/>
      <w:bookmarkEnd w:id="56"/>
    </w:p>
    <w:p w14:paraId="699A5F44" w14:textId="3EEA2CE7" w:rsidR="008A1A16" w:rsidRDefault="0039562B" w:rsidP="007414DF">
      <w:pPr>
        <w:jc w:val="both"/>
      </w:pPr>
      <w:r>
        <w:t xml:space="preserve">Because 14 of the 20 services (including 5 of the 9 in-scope services </w:t>
      </w:r>
      <w:r w:rsidR="00DB45DF">
        <w:t>-</w:t>
      </w:r>
      <w:r>
        <w:t xml:space="preserve"> 7.4, 7.6, 7.9, 7.11 and 7.15) only support Type B </w:t>
      </w:r>
      <w:proofErr w:type="spellStart"/>
      <w:r>
        <w:t>RefNo</w:t>
      </w:r>
      <w:proofErr w:type="spellEnd"/>
      <w:r>
        <w:t>-required calls, a single API call cannot retrieve all employees’ data for these services. The pipeline instead needs to:</w:t>
      </w:r>
    </w:p>
    <w:p w14:paraId="6245970E" w14:textId="000043F4" w:rsidR="008A1A16" w:rsidRDefault="0039562B" w:rsidP="007414DF">
      <w:pPr>
        <w:pStyle w:val="SymbolBullet1"/>
        <w:jc w:val="both"/>
      </w:pPr>
      <w:r>
        <w:t xml:space="preserve">Step 1: </w:t>
      </w:r>
      <w:r w:rsidR="00DC241D">
        <w:t xml:space="preserve">Fetch </w:t>
      </w:r>
      <w:proofErr w:type="spellStart"/>
      <w:r w:rsidR="00DC241D">
        <w:t>PersonIDs</w:t>
      </w:r>
      <w:proofErr w:type="spellEnd"/>
      <w:r w:rsidR="00DC241D">
        <w:t xml:space="preserve"> from the already called </w:t>
      </w:r>
      <w:r>
        <w:t>7.1 (HR Core Data, paginated).</w:t>
      </w:r>
    </w:p>
    <w:p w14:paraId="22C0EEBF" w14:textId="77777777" w:rsidR="008A1A16" w:rsidRDefault="0039562B">
      <w:pPr>
        <w:pStyle w:val="SymbolBullet1"/>
      </w:pPr>
      <w:r>
        <w:t xml:space="preserve">Step 2: Loop through each </w:t>
      </w:r>
      <w:proofErr w:type="spellStart"/>
      <w:r>
        <w:t>PersonID</w:t>
      </w:r>
      <w:proofErr w:type="spellEnd"/>
      <w:r>
        <w:t xml:space="preserve"> and call the relevant Type B service individually for each one.</w:t>
      </w:r>
    </w:p>
    <w:p w14:paraId="5E93D620" w14:textId="77777777" w:rsidR="008A1A16" w:rsidRDefault="0039562B">
      <w:pPr>
        <w:pStyle w:val="SymbolBullet1"/>
      </w:pPr>
      <w:r>
        <w:t>Step 3: Collect and combine all individual responses into the target dataset.</w:t>
      </w:r>
    </w:p>
    <w:p w14:paraId="51440360" w14:textId="77777777" w:rsidR="009D1549" w:rsidRDefault="0039562B" w:rsidP="009D1549">
      <w:r>
        <w:t xml:space="preserve">This means the number of API calls per pipeline run for each Type B service equals the number of employees in the system. </w:t>
      </w:r>
      <w:bookmarkStart w:id="57" w:name="_Toc241068457"/>
    </w:p>
    <w:p w14:paraId="5E8D8B59" w14:textId="40A8B144" w:rsidR="008A1A16" w:rsidRDefault="0039562B">
      <w:pPr>
        <w:jc w:val="both"/>
      </w:pPr>
      <w:r>
        <w:t xml:space="preserve">Nest asked MHR whether there are any limits on the number of REST API calls that can be made (for example, thousands of calls per night) and whether concurrent calls are constrained. </w:t>
      </w:r>
      <w:r>
        <w:rPr>
          <w:b/>
        </w:rPr>
        <w:t xml:space="preserve">MHR confirmed there is no limit </w:t>
      </w:r>
      <w:r w:rsidR="00DC241D">
        <w:rPr>
          <w:b/>
        </w:rPr>
        <w:t xml:space="preserve">- </w:t>
      </w:r>
      <w:r>
        <w:rPr>
          <w:b/>
        </w:rPr>
        <w:t>as many requests as needed can be made, including concurrently.</w:t>
      </w:r>
      <w:r>
        <w:t xml:space="preserve"> This is especially important for Type B services: because a full extract from these 14 services requires one API call per employee (see above), the absence of a concurrency limit means these per-employee calls can be issued in parallel rather than strictly sequentially, which materially reduces the total time needed to complete a full pipeline run.</w:t>
      </w:r>
    </w:p>
    <w:p w14:paraId="6CFDC8FA" w14:textId="77777777" w:rsidR="008A1A16" w:rsidRDefault="0039562B">
      <w:pPr>
        <w:jc w:val="both"/>
      </w:pPr>
      <w:r>
        <w:lastRenderedPageBreak/>
        <w:t xml:space="preserve">MHR has also recommended that Person ID (Person Reference Number) be used as the </w:t>
      </w:r>
      <w:proofErr w:type="spellStart"/>
      <w:r>
        <w:t>RefNo</w:t>
      </w:r>
      <w:proofErr w:type="spellEnd"/>
      <w:r>
        <w:t xml:space="preserve"> value for Type B service calls, in preference to NI Number, as a clearer and more stable reference. Person ID is therefore used as the standard reference throughout the API reference tables in this document.</w:t>
      </w:r>
    </w:p>
    <w:p w14:paraId="1131B193" w14:textId="77777777" w:rsidR="008A1A16" w:rsidRDefault="0039562B">
      <w:pPr>
        <w:pStyle w:val="Heading1"/>
      </w:pPr>
      <w:bookmarkStart w:id="58" w:name="_Toc241068458"/>
      <w:bookmarkStart w:id="59" w:name="_Toc241157009"/>
      <w:bookmarkEnd w:id="57"/>
      <w:r>
        <w:lastRenderedPageBreak/>
        <w:t>Stakeholder Engagement</w:t>
      </w:r>
      <w:bookmarkEnd w:id="58"/>
      <w:bookmarkEnd w:id="59"/>
    </w:p>
    <w:p w14:paraId="3A76033C" w14:textId="6D4320B7" w:rsidR="008A1A16" w:rsidRDefault="0039562B">
      <w:pPr>
        <w:pStyle w:val="Heading2"/>
      </w:pPr>
      <w:bookmarkStart w:id="60" w:name="_Toc241068459"/>
      <w:bookmarkStart w:id="61" w:name="_Toc241157010"/>
      <w:r>
        <w:t xml:space="preserve">Internal Q&amp;A </w:t>
      </w:r>
      <w:r w:rsidR="0058312D">
        <w:t>-</w:t>
      </w:r>
      <w:r>
        <w:t xml:space="preserve"> Questions Raised and Responses</w:t>
      </w:r>
      <w:bookmarkEnd w:id="60"/>
      <w:bookmarkEnd w:id="61"/>
    </w:p>
    <w:p w14:paraId="5C66DC6D" w14:textId="716FEDB8" w:rsidR="008A1A16" w:rsidRDefault="0039562B">
      <w:r>
        <w:t xml:space="preserve">During testing, </w:t>
      </w:r>
      <w:r w:rsidR="00BD0B69">
        <w:t>several</w:t>
      </w:r>
      <w:r>
        <w:t xml:space="preserve"> questions were raised internally about the data returned by </w:t>
      </w:r>
      <w:proofErr w:type="spellStart"/>
      <w:r>
        <w:t>iTrent</w:t>
      </w:r>
      <w:proofErr w:type="spellEnd"/>
      <w:r>
        <w:t>. These were worked through with the business and are recorded below.</w:t>
      </w:r>
    </w:p>
    <w:tbl>
      <w:tblPr>
        <w:tblStyle w:val="NestTable1"/>
        <w:tblW w:w="10540" w:type="dxa"/>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5270"/>
        <w:gridCol w:w="5270"/>
      </w:tblGrid>
      <w:tr w:rsidR="008A1A16" w14:paraId="41881BA9" w14:textId="77777777" w:rsidTr="00A32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23344F" w14:textId="77777777" w:rsidR="008A1A16" w:rsidRDefault="0039562B">
            <w:pPr>
              <w:pStyle w:val="TableTextLeft"/>
            </w:pPr>
            <w:r>
              <w:t>Question Raised</w:t>
            </w:r>
          </w:p>
        </w:tc>
        <w:tc>
          <w:tcPr>
            <w:tcW w:w="527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9ABE6C"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Response / Decision</w:t>
            </w:r>
          </w:p>
        </w:tc>
      </w:tr>
      <w:tr w:rsidR="008A1A16" w14:paraId="253F4E08"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6F32E867" w14:textId="2250F7D3" w:rsidR="008A1A16" w:rsidRDefault="0039562B">
            <w:pPr>
              <w:pStyle w:val="TableTextLeft"/>
            </w:pPr>
            <w:r>
              <w:rPr>
                <w:b w:val="0"/>
              </w:rPr>
              <w:t xml:space="preserve">A few sample records are missing NI numbers </w:t>
            </w:r>
            <w:r w:rsidR="00DB45DF">
              <w:rPr>
                <w:b w:val="0"/>
              </w:rPr>
              <w:t>-</w:t>
            </w:r>
            <w:r>
              <w:rPr>
                <w:b w:val="0"/>
              </w:rPr>
              <w:t xml:space="preserve"> are these vendors or staff who don’t work under Nest directly?</w:t>
            </w:r>
          </w:p>
        </w:tc>
        <w:tc>
          <w:tcPr>
            <w:tcW w:w="5270" w:type="dxa"/>
          </w:tcPr>
          <w:p w14:paraId="0F0A9D40" w14:textId="2E276A4B"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Confirmed </w:t>
            </w:r>
            <w:r w:rsidR="0058312D">
              <w:t>-</w:t>
            </w:r>
            <w:r>
              <w:t xml:space="preserve"> all Nest employees have an NI number; externals such as consultants and interims do not.</w:t>
            </w:r>
          </w:p>
        </w:tc>
      </w:tr>
      <w:tr w:rsidR="008A1A16" w14:paraId="49795ED3"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08A16213" w14:textId="123B5A85" w:rsidR="008A1A16" w:rsidRDefault="0039562B">
            <w:pPr>
              <w:pStyle w:val="TableTextLeft"/>
            </w:pPr>
            <w:r>
              <w:rPr>
                <w:b w:val="0"/>
              </w:rPr>
              <w:t xml:space="preserve">Some 7.1 records stop at the ‘Contact’ field, while others continue to a full Emergency Contact and Position block </w:t>
            </w:r>
            <w:r w:rsidR="00DB45DF">
              <w:rPr>
                <w:b w:val="0"/>
              </w:rPr>
              <w:t>-</w:t>
            </w:r>
            <w:r>
              <w:rPr>
                <w:b w:val="0"/>
              </w:rPr>
              <w:t xml:space="preserve"> is this tied to employment status?</w:t>
            </w:r>
          </w:p>
        </w:tc>
        <w:tc>
          <w:tcPr>
            <w:tcW w:w="5270" w:type="dxa"/>
          </w:tcPr>
          <w:p w14:paraId="323C2C39" w14:textId="73014C11"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Confirmed </w:t>
            </w:r>
            <w:r w:rsidR="0058312D">
              <w:t>-</w:t>
            </w:r>
            <w:r>
              <w:t xml:space="preserve"> the full block is present for Nest employees but not for externals.</w:t>
            </w:r>
          </w:p>
        </w:tc>
      </w:tr>
      <w:tr w:rsidR="008A1A16" w14:paraId="0F473C21"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51511B95" w14:textId="77777777" w:rsidR="008A1A16" w:rsidRDefault="0039562B">
            <w:pPr>
              <w:pStyle w:val="TableTextLeft"/>
            </w:pPr>
            <w:r>
              <w:rPr>
                <w:b w:val="0"/>
              </w:rPr>
              <w:t>For 7.14 and 7.15, are the missing optional blocks (next of kin, other addresses, checks, skills, qualifications, T&amp;Cs, holidays) genuinely not populated, or should employees known to have this data be used for retesting?</w:t>
            </w:r>
          </w:p>
        </w:tc>
        <w:tc>
          <w:tcPr>
            <w:tcW w:w="5270" w:type="dxa"/>
          </w:tcPr>
          <w:p w14:paraId="2F9C03B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Follow the structure returned by the API as-is.</w:t>
            </w:r>
          </w:p>
        </w:tc>
      </w:tr>
      <w:tr w:rsidR="008A1A16" w14:paraId="71015460"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3ADA7DC1" w14:textId="1994FAC7" w:rsidR="008A1A16" w:rsidRDefault="0039562B">
            <w:pPr>
              <w:pStyle w:val="TableTextLeft"/>
            </w:pPr>
            <w:r>
              <w:rPr>
                <w:b w:val="0"/>
              </w:rPr>
              <w:t xml:space="preserve">Field naming is inconsistent </w:t>
            </w:r>
            <w:r w:rsidR="00DB45DF">
              <w:rPr>
                <w:b w:val="0"/>
              </w:rPr>
              <w:t>-</w:t>
            </w:r>
            <w:r>
              <w:rPr>
                <w:b w:val="0"/>
              </w:rPr>
              <w:t xml:space="preserve"> </w:t>
            </w:r>
            <w:proofErr w:type="spellStart"/>
            <w:r>
              <w:rPr>
                <w:b w:val="0"/>
              </w:rPr>
              <w:t>PascalCase</w:t>
            </w:r>
            <w:proofErr w:type="spellEnd"/>
            <w:r>
              <w:rPr>
                <w:b w:val="0"/>
              </w:rPr>
              <w:t xml:space="preserve"> in some services (7.1, 7.3, 7.6, 7.7, 7.9, 7.11), all-lowercase in others (7.14, 7.15). Does this need to be standardised?</w:t>
            </w:r>
          </w:p>
        </w:tc>
        <w:tc>
          <w:tcPr>
            <w:tcW w:w="5270" w:type="dxa"/>
          </w:tcPr>
          <w:p w14:paraId="6B171EB1"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Casing cannot be changed on the Nest side; confirmed by MHR as fixed product behaviour (see Section 4.2). To be normalised in the NDP ingestion pipeline.</w:t>
            </w:r>
          </w:p>
        </w:tc>
      </w:tr>
      <w:tr w:rsidR="008A1A16" w14:paraId="48CF25E5"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52D3248D" w14:textId="77777777" w:rsidR="008A1A16" w:rsidRDefault="0039562B">
            <w:pPr>
              <w:pStyle w:val="TableTextLeft"/>
            </w:pPr>
            <w:r>
              <w:rPr>
                <w:b w:val="0"/>
              </w:rPr>
              <w:t>Some fields return as a list (e.g. Contact Details on 7.7/7.14/7.15, Cost Centre Split on 7.14/7.15, Unit on 7.14, Parent Department on 7.11). Should every entry be captured, not just the first?</w:t>
            </w:r>
          </w:p>
        </w:tc>
        <w:tc>
          <w:tcPr>
            <w:tcW w:w="5270" w:type="dxa"/>
          </w:tcPr>
          <w:p w14:paraId="092E1B04" w14:textId="3FE517E8"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Parent Department confirmed as needed</w:t>
            </w:r>
          </w:p>
        </w:tc>
      </w:tr>
    </w:tbl>
    <w:p w14:paraId="6615E745" w14:textId="77777777" w:rsidR="008A1A16" w:rsidRDefault="0039562B">
      <w:pPr>
        <w:pStyle w:val="Heading1"/>
      </w:pPr>
      <w:bookmarkStart w:id="62" w:name="_Toc241068461"/>
      <w:bookmarkStart w:id="63" w:name="_Toc241157011"/>
      <w:r>
        <w:lastRenderedPageBreak/>
        <w:t>Open Items, Risks &amp; Dependencies</w:t>
      </w:r>
      <w:bookmarkEnd w:id="62"/>
      <w:bookmarkEnd w:id="63"/>
    </w:p>
    <w:tbl>
      <w:tblPr>
        <w:tblStyle w:val="NestTable1"/>
        <w:tblW w:w="10629" w:type="dxa"/>
        <w:tblInd w:w="3" w:type="dxa"/>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709"/>
        <w:gridCol w:w="4391"/>
        <w:gridCol w:w="5529"/>
      </w:tblGrid>
      <w:tr w:rsidR="00DC241D" w14:paraId="5FDAAD11" w14:textId="77777777" w:rsidTr="00DC2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562618" w14:textId="1A6EAB19" w:rsidR="00DC241D" w:rsidRDefault="00DC241D">
            <w:pPr>
              <w:pStyle w:val="TableTextLeft"/>
            </w:pPr>
            <w:r>
              <w:t>S.no</w:t>
            </w:r>
          </w:p>
        </w:tc>
        <w:tc>
          <w:tcPr>
            <w:tcW w:w="439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00535E" w14:textId="77777777" w:rsidR="00DC241D" w:rsidRDefault="00DC241D">
            <w:pPr>
              <w:pStyle w:val="TableTextLeft"/>
              <w:cnfStyle w:val="100000000000" w:firstRow="1" w:lastRow="0" w:firstColumn="0" w:lastColumn="0" w:oddVBand="0" w:evenVBand="0" w:oddHBand="0" w:evenHBand="0" w:firstRowFirstColumn="0" w:firstRowLastColumn="0" w:lastRowFirstColumn="0" w:lastRowLastColumn="0"/>
            </w:pPr>
            <w:r>
              <w:t>Item</w:t>
            </w:r>
          </w:p>
        </w:tc>
        <w:tc>
          <w:tcPr>
            <w:tcW w:w="552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716272" w14:textId="77777777" w:rsidR="00DC241D" w:rsidRDefault="00DC241D">
            <w:pPr>
              <w:pStyle w:val="TableTextLeft"/>
              <w:cnfStyle w:val="100000000000" w:firstRow="1" w:lastRow="0" w:firstColumn="0" w:lastColumn="0" w:oddVBand="0" w:evenVBand="0" w:oddHBand="0" w:evenHBand="0" w:firstRowFirstColumn="0" w:firstRowLastColumn="0" w:lastRowFirstColumn="0" w:lastRowLastColumn="0"/>
            </w:pPr>
            <w:r>
              <w:t>Status</w:t>
            </w:r>
          </w:p>
        </w:tc>
      </w:tr>
      <w:tr w:rsidR="00DC241D" w14:paraId="66D09338" w14:textId="77777777" w:rsidTr="00DC241D">
        <w:tc>
          <w:tcPr>
            <w:cnfStyle w:val="001000000000" w:firstRow="0" w:lastRow="0" w:firstColumn="1" w:lastColumn="0" w:oddVBand="0" w:evenVBand="0" w:oddHBand="0" w:evenHBand="0" w:firstRowFirstColumn="0" w:firstRowLastColumn="0" w:lastRowFirstColumn="0" w:lastRowLastColumn="0"/>
            <w:tcW w:w="709" w:type="dxa"/>
          </w:tcPr>
          <w:p w14:paraId="4AD70B28" w14:textId="6C8692AC" w:rsidR="00DC241D" w:rsidRDefault="00DC241D">
            <w:pPr>
              <w:pStyle w:val="TableTextLeft"/>
            </w:pPr>
            <w:r>
              <w:rPr>
                <w:b w:val="0"/>
              </w:rPr>
              <w:t>1</w:t>
            </w:r>
          </w:p>
        </w:tc>
        <w:tc>
          <w:tcPr>
            <w:tcW w:w="4391" w:type="dxa"/>
          </w:tcPr>
          <w:p w14:paraId="7D4A8F24"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7.4 (Absence Data Service) returns sick leave data only; MHR has confirmed annual leave is not included in this service’s response.</w:t>
            </w:r>
          </w:p>
        </w:tc>
        <w:tc>
          <w:tcPr>
            <w:tcW w:w="5529" w:type="dxa"/>
          </w:tcPr>
          <w:p w14:paraId="6CDC1771" w14:textId="5A5E815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Annual leave is out of scope for Phase 1 via 7.4 unless an alternative source is provided.</w:t>
            </w:r>
          </w:p>
        </w:tc>
      </w:tr>
    </w:tbl>
    <w:p w14:paraId="7BF8EDC1" w14:textId="77777777" w:rsidR="008A1A16" w:rsidRDefault="0039562B">
      <w:pPr>
        <w:pStyle w:val="Heading1"/>
      </w:pPr>
      <w:bookmarkStart w:id="64" w:name="_Toc241068462"/>
      <w:bookmarkStart w:id="65" w:name="_Toc241157012"/>
      <w:r>
        <w:lastRenderedPageBreak/>
        <w:t>Assumptions</w:t>
      </w:r>
      <w:bookmarkEnd w:id="64"/>
      <w:bookmarkEnd w:id="65"/>
    </w:p>
    <w:p w14:paraId="17C5F043" w14:textId="77777777" w:rsidR="008A1A16" w:rsidRDefault="0039562B">
      <w:pPr>
        <w:pStyle w:val="SymbolBullet1"/>
      </w:pPr>
      <w:r>
        <w:t>Nest is licensed for the RESTful Web Services module in general, confirmed by successful authentication and 9 services returning data; licensing status of the remaining out-of-scope services is to be confirmed with MHR’s account team.</w:t>
      </w:r>
    </w:p>
    <w:p w14:paraId="33660AF0" w14:textId="77777777" w:rsidR="008A1A16" w:rsidRDefault="0039562B">
      <w:pPr>
        <w:pStyle w:val="SymbolBullet1"/>
      </w:pPr>
      <w:r>
        <w:t xml:space="preserve">Leavers with an end date before today and future-dated starters are excluded from all Type A (paginated) responses by </w:t>
      </w:r>
      <w:proofErr w:type="spellStart"/>
      <w:r>
        <w:t>iTrent</w:t>
      </w:r>
      <w:proofErr w:type="spellEnd"/>
      <w:r>
        <w:t xml:space="preserve"> design; Phase 1 ingestion logic must account for this.</w:t>
      </w:r>
    </w:p>
    <w:p w14:paraId="6CBE68FC" w14:textId="77777777" w:rsidR="008A1A16" w:rsidRDefault="0039562B">
      <w:pPr>
        <w:pStyle w:val="SymbolBullet1"/>
      </w:pPr>
      <w:r>
        <w:t>Field casing differences (</w:t>
      </w:r>
      <w:proofErr w:type="spellStart"/>
      <w:r>
        <w:t>PascalCase</w:t>
      </w:r>
      <w:proofErr w:type="spellEnd"/>
      <w:r>
        <w:t xml:space="preserve"> vs. lowercase) between services are permanent and must be normalised within the NDP ingestion pipeline rather than on the </w:t>
      </w:r>
      <w:proofErr w:type="spellStart"/>
      <w:r>
        <w:t>iTrent</w:t>
      </w:r>
      <w:proofErr w:type="spellEnd"/>
      <w:r>
        <w:t xml:space="preserve"> side.</w:t>
      </w:r>
    </w:p>
    <w:p w14:paraId="0EA69B06" w14:textId="77777777" w:rsidR="008A1A16" w:rsidRDefault="0039562B" w:rsidP="00D827D1">
      <w:pPr>
        <w:pStyle w:val="Heading1"/>
        <w:jc w:val="both"/>
      </w:pPr>
      <w:bookmarkStart w:id="66" w:name="_Toc241068463"/>
      <w:bookmarkStart w:id="67" w:name="_Toc241157013"/>
      <w:r>
        <w:lastRenderedPageBreak/>
        <w:t>Next Steps &amp; Sign-Off</w:t>
      </w:r>
      <w:bookmarkEnd w:id="66"/>
      <w:bookmarkEnd w:id="67"/>
    </w:p>
    <w:p w14:paraId="2895F791" w14:textId="0C152FDC" w:rsidR="008A1A16" w:rsidRDefault="0039562B" w:rsidP="00D827D1">
      <w:pPr>
        <w:jc w:val="both"/>
      </w:pPr>
      <w:r>
        <w:t xml:space="preserve">This document, once reviewed, forms the basis for locking down Phase 1 scope </w:t>
      </w:r>
      <w:r w:rsidR="00DB45DF">
        <w:t>-</w:t>
      </w:r>
      <w:r>
        <w:t xml:space="preserve"> confirming which of the 20 </w:t>
      </w:r>
      <w:proofErr w:type="spellStart"/>
      <w:r>
        <w:t>iTrent</w:t>
      </w:r>
      <w:proofErr w:type="spellEnd"/>
      <w:r>
        <w:t xml:space="preserve"> services will be built into the initial NDP ingestion pipeline. Recommended next steps are:</w:t>
      </w:r>
    </w:p>
    <w:p w14:paraId="21F8BB4F" w14:textId="77777777" w:rsidR="008A1A16" w:rsidRDefault="0039562B" w:rsidP="00D827D1">
      <w:pPr>
        <w:pStyle w:val="SymbolBullet1"/>
        <w:jc w:val="both"/>
      </w:pPr>
      <w:r>
        <w:t>Confirm whether an alternative data source is available for annual leave, given 7.4 (Absence Data Service) is confirmed to return sick leave data only.</w:t>
      </w:r>
    </w:p>
    <w:p w14:paraId="4A31E926" w14:textId="77777777" w:rsidR="008A1A16" w:rsidRDefault="0039562B" w:rsidP="00D827D1">
      <w:pPr>
        <w:jc w:val="both"/>
      </w:pPr>
      <w:r>
        <w:t>Approval of this document, and the scope set out in Section 2, is requested from the Approver and Accountable Executive named in the Key Document Details.</w:t>
      </w:r>
    </w:p>
    <w:p w14:paraId="77CA40FA" w14:textId="7447A0E6" w:rsidR="008A1A16" w:rsidRDefault="0039562B">
      <w:pPr>
        <w:pStyle w:val="Heading1"/>
      </w:pPr>
      <w:bookmarkStart w:id="68" w:name="_Toc241068464"/>
      <w:bookmarkStart w:id="69" w:name="_Toc241157014"/>
      <w:r>
        <w:lastRenderedPageBreak/>
        <w:t xml:space="preserve">Appendix A: </w:t>
      </w:r>
      <w:proofErr w:type="spellStart"/>
      <w:r>
        <w:t>iTrent</w:t>
      </w:r>
      <w:proofErr w:type="spellEnd"/>
      <w:r>
        <w:t xml:space="preserve"> REST API Reference </w:t>
      </w:r>
      <w:r w:rsidR="0058312D">
        <w:t>-</w:t>
      </w:r>
      <w:r>
        <w:t xml:space="preserve"> All 20 Services</w:t>
      </w:r>
      <w:bookmarkEnd w:id="68"/>
      <w:bookmarkEnd w:id="69"/>
    </w:p>
    <w:p w14:paraId="252B9F6C" w14:textId="77777777" w:rsidR="008A1A16" w:rsidRDefault="0039562B" w:rsidP="00E47676">
      <w:pPr>
        <w:jc w:val="both"/>
      </w:pPr>
      <w:r>
        <w:t xml:space="preserve">All requests below are HTTP GET, authenticated via HTTP Basic Authentication (username and password for the configured </w:t>
      </w:r>
      <w:proofErr w:type="spellStart"/>
      <w:r>
        <w:t>iTrent</w:t>
      </w:r>
      <w:proofErr w:type="spellEnd"/>
      <w:r>
        <w:t xml:space="preserve"> Web Services user, supplied in the Authorization header). All services use the base URL https://ce0238li.webitrent.com/ce0238li_web/wrd/run/etws001api.json, except 7.19 which uses https://ce0238li.webitrent.com/ce0238li_web/wrd/run/etudf001api.json. </w:t>
      </w:r>
      <w:proofErr w:type="spellStart"/>
      <w:r>
        <w:t>PartyName</w:t>
      </w:r>
      <w:proofErr w:type="spellEnd"/>
      <w:r>
        <w:t>: NEST is required on all standard services.</w:t>
      </w:r>
    </w:p>
    <w:tbl>
      <w:tblPr>
        <w:tblStyle w:val="NestTable1"/>
        <w:tblW w:w="10774" w:type="dxa"/>
        <w:tblInd w:w="-281" w:type="dxa"/>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993"/>
        <w:gridCol w:w="2690"/>
        <w:gridCol w:w="1701"/>
        <w:gridCol w:w="2697"/>
        <w:gridCol w:w="2693"/>
      </w:tblGrid>
      <w:tr w:rsidR="00DC241D" w14:paraId="00B74420" w14:textId="77777777" w:rsidTr="00DC2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58FBB98" w14:textId="77777777" w:rsidR="00DC241D" w:rsidRDefault="00DC241D">
            <w:pPr>
              <w:pStyle w:val="TableTextLeft"/>
            </w:pPr>
            <w:r>
              <w:t>Section</w:t>
            </w:r>
          </w:p>
        </w:tc>
        <w:tc>
          <w:tcPr>
            <w:tcW w:w="269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61C6307" w14:textId="77777777" w:rsidR="00DC241D" w:rsidRDefault="00DC241D">
            <w:pPr>
              <w:pStyle w:val="TableTextLeft"/>
              <w:cnfStyle w:val="100000000000" w:firstRow="1" w:lastRow="0" w:firstColumn="0" w:lastColumn="0" w:oddVBand="0" w:evenVBand="0" w:oddHBand="0" w:evenHBand="0" w:firstRowFirstColumn="0" w:firstRowLastColumn="0" w:lastRowFirstColumn="0" w:lastRowLastColumn="0"/>
            </w:pPr>
            <w:r>
              <w:t>Service Name</w:t>
            </w:r>
          </w:p>
        </w:tc>
        <w:tc>
          <w:tcPr>
            <w:tcW w:w="170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A0FCED8" w14:textId="77777777" w:rsidR="00DC241D" w:rsidRDefault="00DC241D">
            <w:pPr>
              <w:pStyle w:val="TableTextLeft"/>
              <w:cnfStyle w:val="100000000000" w:firstRow="1" w:lastRow="0" w:firstColumn="0" w:lastColumn="0" w:oddVBand="0" w:evenVBand="0" w:oddHBand="0" w:evenHBand="0" w:firstRowFirstColumn="0" w:firstRowLastColumn="0" w:lastRowFirstColumn="0" w:lastRowLastColumn="0"/>
            </w:pPr>
            <w:proofErr w:type="spellStart"/>
            <w:r>
              <w:t>iTrent</w:t>
            </w:r>
            <w:proofErr w:type="spellEnd"/>
            <w:r>
              <w:t>-Operation</w:t>
            </w:r>
          </w:p>
        </w:tc>
        <w:tc>
          <w:tcPr>
            <w:tcW w:w="269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B7F235C" w14:textId="77777777" w:rsidR="00DC241D" w:rsidRDefault="00DC241D">
            <w:pPr>
              <w:pStyle w:val="TableTextLeft"/>
              <w:cnfStyle w:val="100000000000" w:firstRow="1" w:lastRow="0" w:firstColumn="0" w:lastColumn="0" w:oddVBand="0" w:evenVBand="0" w:oddHBand="0" w:evenHBand="0" w:firstRowFirstColumn="0" w:firstRowLastColumn="0" w:lastRowFirstColumn="0" w:lastRowLastColumn="0"/>
            </w:pPr>
            <w:r>
              <w:t>Key Headers / Parameters</w:t>
            </w:r>
          </w:p>
        </w:tc>
        <w:tc>
          <w:tcPr>
            <w:tcW w:w="269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77C7A08" w14:textId="77777777" w:rsidR="00DC241D" w:rsidRDefault="00DC241D">
            <w:pPr>
              <w:pStyle w:val="TableTextLeft"/>
              <w:cnfStyle w:val="100000000000" w:firstRow="1" w:lastRow="0" w:firstColumn="0" w:lastColumn="0" w:oddVBand="0" w:evenVBand="0" w:oddHBand="0" w:evenHBand="0" w:firstRowFirstColumn="0" w:firstRowLastColumn="0" w:lastRowFirstColumn="0" w:lastRowLastColumn="0"/>
            </w:pPr>
            <w:r>
              <w:t>Behaviour Type</w:t>
            </w:r>
          </w:p>
        </w:tc>
      </w:tr>
      <w:tr w:rsidR="00DC241D" w14:paraId="2E2E310D"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11BD2CE3" w14:textId="77777777" w:rsidR="00DC241D" w:rsidRDefault="00DC241D">
            <w:pPr>
              <w:pStyle w:val="TableTextLeft"/>
            </w:pPr>
            <w:r>
              <w:rPr>
                <w:b w:val="0"/>
              </w:rPr>
              <w:t>7.1</w:t>
            </w:r>
          </w:p>
        </w:tc>
        <w:tc>
          <w:tcPr>
            <w:tcW w:w="2690" w:type="dxa"/>
          </w:tcPr>
          <w:p w14:paraId="216FA8DB"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HR Core Data</w:t>
            </w:r>
          </w:p>
        </w:tc>
        <w:tc>
          <w:tcPr>
            <w:tcW w:w="1701" w:type="dxa"/>
          </w:tcPr>
          <w:p w14:paraId="53AD94DD"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hrcore</w:t>
            </w:r>
            <w:proofErr w:type="spellEnd"/>
          </w:p>
        </w:tc>
        <w:tc>
          <w:tcPr>
            <w:tcW w:w="2697" w:type="dxa"/>
          </w:tcPr>
          <w:p w14:paraId="4534C66D"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Size: 10</w:t>
            </w:r>
          </w:p>
        </w:tc>
        <w:tc>
          <w:tcPr>
            <w:tcW w:w="2693" w:type="dxa"/>
          </w:tcPr>
          <w:p w14:paraId="14AD278E" w14:textId="151577BA"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Type A - Paginated</w:t>
            </w:r>
          </w:p>
        </w:tc>
      </w:tr>
      <w:tr w:rsidR="00DC241D" w14:paraId="40D9088B"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3D1C9A29" w14:textId="77777777" w:rsidR="00DC241D" w:rsidRDefault="00DC241D">
            <w:pPr>
              <w:pStyle w:val="TableTextLeft"/>
            </w:pPr>
            <w:r>
              <w:rPr>
                <w:b w:val="0"/>
              </w:rPr>
              <w:t>7.2</w:t>
            </w:r>
          </w:p>
        </w:tc>
        <w:tc>
          <w:tcPr>
            <w:tcW w:w="2690" w:type="dxa"/>
          </w:tcPr>
          <w:p w14:paraId="0D52F9F4"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Skills &amp; Qualifications</w:t>
            </w:r>
          </w:p>
        </w:tc>
        <w:tc>
          <w:tcPr>
            <w:tcW w:w="1701" w:type="dxa"/>
          </w:tcPr>
          <w:p w14:paraId="434BBE10"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skillqual</w:t>
            </w:r>
            <w:proofErr w:type="spellEnd"/>
          </w:p>
        </w:tc>
        <w:tc>
          <w:tcPr>
            <w:tcW w:w="2697" w:type="dxa"/>
          </w:tcPr>
          <w:p w14:paraId="4BC73D09"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w:t>
            </w:r>
          </w:p>
        </w:tc>
        <w:tc>
          <w:tcPr>
            <w:tcW w:w="2693" w:type="dxa"/>
          </w:tcPr>
          <w:p w14:paraId="357D5837" w14:textId="2DFD37EA"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26D9CF85"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61299D9A" w14:textId="77777777" w:rsidR="00DC241D" w:rsidRDefault="00DC241D">
            <w:pPr>
              <w:pStyle w:val="TableTextLeft"/>
            </w:pPr>
            <w:r>
              <w:rPr>
                <w:b w:val="0"/>
              </w:rPr>
              <w:t>7.3</w:t>
            </w:r>
          </w:p>
        </w:tc>
        <w:tc>
          <w:tcPr>
            <w:tcW w:w="2690" w:type="dxa"/>
          </w:tcPr>
          <w:p w14:paraId="1490065F"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Position Data Service</w:t>
            </w:r>
          </w:p>
        </w:tc>
        <w:tc>
          <w:tcPr>
            <w:tcW w:w="1701" w:type="dxa"/>
          </w:tcPr>
          <w:p w14:paraId="745133CA"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position</w:t>
            </w:r>
          </w:p>
        </w:tc>
        <w:tc>
          <w:tcPr>
            <w:tcW w:w="2697" w:type="dxa"/>
          </w:tcPr>
          <w:p w14:paraId="6A3CBEF2"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Size: 10</w:t>
            </w:r>
          </w:p>
        </w:tc>
        <w:tc>
          <w:tcPr>
            <w:tcW w:w="2693" w:type="dxa"/>
          </w:tcPr>
          <w:p w14:paraId="37763FC7" w14:textId="2A333BC1"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Type A - Paginated</w:t>
            </w:r>
          </w:p>
        </w:tc>
      </w:tr>
      <w:tr w:rsidR="00DC241D" w14:paraId="1E301BB8"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0CFAE235" w14:textId="77777777" w:rsidR="00DC241D" w:rsidRDefault="00DC241D">
            <w:pPr>
              <w:pStyle w:val="TableTextLeft"/>
            </w:pPr>
            <w:r>
              <w:rPr>
                <w:b w:val="0"/>
              </w:rPr>
              <w:t>7.4</w:t>
            </w:r>
          </w:p>
        </w:tc>
        <w:tc>
          <w:tcPr>
            <w:tcW w:w="2690" w:type="dxa"/>
          </w:tcPr>
          <w:p w14:paraId="0FC4CA46"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Absence Data Service</w:t>
            </w:r>
          </w:p>
        </w:tc>
        <w:tc>
          <w:tcPr>
            <w:tcW w:w="1701" w:type="dxa"/>
          </w:tcPr>
          <w:p w14:paraId="0B9089B1"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absence</w:t>
            </w:r>
          </w:p>
        </w:tc>
        <w:tc>
          <w:tcPr>
            <w:tcW w:w="2697" w:type="dxa"/>
          </w:tcPr>
          <w:p w14:paraId="42FF0FDC"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w:t>
            </w:r>
          </w:p>
        </w:tc>
        <w:tc>
          <w:tcPr>
            <w:tcW w:w="2693" w:type="dxa"/>
          </w:tcPr>
          <w:p w14:paraId="4E104C7A" w14:textId="22DDAEEC"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53F3F4DB"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36A4304B" w14:textId="77777777" w:rsidR="00DC241D" w:rsidRDefault="00DC241D">
            <w:pPr>
              <w:pStyle w:val="TableTextLeft"/>
            </w:pPr>
            <w:r>
              <w:rPr>
                <w:b w:val="0"/>
              </w:rPr>
              <w:t>7.5</w:t>
            </w:r>
          </w:p>
        </w:tc>
        <w:tc>
          <w:tcPr>
            <w:tcW w:w="2690" w:type="dxa"/>
          </w:tcPr>
          <w:p w14:paraId="53DD8DE7"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Attendance Data Service</w:t>
            </w:r>
          </w:p>
        </w:tc>
        <w:tc>
          <w:tcPr>
            <w:tcW w:w="1701" w:type="dxa"/>
          </w:tcPr>
          <w:p w14:paraId="7599BCE4"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attend</w:t>
            </w:r>
          </w:p>
        </w:tc>
        <w:tc>
          <w:tcPr>
            <w:tcW w:w="2697" w:type="dxa"/>
          </w:tcPr>
          <w:p w14:paraId="25F07F33"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w:t>
            </w:r>
          </w:p>
        </w:tc>
        <w:tc>
          <w:tcPr>
            <w:tcW w:w="2693" w:type="dxa"/>
          </w:tcPr>
          <w:p w14:paraId="164C917C" w14:textId="48C21A59"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42DD9ACA"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51056773" w14:textId="77777777" w:rsidR="00DC241D" w:rsidRDefault="00DC241D">
            <w:pPr>
              <w:pStyle w:val="TableTextLeft"/>
            </w:pPr>
            <w:r>
              <w:rPr>
                <w:b w:val="0"/>
              </w:rPr>
              <w:t>7.6</w:t>
            </w:r>
          </w:p>
        </w:tc>
        <w:tc>
          <w:tcPr>
            <w:tcW w:w="2690" w:type="dxa"/>
          </w:tcPr>
          <w:p w14:paraId="575E8436"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Daily Pattern Service</w:t>
            </w:r>
          </w:p>
        </w:tc>
        <w:tc>
          <w:tcPr>
            <w:tcW w:w="1701" w:type="dxa"/>
          </w:tcPr>
          <w:p w14:paraId="6002F8DC"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daypat</w:t>
            </w:r>
            <w:proofErr w:type="spellEnd"/>
          </w:p>
        </w:tc>
        <w:tc>
          <w:tcPr>
            <w:tcW w:w="2697" w:type="dxa"/>
          </w:tcPr>
          <w:p w14:paraId="6D1209AE"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w:t>
            </w:r>
          </w:p>
        </w:tc>
        <w:tc>
          <w:tcPr>
            <w:tcW w:w="2693" w:type="dxa"/>
          </w:tcPr>
          <w:p w14:paraId="680A386B" w14:textId="2A802176"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7C43E1BD"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4A87FF3D" w14:textId="77777777" w:rsidR="00DC241D" w:rsidRDefault="00DC241D">
            <w:pPr>
              <w:pStyle w:val="TableTextLeft"/>
            </w:pPr>
            <w:r>
              <w:rPr>
                <w:b w:val="0"/>
              </w:rPr>
              <w:t>7.7</w:t>
            </w:r>
          </w:p>
        </w:tc>
        <w:tc>
          <w:tcPr>
            <w:tcW w:w="2690" w:type="dxa"/>
          </w:tcPr>
          <w:p w14:paraId="5E57A86A"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HR Core Data &amp; Structure</w:t>
            </w:r>
          </w:p>
        </w:tc>
        <w:tc>
          <w:tcPr>
            <w:tcW w:w="1701" w:type="dxa"/>
          </w:tcPr>
          <w:p w14:paraId="63E4E1DE"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hrcorestruct</w:t>
            </w:r>
            <w:proofErr w:type="spellEnd"/>
          </w:p>
        </w:tc>
        <w:tc>
          <w:tcPr>
            <w:tcW w:w="2697" w:type="dxa"/>
          </w:tcPr>
          <w:p w14:paraId="5EB9E90C"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Size: 10</w:t>
            </w:r>
          </w:p>
        </w:tc>
        <w:tc>
          <w:tcPr>
            <w:tcW w:w="2693" w:type="dxa"/>
          </w:tcPr>
          <w:p w14:paraId="1D2E64AD" w14:textId="0E9519E9"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Type A - Paginated</w:t>
            </w:r>
          </w:p>
        </w:tc>
      </w:tr>
      <w:tr w:rsidR="00DC241D" w14:paraId="06BBE64C"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53381089" w14:textId="77777777" w:rsidR="00DC241D" w:rsidRDefault="00DC241D">
            <w:pPr>
              <w:pStyle w:val="TableTextLeft"/>
            </w:pPr>
            <w:r>
              <w:rPr>
                <w:b w:val="0"/>
              </w:rPr>
              <w:t>7.8</w:t>
            </w:r>
          </w:p>
        </w:tc>
        <w:tc>
          <w:tcPr>
            <w:tcW w:w="2690" w:type="dxa"/>
          </w:tcPr>
          <w:p w14:paraId="28DF41CB"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HR Core Data &amp; Structure (Transfers)</w:t>
            </w:r>
          </w:p>
        </w:tc>
        <w:tc>
          <w:tcPr>
            <w:tcW w:w="1701" w:type="dxa"/>
          </w:tcPr>
          <w:p w14:paraId="17EBE369"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hrcoredatatransfer</w:t>
            </w:r>
            <w:proofErr w:type="spellEnd"/>
          </w:p>
        </w:tc>
        <w:tc>
          <w:tcPr>
            <w:tcW w:w="2697" w:type="dxa"/>
          </w:tcPr>
          <w:p w14:paraId="4F8004BE"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w:t>
            </w:r>
          </w:p>
        </w:tc>
        <w:tc>
          <w:tcPr>
            <w:tcW w:w="2693" w:type="dxa"/>
          </w:tcPr>
          <w:p w14:paraId="7D42BF71" w14:textId="3AC1D926"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57BC17D0"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717EA1B6" w14:textId="77777777" w:rsidR="00DC241D" w:rsidRDefault="00DC241D">
            <w:pPr>
              <w:pStyle w:val="TableTextLeft"/>
            </w:pPr>
            <w:r>
              <w:rPr>
                <w:b w:val="0"/>
              </w:rPr>
              <w:t>7.9</w:t>
            </w:r>
          </w:p>
        </w:tc>
        <w:tc>
          <w:tcPr>
            <w:tcW w:w="2690" w:type="dxa"/>
          </w:tcPr>
          <w:p w14:paraId="220EB47C"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People Structure</w:t>
            </w:r>
          </w:p>
        </w:tc>
        <w:tc>
          <w:tcPr>
            <w:tcW w:w="1701" w:type="dxa"/>
          </w:tcPr>
          <w:p w14:paraId="292ECC25"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perstruct</w:t>
            </w:r>
            <w:proofErr w:type="spellEnd"/>
          </w:p>
        </w:tc>
        <w:tc>
          <w:tcPr>
            <w:tcW w:w="2697" w:type="dxa"/>
          </w:tcPr>
          <w:p w14:paraId="035A6BC8"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w:t>
            </w:r>
          </w:p>
        </w:tc>
        <w:tc>
          <w:tcPr>
            <w:tcW w:w="2693" w:type="dxa"/>
          </w:tcPr>
          <w:p w14:paraId="3EE57DF2" w14:textId="58008AB5"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74418102"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65EA5F93" w14:textId="77777777" w:rsidR="00DC241D" w:rsidRDefault="00DC241D">
            <w:pPr>
              <w:pStyle w:val="TableTextLeft"/>
            </w:pPr>
            <w:r>
              <w:rPr>
                <w:b w:val="0"/>
              </w:rPr>
              <w:t>7.10</w:t>
            </w:r>
          </w:p>
        </w:tc>
        <w:tc>
          <w:tcPr>
            <w:tcW w:w="2690" w:type="dxa"/>
          </w:tcPr>
          <w:p w14:paraId="6B618283"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WMS People</w:t>
            </w:r>
          </w:p>
        </w:tc>
        <w:tc>
          <w:tcPr>
            <w:tcW w:w="1701" w:type="dxa"/>
          </w:tcPr>
          <w:p w14:paraId="16D8BBF3"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wmsper</w:t>
            </w:r>
            <w:proofErr w:type="spellEnd"/>
          </w:p>
        </w:tc>
        <w:tc>
          <w:tcPr>
            <w:tcW w:w="2697" w:type="dxa"/>
          </w:tcPr>
          <w:p w14:paraId="13AF2389"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w:t>
            </w:r>
          </w:p>
        </w:tc>
        <w:tc>
          <w:tcPr>
            <w:tcW w:w="2693" w:type="dxa"/>
          </w:tcPr>
          <w:p w14:paraId="40F2F278" w14:textId="5D49383E"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7782ADC4"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0FFF1F71" w14:textId="77777777" w:rsidR="00DC241D" w:rsidRDefault="00DC241D">
            <w:pPr>
              <w:pStyle w:val="TableTextLeft"/>
            </w:pPr>
            <w:r>
              <w:rPr>
                <w:b w:val="0"/>
              </w:rPr>
              <w:t>7.11</w:t>
            </w:r>
          </w:p>
        </w:tc>
        <w:tc>
          <w:tcPr>
            <w:tcW w:w="2690" w:type="dxa"/>
          </w:tcPr>
          <w:p w14:paraId="4965F350"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Elite3E (DAC3E)</w:t>
            </w:r>
          </w:p>
        </w:tc>
        <w:tc>
          <w:tcPr>
            <w:tcW w:w="1701" w:type="dxa"/>
          </w:tcPr>
          <w:p w14:paraId="673425EB"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dac3e</w:t>
            </w:r>
          </w:p>
        </w:tc>
        <w:tc>
          <w:tcPr>
            <w:tcW w:w="2697" w:type="dxa"/>
          </w:tcPr>
          <w:p w14:paraId="569F8AC0"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w:t>
            </w:r>
          </w:p>
        </w:tc>
        <w:tc>
          <w:tcPr>
            <w:tcW w:w="2693" w:type="dxa"/>
          </w:tcPr>
          <w:p w14:paraId="419AD48C" w14:textId="50446E1A"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70C73244"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6B513EFF" w14:textId="77777777" w:rsidR="00DC241D" w:rsidRDefault="00DC241D">
            <w:pPr>
              <w:pStyle w:val="TableTextLeft"/>
            </w:pPr>
            <w:r>
              <w:rPr>
                <w:b w:val="0"/>
              </w:rPr>
              <w:t>7.12</w:t>
            </w:r>
          </w:p>
        </w:tc>
        <w:tc>
          <w:tcPr>
            <w:tcW w:w="2690" w:type="dxa"/>
          </w:tcPr>
          <w:p w14:paraId="26EAB426"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WFM Person (Grosvenor)</w:t>
            </w:r>
          </w:p>
        </w:tc>
        <w:tc>
          <w:tcPr>
            <w:tcW w:w="1701" w:type="dxa"/>
          </w:tcPr>
          <w:p w14:paraId="150DE4DB"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wfmper</w:t>
            </w:r>
            <w:proofErr w:type="spellEnd"/>
          </w:p>
        </w:tc>
        <w:tc>
          <w:tcPr>
            <w:tcW w:w="2697" w:type="dxa"/>
          </w:tcPr>
          <w:p w14:paraId="5111713C"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w:t>
            </w:r>
          </w:p>
        </w:tc>
        <w:tc>
          <w:tcPr>
            <w:tcW w:w="2693" w:type="dxa"/>
          </w:tcPr>
          <w:p w14:paraId="2531F62C" w14:textId="0C7CC068"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67322D53"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24E05A3C" w14:textId="77777777" w:rsidR="00DC241D" w:rsidRDefault="00DC241D">
            <w:pPr>
              <w:pStyle w:val="TableTextLeft"/>
            </w:pPr>
            <w:r>
              <w:rPr>
                <w:b w:val="0"/>
              </w:rPr>
              <w:t>7.13</w:t>
            </w:r>
          </w:p>
        </w:tc>
        <w:tc>
          <w:tcPr>
            <w:tcW w:w="2690" w:type="dxa"/>
          </w:tcPr>
          <w:p w14:paraId="4DF26944"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WFM Shifts (Grosvenor)</w:t>
            </w:r>
          </w:p>
        </w:tc>
        <w:tc>
          <w:tcPr>
            <w:tcW w:w="1701" w:type="dxa"/>
          </w:tcPr>
          <w:p w14:paraId="67BD3BC1"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wfmshift</w:t>
            </w:r>
            <w:proofErr w:type="spellEnd"/>
          </w:p>
        </w:tc>
        <w:tc>
          <w:tcPr>
            <w:tcW w:w="2697" w:type="dxa"/>
          </w:tcPr>
          <w:p w14:paraId="61AA4416"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&lt;Roster Ref No.&gt;</w:t>
            </w:r>
          </w:p>
        </w:tc>
        <w:tc>
          <w:tcPr>
            <w:tcW w:w="2693" w:type="dxa"/>
          </w:tcPr>
          <w:p w14:paraId="5C02EC30" w14:textId="4F6FF471"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3D445A77"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0B01A697" w14:textId="77777777" w:rsidR="00DC241D" w:rsidRDefault="00DC241D">
            <w:pPr>
              <w:pStyle w:val="TableTextLeft"/>
            </w:pPr>
            <w:r>
              <w:rPr>
                <w:b w:val="0"/>
              </w:rPr>
              <w:t>7.14</w:t>
            </w:r>
          </w:p>
        </w:tc>
        <w:tc>
          <w:tcPr>
            <w:tcW w:w="2690" w:type="dxa"/>
          </w:tcPr>
          <w:p w14:paraId="5960B5BD"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Employee Record</w:t>
            </w:r>
          </w:p>
        </w:tc>
        <w:tc>
          <w:tcPr>
            <w:tcW w:w="1701" w:type="dxa"/>
          </w:tcPr>
          <w:p w14:paraId="6E28E70E"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employee</w:t>
            </w:r>
          </w:p>
        </w:tc>
        <w:tc>
          <w:tcPr>
            <w:tcW w:w="2697" w:type="dxa"/>
          </w:tcPr>
          <w:p w14:paraId="3234E44C"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Size: 10</w:t>
            </w:r>
          </w:p>
        </w:tc>
        <w:tc>
          <w:tcPr>
            <w:tcW w:w="2693" w:type="dxa"/>
          </w:tcPr>
          <w:p w14:paraId="3226F3C7" w14:textId="71C4039F"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Type A - Paginated</w:t>
            </w:r>
          </w:p>
        </w:tc>
      </w:tr>
      <w:tr w:rsidR="00DC241D" w14:paraId="4B4303D1"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024F5A8E" w14:textId="77777777" w:rsidR="00DC241D" w:rsidRDefault="00DC241D">
            <w:pPr>
              <w:pStyle w:val="TableTextLeft"/>
            </w:pPr>
            <w:r>
              <w:rPr>
                <w:b w:val="0"/>
              </w:rPr>
              <w:t>7.15</w:t>
            </w:r>
          </w:p>
        </w:tc>
        <w:tc>
          <w:tcPr>
            <w:tcW w:w="2690" w:type="dxa"/>
          </w:tcPr>
          <w:p w14:paraId="3951AC77"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Employee Record (Date Effective)</w:t>
            </w:r>
          </w:p>
        </w:tc>
        <w:tc>
          <w:tcPr>
            <w:tcW w:w="1701" w:type="dxa"/>
          </w:tcPr>
          <w:p w14:paraId="0D521186"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employee</w:t>
            </w:r>
          </w:p>
        </w:tc>
        <w:tc>
          <w:tcPr>
            <w:tcW w:w="2697" w:type="dxa"/>
          </w:tcPr>
          <w:p w14:paraId="20770651"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xml:space="preserve">: &lt;Person ID&gt;; </w:t>
            </w:r>
            <w:proofErr w:type="spellStart"/>
            <w:r>
              <w:t>EffectiveDate</w:t>
            </w:r>
            <w:proofErr w:type="spellEnd"/>
            <w:r>
              <w:t>: e.g. 2025-05-20</w:t>
            </w:r>
          </w:p>
        </w:tc>
        <w:tc>
          <w:tcPr>
            <w:tcW w:w="2693" w:type="dxa"/>
          </w:tcPr>
          <w:p w14:paraId="113A1397" w14:textId="308F8AB1"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 </w:t>
            </w:r>
            <w:proofErr w:type="spellStart"/>
            <w:r>
              <w:t>EffectiveDate</w:t>
            </w:r>
            <w:proofErr w:type="spellEnd"/>
          </w:p>
        </w:tc>
      </w:tr>
      <w:tr w:rsidR="00DC241D" w14:paraId="4BE62ECE"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64F633ED" w14:textId="77777777" w:rsidR="00DC241D" w:rsidRDefault="00DC241D">
            <w:pPr>
              <w:pStyle w:val="TableTextLeft"/>
            </w:pPr>
            <w:r>
              <w:rPr>
                <w:b w:val="0"/>
              </w:rPr>
              <w:t>7.16</w:t>
            </w:r>
          </w:p>
        </w:tc>
        <w:tc>
          <w:tcPr>
            <w:tcW w:w="2690" w:type="dxa"/>
          </w:tcPr>
          <w:p w14:paraId="5433047B"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Employee Work Schedule</w:t>
            </w:r>
          </w:p>
        </w:tc>
        <w:tc>
          <w:tcPr>
            <w:tcW w:w="1701" w:type="dxa"/>
          </w:tcPr>
          <w:p w14:paraId="443FC66A"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empsched</w:t>
            </w:r>
            <w:proofErr w:type="spellEnd"/>
          </w:p>
        </w:tc>
        <w:tc>
          <w:tcPr>
            <w:tcW w:w="2697" w:type="dxa"/>
          </w:tcPr>
          <w:p w14:paraId="5DABA147"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w:t>
            </w:r>
          </w:p>
        </w:tc>
        <w:tc>
          <w:tcPr>
            <w:tcW w:w="2693" w:type="dxa"/>
          </w:tcPr>
          <w:p w14:paraId="1C5719A8" w14:textId="5E892405"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required</w:t>
            </w:r>
          </w:p>
        </w:tc>
      </w:tr>
      <w:tr w:rsidR="00DC241D" w14:paraId="77575256"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589E64B5" w14:textId="77777777" w:rsidR="00DC241D" w:rsidRDefault="00DC241D">
            <w:pPr>
              <w:pStyle w:val="TableTextLeft"/>
            </w:pPr>
            <w:r>
              <w:rPr>
                <w:b w:val="0"/>
              </w:rPr>
              <w:t>7.17</w:t>
            </w:r>
          </w:p>
        </w:tc>
        <w:tc>
          <w:tcPr>
            <w:tcW w:w="2690" w:type="dxa"/>
          </w:tcPr>
          <w:p w14:paraId="4F8A65B8"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Requisition Data Service v1</w:t>
            </w:r>
          </w:p>
        </w:tc>
        <w:tc>
          <w:tcPr>
            <w:tcW w:w="1701" w:type="dxa"/>
          </w:tcPr>
          <w:p w14:paraId="0B6D2840"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requisition</w:t>
            </w:r>
          </w:p>
        </w:tc>
        <w:tc>
          <w:tcPr>
            <w:tcW w:w="2697" w:type="dxa"/>
          </w:tcPr>
          <w:p w14:paraId="75ADE202"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blank = all open published requisitions</w:t>
            </w:r>
          </w:p>
        </w:tc>
        <w:tc>
          <w:tcPr>
            <w:tcW w:w="2693" w:type="dxa"/>
          </w:tcPr>
          <w:p w14:paraId="2AC460DC" w14:textId="4905381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C - Optional </w:t>
            </w:r>
            <w:proofErr w:type="spellStart"/>
            <w:r>
              <w:t>RefNo</w:t>
            </w:r>
            <w:proofErr w:type="spellEnd"/>
          </w:p>
        </w:tc>
      </w:tr>
      <w:tr w:rsidR="00DC241D" w14:paraId="71111A3F"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6BFEA19A" w14:textId="77777777" w:rsidR="00DC241D" w:rsidRDefault="00DC241D">
            <w:pPr>
              <w:pStyle w:val="TableTextLeft"/>
            </w:pPr>
            <w:r>
              <w:rPr>
                <w:b w:val="0"/>
              </w:rPr>
              <w:t>7.18</w:t>
            </w:r>
          </w:p>
        </w:tc>
        <w:tc>
          <w:tcPr>
            <w:tcW w:w="2690" w:type="dxa"/>
          </w:tcPr>
          <w:p w14:paraId="228A9499"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Requisition Data Service v2</w:t>
            </w:r>
          </w:p>
        </w:tc>
        <w:tc>
          <w:tcPr>
            <w:tcW w:w="1701" w:type="dxa"/>
          </w:tcPr>
          <w:p w14:paraId="39736A9A"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requisition</w:t>
            </w:r>
          </w:p>
        </w:tc>
        <w:tc>
          <w:tcPr>
            <w:tcW w:w="2697" w:type="dxa"/>
          </w:tcPr>
          <w:p w14:paraId="1BCD788E"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blank = all; API-Version: 2</w:t>
            </w:r>
          </w:p>
        </w:tc>
        <w:tc>
          <w:tcPr>
            <w:tcW w:w="2693" w:type="dxa"/>
          </w:tcPr>
          <w:p w14:paraId="34969490" w14:textId="5481EF46"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C - Optional </w:t>
            </w:r>
            <w:proofErr w:type="spellStart"/>
            <w:r>
              <w:t>RefNo</w:t>
            </w:r>
            <w:proofErr w:type="spellEnd"/>
          </w:p>
        </w:tc>
      </w:tr>
      <w:tr w:rsidR="00DC241D" w14:paraId="3DD19CFF"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3828DEF8" w14:textId="77777777" w:rsidR="00DC241D" w:rsidRDefault="00DC241D">
            <w:pPr>
              <w:pStyle w:val="TableTextLeft"/>
            </w:pPr>
            <w:r>
              <w:rPr>
                <w:b w:val="0"/>
              </w:rPr>
              <w:t>7.19</w:t>
            </w:r>
          </w:p>
        </w:tc>
        <w:tc>
          <w:tcPr>
            <w:tcW w:w="2690" w:type="dxa"/>
          </w:tcPr>
          <w:p w14:paraId="12FEA225"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User Defined Fields</w:t>
            </w:r>
          </w:p>
        </w:tc>
        <w:tc>
          <w:tcPr>
            <w:tcW w:w="1701" w:type="dxa"/>
          </w:tcPr>
          <w:p w14:paraId="4D9F14F2"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get_udfs</w:t>
            </w:r>
            <w:proofErr w:type="spellEnd"/>
          </w:p>
        </w:tc>
        <w:tc>
          <w:tcPr>
            <w:tcW w:w="2697" w:type="dxa"/>
          </w:tcPr>
          <w:p w14:paraId="6AF367E5"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iTrent</w:t>
            </w:r>
            <w:proofErr w:type="spellEnd"/>
            <w:r>
              <w:t xml:space="preserve">-UDF-ORG: NEST; </w:t>
            </w:r>
            <w:proofErr w:type="spellStart"/>
            <w:r>
              <w:t>iTrent</w:t>
            </w:r>
            <w:proofErr w:type="spellEnd"/>
            <w:r>
              <w:t xml:space="preserve">-Object-Type: PERSON; </w:t>
            </w:r>
            <w:proofErr w:type="spellStart"/>
            <w:r>
              <w:t>iTrent</w:t>
            </w:r>
            <w:proofErr w:type="spellEnd"/>
            <w:r>
              <w:t xml:space="preserve">-Object-Ref: &lt;Person Ref&gt;; </w:t>
            </w:r>
            <w:proofErr w:type="spellStart"/>
            <w:r>
              <w:t>iTrent</w:t>
            </w:r>
            <w:proofErr w:type="spellEnd"/>
            <w:r>
              <w:t>-UDF-Category: &lt;Category ID&gt;</w:t>
            </w:r>
          </w:p>
        </w:tc>
        <w:tc>
          <w:tcPr>
            <w:tcW w:w="2693" w:type="dxa"/>
          </w:tcPr>
          <w:p w14:paraId="16E5B02F" w14:textId="016C50D2"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/Category required</w:t>
            </w:r>
          </w:p>
        </w:tc>
      </w:tr>
      <w:tr w:rsidR="00DC241D" w14:paraId="504B1880" w14:textId="77777777" w:rsidTr="00DC241D">
        <w:tc>
          <w:tcPr>
            <w:cnfStyle w:val="001000000000" w:firstRow="0" w:lastRow="0" w:firstColumn="1" w:lastColumn="0" w:oddVBand="0" w:evenVBand="0" w:oddHBand="0" w:evenHBand="0" w:firstRowFirstColumn="0" w:firstRowLastColumn="0" w:lastRowFirstColumn="0" w:lastRowLastColumn="0"/>
            <w:tcW w:w="993" w:type="dxa"/>
          </w:tcPr>
          <w:p w14:paraId="2D80C086" w14:textId="77777777" w:rsidR="00DC241D" w:rsidRDefault="00DC241D">
            <w:pPr>
              <w:pStyle w:val="TableTextLeft"/>
            </w:pPr>
            <w:r>
              <w:rPr>
                <w:b w:val="0"/>
              </w:rPr>
              <w:t>7.20</w:t>
            </w:r>
          </w:p>
        </w:tc>
        <w:tc>
          <w:tcPr>
            <w:tcW w:w="2690" w:type="dxa"/>
          </w:tcPr>
          <w:p w14:paraId="3F669F02"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Grade &amp; </w:t>
            </w:r>
            <w:proofErr w:type="spellStart"/>
            <w:r>
              <w:t>Payscale</w:t>
            </w:r>
            <w:proofErr w:type="spellEnd"/>
            <w:r>
              <w:t xml:space="preserve"> Details</w:t>
            </w:r>
          </w:p>
        </w:tc>
        <w:tc>
          <w:tcPr>
            <w:tcW w:w="1701" w:type="dxa"/>
          </w:tcPr>
          <w:p w14:paraId="5EEEF0C2"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gradepayscale</w:t>
            </w:r>
            <w:proofErr w:type="spellEnd"/>
          </w:p>
        </w:tc>
        <w:tc>
          <w:tcPr>
            <w:tcW w:w="2697" w:type="dxa"/>
          </w:tcPr>
          <w:p w14:paraId="0F9724F0" w14:textId="77777777"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proofErr w:type="spellStart"/>
            <w:r>
              <w:t>RefNo</w:t>
            </w:r>
            <w:proofErr w:type="spellEnd"/>
            <w:r>
              <w:t>: &lt;Person ID&gt;; StartDate: e.g. 2024-01-01</w:t>
            </w:r>
          </w:p>
        </w:tc>
        <w:tc>
          <w:tcPr>
            <w:tcW w:w="2693" w:type="dxa"/>
          </w:tcPr>
          <w:p w14:paraId="3470B23A" w14:textId="20C7B665" w:rsidR="00DC241D" w:rsidRDefault="00DC241D">
            <w:pPr>
              <w:pStyle w:val="TableTextLeft"/>
              <w:cnfStyle w:val="000000000000" w:firstRow="0" w:lastRow="0" w:firstColumn="0" w:lastColumn="0" w:oddVBand="0" w:evenVBand="0" w:oddHBand="0" w:evenHBand="0" w:firstRowFirstColumn="0" w:firstRowLastColumn="0" w:lastRowFirstColumn="0" w:lastRowLastColumn="0"/>
            </w:pPr>
            <w:r>
              <w:t xml:space="preserve">Type B - </w:t>
            </w:r>
            <w:proofErr w:type="spellStart"/>
            <w:r>
              <w:t>RefNo</w:t>
            </w:r>
            <w:proofErr w:type="spellEnd"/>
            <w:r>
              <w:t xml:space="preserve"> + StartDate</w:t>
            </w:r>
          </w:p>
        </w:tc>
      </w:tr>
    </w:tbl>
    <w:sdt>
      <w:sdtPr>
        <w:alias w:val="Locked Back Page"/>
        <w:tag w:val="Locked Back Page"/>
        <w:id w:val="296034500"/>
        <w:lock w:val="sdtLocked"/>
        <w:placeholder>
          <w:docPart w:val="DefaultPlaceholder_-1854013440"/>
        </w:placeholder>
      </w:sdtPr>
      <w:sdtContent>
        <w:p w14:paraId="6BF7C342" w14:textId="77777777" w:rsidR="00B62D46" w:rsidRDefault="00B62D46" w:rsidP="001F03E2"/>
        <w:p w14:paraId="1B0AB63C" w14:textId="77777777" w:rsidR="00B62D46" w:rsidRDefault="00000000" w:rsidP="001F03E2">
          <w:pPr>
            <w:sectPr w:rsidR="00B62D46" w:rsidSect="00DB45DF">
              <w:headerReference w:type="default" r:id="rId17"/>
              <w:footerReference w:type="default" r:id="rId18"/>
              <w:pgSz w:w="11906" w:h="16838" w:code="9"/>
              <w:pgMar w:top="720" w:right="720" w:bottom="720" w:left="720" w:header="680" w:footer="624" w:gutter="0"/>
              <w:cols w:space="708"/>
              <w:docGrid w:linePitch="360"/>
            </w:sectPr>
          </w:pPr>
        </w:p>
      </w:sdtContent>
    </w:sdt>
    <w:tbl>
      <w:tblPr>
        <w:tblW w:w="0" w:type="auto"/>
        <w:tblLayout w:type="fixed"/>
        <w:tblCellMar>
          <w:left w:w="0" w:type="dxa"/>
          <w:right w:w="0" w:type="dxa"/>
        </w:tblCellMar>
        <w:tblLook w:val="04A0" w:firstRow="1" w:lastRow="0" w:firstColumn="1" w:lastColumn="0" w:noHBand="0" w:noVBand="1"/>
      </w:tblPr>
      <w:tblGrid>
        <w:gridCol w:w="6096"/>
        <w:gridCol w:w="4433"/>
      </w:tblGrid>
      <w:tr w:rsidR="00C971A1" w14:paraId="25D3BAB2" w14:textId="77777777" w:rsidTr="00C971A1">
        <w:trPr>
          <w:trHeight w:val="13153"/>
        </w:trPr>
        <w:tc>
          <w:tcPr>
            <w:tcW w:w="6096" w:type="dxa"/>
            <w:vAlign w:val="bottom"/>
          </w:tcPr>
          <w:p w14:paraId="04FDEDFF" w14:textId="77777777" w:rsidR="00C971A1" w:rsidRPr="007267C1" w:rsidRDefault="00C971A1">
            <w:pPr>
              <w:pStyle w:val="NoSpacing"/>
              <w:rPr>
                <w:color w:val="FFFFFF" w:themeColor="background1"/>
                <w:sz w:val="24"/>
              </w:rPr>
            </w:pPr>
            <w:r w:rsidRPr="007267C1">
              <w:rPr>
                <w:color w:val="FFFFFF" w:themeColor="background1"/>
                <w:sz w:val="24"/>
              </w:rPr>
              <w:lastRenderedPageBreak/>
              <w:t xml:space="preserve">Nest Corporation </w:t>
            </w:r>
          </w:p>
          <w:p w14:paraId="1CA00D15" w14:textId="77777777" w:rsidR="00C971A1" w:rsidRDefault="00C971A1">
            <w:pPr>
              <w:pStyle w:val="NoSpacing"/>
              <w:rPr>
                <w:color w:val="FFFFFF" w:themeColor="background1"/>
                <w:sz w:val="24"/>
              </w:rPr>
            </w:pPr>
            <w:r w:rsidRPr="007267C1">
              <w:rPr>
                <w:color w:val="FFFFFF" w:themeColor="background1"/>
                <w:sz w:val="24"/>
              </w:rPr>
              <w:t xml:space="preserve">10 South Colonnade </w:t>
            </w:r>
          </w:p>
          <w:p w14:paraId="43229002" w14:textId="77777777" w:rsidR="00C971A1" w:rsidRDefault="00C971A1">
            <w:pPr>
              <w:pStyle w:val="NoSpacing"/>
              <w:rPr>
                <w:color w:val="FFFFFF" w:themeColor="background1"/>
                <w:sz w:val="24"/>
              </w:rPr>
            </w:pPr>
            <w:r w:rsidRPr="007267C1">
              <w:rPr>
                <w:color w:val="FFFFFF" w:themeColor="background1"/>
                <w:sz w:val="24"/>
              </w:rPr>
              <w:t xml:space="preserve">Canary Wharf </w:t>
            </w:r>
          </w:p>
          <w:p w14:paraId="1FFB6B1B" w14:textId="77777777" w:rsidR="00C971A1" w:rsidRDefault="00C971A1">
            <w:pPr>
              <w:pStyle w:val="NoSpacing"/>
              <w:rPr>
                <w:color w:val="FFFFFF" w:themeColor="background1"/>
                <w:sz w:val="24"/>
              </w:rPr>
            </w:pPr>
            <w:r w:rsidRPr="007267C1">
              <w:rPr>
                <w:color w:val="FFFFFF" w:themeColor="background1"/>
                <w:sz w:val="24"/>
              </w:rPr>
              <w:t>London, E14 4P</w:t>
            </w:r>
            <w:r>
              <w:rPr>
                <w:color w:val="FFFFFF" w:themeColor="background1"/>
                <w:sz w:val="24"/>
              </w:rPr>
              <w:t>Z</w:t>
            </w:r>
          </w:p>
          <w:p w14:paraId="0B489E23" w14:textId="77777777" w:rsidR="00C971A1" w:rsidRPr="007267C1" w:rsidRDefault="00C971A1">
            <w:pPr>
              <w:pStyle w:val="NoSpacing"/>
              <w:rPr>
                <w:color w:val="FFFFFF" w:themeColor="background1"/>
                <w:sz w:val="24"/>
              </w:rPr>
            </w:pPr>
          </w:p>
          <w:p w14:paraId="7BE76872" w14:textId="4B1B8408" w:rsidR="00C971A1" w:rsidRPr="00EA5C1A" w:rsidRDefault="00C971A1">
            <w:pPr>
              <w:pStyle w:val="NoSpacing"/>
              <w:rPr>
                <w:b/>
                <w:color w:val="FFFFFF" w:themeColor="background1"/>
                <w:sz w:val="24"/>
              </w:rPr>
            </w:pPr>
            <w:hyperlink r:id="rId19" w:history="1">
              <w:r w:rsidRPr="00EA5C1A">
                <w:rPr>
                  <w:rStyle w:val="Hyperlink"/>
                  <w:color w:val="FFFFFF" w:themeColor="background1"/>
                  <w:sz w:val="28"/>
                </w:rPr>
                <w:t>nestpensions.org.uk</w:t>
              </w:r>
            </w:hyperlink>
          </w:p>
        </w:tc>
        <w:tc>
          <w:tcPr>
            <w:tcW w:w="4433" w:type="dxa"/>
            <w:vAlign w:val="bottom"/>
          </w:tcPr>
          <w:p w14:paraId="779EE568" w14:textId="11440F0D" w:rsidR="00C971A1" w:rsidRPr="008805ED" w:rsidRDefault="00C971A1">
            <w:pPr>
              <w:pStyle w:val="NoSpacing"/>
              <w:jc w:val="right"/>
              <w:rPr>
                <w:color w:val="FF7882"/>
                <w:sz w:val="16"/>
              </w:rPr>
            </w:pPr>
          </w:p>
        </w:tc>
      </w:tr>
      <w:bookmarkEnd w:id="42"/>
    </w:tbl>
    <w:p w14:paraId="46AE1881" w14:textId="77777777" w:rsidR="000672FB" w:rsidRDefault="000672FB" w:rsidP="00C971A1">
      <w:pPr>
        <w:pStyle w:val="Spacer"/>
      </w:pPr>
    </w:p>
    <w:sectPr w:rsidR="000672FB" w:rsidSect="00C971A1">
      <w:headerReference w:type="default" r:id="rId20"/>
      <w:footerReference w:type="default" r:id="rId21"/>
      <w:pgSz w:w="11906" w:h="16838" w:code="9"/>
      <w:pgMar w:top="2948" w:right="680" w:bottom="680" w:left="68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184F3" w14:textId="77777777" w:rsidR="00CF77B4" w:rsidRDefault="00CF77B4" w:rsidP="00540F52">
      <w:r>
        <w:separator/>
      </w:r>
    </w:p>
  </w:endnote>
  <w:endnote w:type="continuationSeparator" w:id="0">
    <w:p w14:paraId="4699CFE3" w14:textId="77777777" w:rsidR="00CF77B4" w:rsidRDefault="00CF77B4" w:rsidP="00540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n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FE6F" w14:textId="77777777" w:rsidR="00600F08" w:rsidRPr="00EA5C1A" w:rsidRDefault="00600F08">
    <w:pPr>
      <w:pStyle w:val="Footer"/>
      <w:rPr>
        <w:b/>
        <w:color w:val="FFFFFF" w:themeColor="background1"/>
        <w:sz w:val="28"/>
      </w:rPr>
    </w:pPr>
    <w:r>
      <w:rPr>
        <w:noProof/>
      </w:rPr>
      <mc:AlternateContent>
        <mc:Choice Requires="wps">
          <w:drawing>
            <wp:anchor distT="0" distB="0" distL="114300" distR="114300" simplePos="0" relativeHeight="251658244" behindDoc="0" locked="1" layoutInCell="1" allowOverlap="1" wp14:anchorId="7BDBA5E9" wp14:editId="283D48DC">
              <wp:simplePos x="0" y="0"/>
              <wp:positionH relativeFrom="page">
                <wp:posOffset>2157095</wp:posOffset>
              </wp:positionH>
              <wp:positionV relativeFrom="page">
                <wp:posOffset>3084195</wp:posOffset>
              </wp:positionV>
              <wp:extent cx="5400000" cy="7631430"/>
              <wp:effectExtent l="0" t="0" r="10795" b="7620"/>
              <wp:wrapNone/>
              <wp:docPr id="75" name="OverlapPicture_Holder"/>
              <wp:cNvGraphicFramePr/>
              <a:graphic xmlns:a="http://schemas.openxmlformats.org/drawingml/2006/main">
                <a:graphicData uri="http://schemas.microsoft.com/office/word/2010/wordprocessingShape">
                  <wps:wsp>
                    <wps:cNvSpPr/>
                    <wps:spPr>
                      <a:xfrm>
                        <a:off x="0" y="0"/>
                        <a:ext cx="5400000" cy="76314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6CAAD46D" w14:textId="77777777" w:rsidTr="005D79D2">
                            <w:trPr>
                              <w:cantSplit/>
                              <w:trHeight w:hRule="exact" w:val="12019"/>
                            </w:trPr>
                            <w:tc>
                              <w:tcPr>
                                <w:tcW w:w="9862" w:type="dxa"/>
                                <w:vAlign w:val="bottom"/>
                              </w:tcPr>
                              <w:p w14:paraId="05AA2DC7" w14:textId="77777777" w:rsidR="00600F08" w:rsidRDefault="00600F08" w:rsidP="005D79D2"/>
                            </w:tc>
                          </w:tr>
                        </w:tbl>
                        <w:p w14:paraId="70A44F15" w14:textId="77777777" w:rsidR="00600F08" w:rsidRPr="008F78B7" w:rsidRDefault="00600F08" w:rsidP="005D79D2">
                          <w:pPr>
                            <w:spacing w:before="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BA5E9" id="OverlapPicture_Holder" o:spid="_x0000_s1026" style="position:absolute;margin-left:169.85pt;margin-top:242.85pt;width:425.2pt;height:600.9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" filled="f" stroked="f" strokeweight="1pt">
              <v:textbox inset="0,0,0,0">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6CAAD46D" w14:textId="77777777" w:rsidTr="005D79D2">
                      <w:trPr>
                        <w:cantSplit/>
                        <w:trHeight w:hRule="exact" w:val="12019"/>
                      </w:trPr>
                      <w:tc>
                        <w:tcPr>
                          <w:tcW w:w="9862" w:type="dxa"/>
                          <w:vAlign w:val="bottom"/>
                        </w:tcPr>
                        <w:p w14:paraId="05AA2DC7" w14:textId="77777777" w:rsidR="00600F08" w:rsidRDefault="00600F08" w:rsidP="005D79D2"/>
                      </w:tc>
                    </w:tr>
                  </w:tbl>
                  <w:p w14:paraId="70A44F15" w14:textId="77777777" w:rsidR="00600F08" w:rsidRPr="008F78B7" w:rsidRDefault="00600F08" w:rsidP="005D79D2">
                    <w:pPr>
                      <w:spacing w:before="0"/>
                      <w:rPr>
                        <w:sz w:val="2"/>
                        <w:szCs w:val="2"/>
                      </w:rPr>
                    </w:pPr>
                  </w:p>
                </w:txbxContent>
              </v:textbox>
              <w10:wrap anchorx="page" anchory="page"/>
              <w10:anchorlock/>
            </v:rect>
          </w:pict>
        </mc:Fallback>
      </mc:AlternateContent>
    </w:r>
    <w:r>
      <w:rPr>
        <w:noProof/>
      </w:rPr>
      <mc:AlternateContent>
        <mc:Choice Requires="wps">
          <w:drawing>
            <wp:anchor distT="0" distB="0" distL="114300" distR="114300" simplePos="0" relativeHeight="251658242" behindDoc="0" locked="1" layoutInCell="1" allowOverlap="1" wp14:anchorId="621471A0" wp14:editId="17FB7748">
              <wp:simplePos x="0" y="0"/>
              <wp:positionH relativeFrom="page">
                <wp:posOffset>0</wp:posOffset>
              </wp:positionH>
              <wp:positionV relativeFrom="page">
                <wp:posOffset>3079750</wp:posOffset>
              </wp:positionV>
              <wp:extent cx="7559675" cy="7631430"/>
              <wp:effectExtent l="0" t="0" r="3175" b="7620"/>
              <wp:wrapNone/>
              <wp:docPr id="74" name="Picture_Holder"/>
              <wp:cNvGraphicFramePr/>
              <a:graphic xmlns:a="http://schemas.openxmlformats.org/drawingml/2006/main">
                <a:graphicData uri="http://schemas.microsoft.com/office/word/2010/wordprocessingShape">
                  <wps:wsp>
                    <wps:cNvSpPr/>
                    <wps:spPr>
                      <a:xfrm>
                        <a:off x="0" y="0"/>
                        <a:ext cx="7559675" cy="76314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37E4377B" w14:textId="77777777" w:rsidTr="005D79D2">
                            <w:trPr>
                              <w:cantSplit/>
                              <w:trHeight w:hRule="exact" w:val="12019"/>
                            </w:trPr>
                            <w:tc>
                              <w:tcPr>
                                <w:tcW w:w="9862" w:type="dxa"/>
                                <w:vAlign w:val="bottom"/>
                              </w:tcPr>
                              <w:p w14:paraId="04C9418B" w14:textId="77777777" w:rsidR="00600F08" w:rsidRDefault="00600F08" w:rsidP="005D79D2"/>
                            </w:tc>
                          </w:tr>
                        </w:tbl>
                        <w:p w14:paraId="4931362F" w14:textId="77777777" w:rsidR="00600F08" w:rsidRPr="008F78B7" w:rsidRDefault="00600F08" w:rsidP="00D60544">
                          <w:pPr>
                            <w:spacing w:before="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471A0" id="Picture_Holder" o:spid="_x0000_s1027" style="position:absolute;margin-left:0;margin-top:242.5pt;width:595.25pt;height:600.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" filled="f" stroked="f" strokeweight="1pt">
              <v:textbox inset="0,0,0,0">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37E4377B" w14:textId="77777777" w:rsidTr="005D79D2">
                      <w:trPr>
                        <w:cantSplit/>
                        <w:trHeight w:hRule="exact" w:val="12019"/>
                      </w:trPr>
                      <w:tc>
                        <w:tcPr>
                          <w:tcW w:w="9862" w:type="dxa"/>
                          <w:vAlign w:val="bottom"/>
                        </w:tcPr>
                        <w:p w14:paraId="04C9418B" w14:textId="77777777" w:rsidR="00600F08" w:rsidRDefault="00600F08" w:rsidP="005D79D2"/>
                      </w:tc>
                    </w:tr>
                  </w:tbl>
                  <w:p w14:paraId="4931362F" w14:textId="77777777" w:rsidR="00600F08" w:rsidRPr="008F78B7" w:rsidRDefault="00600F08" w:rsidP="00D60544">
                    <w:pPr>
                      <w:spacing w:before="0"/>
                      <w:rPr>
                        <w:sz w:val="2"/>
                        <w:szCs w:val="2"/>
                      </w:rPr>
                    </w:pPr>
                  </w:p>
                </w:txbxContent>
              </v:textbox>
              <w10:wrap anchorx="page" anchory="page"/>
              <w10:anchorlock/>
            </v:rect>
          </w:pict>
        </mc:Fallback>
      </mc:AlternateContent>
    </w:r>
    <w:hyperlink r:id="rId1" w:history="1">
      <w:r w:rsidRPr="00EA5C1A">
        <w:rPr>
          <w:rStyle w:val="Hyperlink"/>
          <w:color w:val="FFFFFF" w:themeColor="background1"/>
          <w:sz w:val="28"/>
        </w:rPr>
        <w:t>nestpensions.org.uk</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021B" w14:textId="77777777" w:rsidR="00600F08" w:rsidRPr="002110DB" w:rsidRDefault="00600F08">
    <w:pPr>
      <w:pStyle w:val="Footer"/>
      <w:rPr>
        <w:b/>
        <w:color w:val="FFFFFF" w:themeColor="background1"/>
        <w:sz w:val="28"/>
      </w:rPr>
    </w:pPr>
    <w:r w:rsidRPr="002110DB">
      <w:rPr>
        <w:b/>
        <w:color w:val="FFFFFF" w:themeColor="background1"/>
        <w:sz w:val="28"/>
      </w:rPr>
      <w:t>nestpensions.org.uk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681" w:tblpY="15990"/>
      <w:tblOverlap w:val="never"/>
      <w:tblW w:w="10545" w:type="dxa"/>
      <w:tblBorders>
        <w:top w:val="single" w:sz="2" w:space="0" w:color="28465F"/>
      </w:tblBorders>
      <w:tblLayout w:type="fixed"/>
      <w:tblCellMar>
        <w:left w:w="0" w:type="dxa"/>
        <w:right w:w="0" w:type="dxa"/>
      </w:tblCellMar>
      <w:tblLook w:val="04A0" w:firstRow="1" w:lastRow="0" w:firstColumn="1" w:lastColumn="0" w:noHBand="0" w:noVBand="1"/>
    </w:tblPr>
    <w:tblGrid>
      <w:gridCol w:w="9072"/>
      <w:gridCol w:w="1473"/>
    </w:tblGrid>
    <w:tr w:rsidR="00600F08" w14:paraId="5D03B134" w14:textId="77777777" w:rsidTr="00187190">
      <w:trPr>
        <w:trHeight w:val="283"/>
      </w:trPr>
      <w:tc>
        <w:tcPr>
          <w:tcW w:w="9072" w:type="dxa"/>
          <w:vAlign w:val="bottom"/>
        </w:tcPr>
        <w:p w14:paraId="4CDB2D50" w14:textId="43F6F7EA" w:rsidR="00600F08" w:rsidRDefault="00600F08" w:rsidP="00E0645B">
          <w:pPr>
            <w:pStyle w:val="Footer"/>
            <w:tabs>
              <w:tab w:val="left" w:pos="0"/>
              <w:tab w:val="right" w:pos="10538"/>
            </w:tabs>
          </w:pPr>
          <w:r w:rsidRPr="00A50E6B">
            <w:rPr>
              <w:b/>
              <w:bCs/>
            </w:rPr>
            <w:t>Nest</w:t>
          </w:r>
          <w:r>
            <w:t xml:space="preserve"> </w:t>
          </w:r>
          <w:r w:rsidRPr="00E47272">
            <w:rPr>
              <w:rFonts w:asciiTheme="majorHAnsi" w:hAnsiTheme="majorHAnsi"/>
            </w:rPr>
            <w:fldChar w:fldCharType="begin"/>
          </w:r>
          <w:r w:rsidRPr="00E47272">
            <w:rPr>
              <w:rFonts w:asciiTheme="majorHAnsi" w:hAnsiTheme="majorHAnsi"/>
            </w:rPr>
            <w:instrText xml:space="preserve"> IF "</w:instrText>
          </w:r>
          <w:r>
            <w:fldChar w:fldCharType="begin"/>
          </w:r>
          <w:r>
            <w:instrText xml:space="preserve"> STYLEREF  "</w:instrText>
          </w:r>
          <w:r w:rsidRPr="0094513F">
            <w:instrText>±CoverTitle</w:instrText>
          </w:r>
          <w:r>
            <w:instrText xml:space="preserve">" </w:instrText>
          </w:r>
          <w:r>
            <w:fldChar w:fldCharType="separate"/>
          </w:r>
          <w:r w:rsidR="00DC241D">
            <w:rPr>
              <w:noProof/>
            </w:rPr>
            <w:instrText>iTrent to Nest Data Platform (NDP)</w:instrText>
          </w:r>
          <w:r>
            <w:fldChar w:fldCharType="end"/>
          </w:r>
          <w:r w:rsidRPr="00E47272">
            <w:rPr>
              <w:rFonts w:asciiTheme="majorHAnsi" w:hAnsiTheme="majorHAnsi"/>
              <w:noProof/>
            </w:rPr>
            <w:instrText>"</w:instrText>
          </w:r>
          <w:r w:rsidRPr="00E47272">
            <w:rPr>
              <w:rFonts w:asciiTheme="majorHAnsi" w:hAnsiTheme="majorHAnsi"/>
            </w:rPr>
            <w:instrText xml:space="preserve"> = "Error*" "" "</w:instrText>
          </w:r>
          <w:r>
            <w:fldChar w:fldCharType="begin"/>
          </w:r>
          <w:r>
            <w:instrText xml:space="preserve"> STYLEREF  "</w:instrText>
          </w:r>
          <w:r w:rsidRPr="0094513F">
            <w:instrText>±CoverTitle</w:instrText>
          </w:r>
          <w:r>
            <w:instrText xml:space="preserve">" </w:instrText>
          </w:r>
          <w:r>
            <w:fldChar w:fldCharType="separate"/>
          </w:r>
          <w:r w:rsidR="00DC241D">
            <w:rPr>
              <w:noProof/>
            </w:rPr>
            <w:instrText>iTrent to Nest Data Platform (NDP)</w:instrText>
          </w:r>
          <w:r>
            <w:fldChar w:fldCharType="end"/>
          </w:r>
          <w:r w:rsidRPr="00E47272">
            <w:rPr>
              <w:rFonts w:asciiTheme="majorHAnsi" w:hAnsiTheme="majorHAnsi"/>
            </w:rPr>
            <w:instrText xml:space="preserve">" </w:instrText>
          </w:r>
          <w:r w:rsidRPr="00E47272">
            <w:rPr>
              <w:rFonts w:asciiTheme="majorHAnsi" w:hAnsiTheme="majorHAnsi"/>
            </w:rPr>
            <w:fldChar w:fldCharType="separate"/>
          </w:r>
          <w:r w:rsidR="00DC241D">
            <w:rPr>
              <w:noProof/>
            </w:rPr>
            <w:t>iTrent to Nest Data Platform (NDP)</w:t>
          </w:r>
          <w:r w:rsidRPr="00E47272">
            <w:rPr>
              <w:rFonts w:asciiTheme="majorHAnsi" w:hAnsiTheme="majorHAnsi"/>
            </w:rPr>
            <w:fldChar w:fldCharType="end"/>
          </w:r>
        </w:p>
      </w:tc>
      <w:tc>
        <w:tcPr>
          <w:tcW w:w="1473" w:type="dxa"/>
          <w:vAlign w:val="bottom"/>
        </w:tcPr>
        <w:p w14:paraId="0F662770" w14:textId="77777777" w:rsidR="00600F08" w:rsidRDefault="00600F08" w:rsidP="00E0645B">
          <w:pPr>
            <w:pStyle w:val="Footer"/>
            <w:tabs>
              <w:tab w:val="left" w:pos="0"/>
              <w:tab w:val="right" w:pos="10538"/>
            </w:tabs>
            <w:jc w:val="right"/>
          </w:pPr>
          <w:r w:rsidRPr="003166E3">
            <w:rPr>
              <w:b/>
            </w:rPr>
            <w:fldChar w:fldCharType="begin"/>
          </w:r>
          <w:r w:rsidRPr="003166E3">
            <w:rPr>
              <w:b/>
            </w:rPr>
            <w:instrText xml:space="preserve"> PAGE  \* Arabic </w:instrText>
          </w:r>
          <w:r w:rsidRPr="003166E3">
            <w:rPr>
              <w:b/>
            </w:rPr>
            <w:fldChar w:fldCharType="separate"/>
          </w:r>
          <w:r>
            <w:rPr>
              <w:b/>
            </w:rPr>
            <w:t>7</w:t>
          </w:r>
          <w:r w:rsidRPr="003166E3">
            <w:rPr>
              <w:b/>
            </w:rPr>
            <w:fldChar w:fldCharType="end"/>
          </w:r>
          <w:r w:rsidRPr="003166E3">
            <w:rPr>
              <w:b/>
            </w:rPr>
            <w:t xml:space="preserve"> of </w:t>
          </w:r>
          <w:r w:rsidRPr="003166E3">
            <w:rPr>
              <w:b/>
            </w:rPr>
            <w:fldChar w:fldCharType="begin"/>
          </w:r>
          <w:r w:rsidRPr="003166E3">
            <w:rPr>
              <w:b/>
            </w:rPr>
            <w:instrText xml:space="preserve"> NUMPAGES  \* Arabic </w:instrText>
          </w:r>
          <w:r w:rsidRPr="003166E3">
            <w:rPr>
              <w:b/>
            </w:rPr>
            <w:fldChar w:fldCharType="separate"/>
          </w:r>
          <w:r>
            <w:rPr>
              <w:b/>
            </w:rPr>
            <w:t>26</w:t>
          </w:r>
          <w:r w:rsidRPr="003166E3">
            <w:rPr>
              <w:b/>
            </w:rPr>
            <w:fldChar w:fldCharType="end"/>
          </w:r>
        </w:p>
      </w:tc>
    </w:tr>
  </w:tbl>
  <w:p w14:paraId="71B1F699" w14:textId="77777777" w:rsidR="00600F08" w:rsidRPr="00E0645B" w:rsidRDefault="00600F08" w:rsidP="00E064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FE64" w14:textId="77777777" w:rsidR="00C971A1" w:rsidRPr="00C971A1" w:rsidRDefault="00C971A1" w:rsidP="00C97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55CE2" w14:textId="77777777" w:rsidR="00CF77B4" w:rsidRPr="00861B99" w:rsidRDefault="00CF77B4" w:rsidP="00540F52">
      <w:pPr>
        <w:rPr>
          <w:color w:val="E6E3D9" w:themeColor="background2"/>
        </w:rPr>
      </w:pPr>
      <w:r w:rsidRPr="00861B99">
        <w:rPr>
          <w:color w:val="E6E3D9" w:themeColor="background2"/>
        </w:rPr>
        <w:separator/>
      </w:r>
    </w:p>
  </w:footnote>
  <w:footnote w:type="continuationSeparator" w:id="0">
    <w:p w14:paraId="4A3F6F2A" w14:textId="77777777" w:rsidR="00CF77B4" w:rsidRPr="00861B99" w:rsidRDefault="00CF77B4" w:rsidP="00540F52">
      <w:pPr>
        <w:rPr>
          <w:color w:val="E6E3D9" w:themeColor="background2"/>
        </w:rPr>
      </w:pPr>
      <w:r w:rsidRPr="00861B99">
        <w:rPr>
          <w:color w:val="E6E3D9" w:themeColor="background2"/>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7E99" w14:textId="77777777" w:rsidR="00600F08" w:rsidRDefault="00600F08">
    <w:pPr>
      <w:pStyle w:val="Header"/>
    </w:pPr>
    <w:r w:rsidRPr="00467260">
      <w:rPr>
        <w:rFonts w:cstheme="minorBidi"/>
        <w:b w:val="0"/>
        <w:noProof/>
        <w:sz w:val="21"/>
        <w:szCs w:val="21"/>
      </w:rPr>
      <w:drawing>
        <wp:anchor distT="0" distB="0" distL="114300" distR="114300" simplePos="0" relativeHeight="251658247" behindDoc="0" locked="1" layoutInCell="1" allowOverlap="1" wp14:anchorId="13F27A90" wp14:editId="76B48811">
          <wp:simplePos x="0" y="0"/>
          <wp:positionH relativeFrom="page">
            <wp:posOffset>5832475</wp:posOffset>
          </wp:positionH>
          <wp:positionV relativeFrom="page">
            <wp:posOffset>540385</wp:posOffset>
          </wp:positionV>
          <wp:extent cx="1296000" cy="1447200"/>
          <wp:effectExtent l="0" t="0" r="0" b="635"/>
          <wp:wrapNone/>
          <wp:docPr id="14" name="Logo">
            <a:extLst xmlns:a="http://schemas.openxmlformats.org/drawingml/2006/main">
              <a:ext uri="{FF2B5EF4-FFF2-40B4-BE49-F238E27FC236}">
                <a16:creationId xmlns:a16="http://schemas.microsoft.com/office/drawing/2014/main" id="{77B070C5-4108-4244-93B7-7F2E05F0F2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a:extLst>
                      <a:ext uri="{FF2B5EF4-FFF2-40B4-BE49-F238E27FC236}">
                        <a16:creationId xmlns:a16="http://schemas.microsoft.com/office/drawing/2014/main" id="{77B070C5-4108-4244-93B7-7F2E05F0F2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6000" cy="1447200"/>
                  </a:xfrm>
                  <a:prstGeom prst="rect">
                    <a:avLst/>
                  </a:prstGeom>
                </pic:spPr>
              </pic:pic>
            </a:graphicData>
          </a:graphic>
          <wp14:sizeRelH relativeFrom="margin">
            <wp14:pctWidth>0</wp14:pctWidth>
          </wp14:sizeRelH>
          <wp14:sizeRelV relativeFrom="margin">
            <wp14:pctHeight>0</wp14:pctHeight>
          </wp14:sizeRelV>
        </wp:anchor>
      </w:drawing>
    </w:r>
    <w:r w:rsidRPr="00D60544">
      <w:rPr>
        <w:noProof/>
      </w:rPr>
      <mc:AlternateContent>
        <mc:Choice Requires="wps">
          <w:drawing>
            <wp:anchor distT="0" distB="0" distL="114300" distR="114300" simplePos="0" relativeHeight="251658241" behindDoc="0" locked="0" layoutInCell="1" allowOverlap="1" wp14:anchorId="3C25155C" wp14:editId="0E1D85B8">
              <wp:simplePos x="0" y="0"/>
              <wp:positionH relativeFrom="column">
                <wp:posOffset>-428625</wp:posOffset>
              </wp:positionH>
              <wp:positionV relativeFrom="paragraph">
                <wp:posOffset>-429260</wp:posOffset>
              </wp:positionV>
              <wp:extent cx="7559675" cy="10691495"/>
              <wp:effectExtent l="0" t="0" r="3175" b="0"/>
              <wp:wrapNone/>
              <wp:docPr id="18" name="Page_Background">
                <a:extLst xmlns:a="http://schemas.openxmlformats.org/drawingml/2006/main">
                  <a:ext uri="{FF2B5EF4-FFF2-40B4-BE49-F238E27FC236}">
                    <a16:creationId xmlns:a16="http://schemas.microsoft.com/office/drawing/2014/main" id="{79641B8A-902D-44ED-9E37-481D36CA37B2}"/>
                  </a:ext>
                </a:extLst>
              </wp:docPr>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28465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w14:anchorId="001FD1D6">
            <v:rect id="Page_Background" style="position:absolute;margin-left:-33.75pt;margin-top:-33.8pt;width:595.25pt;height:841.85pt;z-index:25168742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28465f" stroked="f" strokeweight="1pt" w14:anchorId="4A6BF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"/>
          </w:pict>
        </mc:Fallback>
      </mc:AlternateContent>
    </w:r>
    <w:r w:rsidR="009E635E" w:rsidRPr="009E635E">
      <w:rPr>
        <w:noProof/>
      </w:rPr>
      <mc:AlternateContent>
        <mc:Choice Requires="wps">
          <w:drawing>
            <wp:anchor distT="0" distB="0" distL="114300" distR="114300" simplePos="0" relativeHeight="251658245" behindDoc="0" locked="1" layoutInCell="1" allowOverlap="1" wp14:anchorId="7E0E183D" wp14:editId="6A9E3BED">
              <wp:simplePos x="0" y="0"/>
              <wp:positionH relativeFrom="page">
                <wp:posOffset>0</wp:posOffset>
              </wp:positionH>
              <wp:positionV relativeFrom="page">
                <wp:posOffset>0</wp:posOffset>
              </wp:positionV>
              <wp:extent cx="7559040" cy="7319010"/>
              <wp:effectExtent l="0" t="0" r="3810" b="0"/>
              <wp:wrapNone/>
              <wp:docPr id="3" name="Pattern_Backgrou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59040" cy="7319010"/>
                      </a:xfrm>
                      <a:custGeom>
                        <a:avLst/>
                        <a:gdLst>
                          <a:gd name="connsiteX0" fmla="*/ 0 w 7559674"/>
                          <a:gd name="connsiteY0" fmla="*/ 0 h 7319081"/>
                          <a:gd name="connsiteX1" fmla="*/ 7559674 w 7559674"/>
                          <a:gd name="connsiteY1" fmla="*/ 0 h 7319081"/>
                          <a:gd name="connsiteX2" fmla="*/ 7559674 w 7559674"/>
                          <a:gd name="connsiteY2" fmla="*/ 4938920 h 7319081"/>
                          <a:gd name="connsiteX3" fmla="*/ 7246826 w 7559674"/>
                          <a:gd name="connsiteY3" fmla="*/ 5127317 h 7319081"/>
                          <a:gd name="connsiteX4" fmla="*/ 50457 w 7559674"/>
                          <a:gd name="connsiteY4" fmla="*/ 7316683 h 7319081"/>
                          <a:gd name="connsiteX5" fmla="*/ 0 w 7559674"/>
                          <a:gd name="connsiteY5" fmla="*/ 7319081 h 73190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59674" h="7319081">
                            <a:moveTo>
                              <a:pt x="0" y="0"/>
                            </a:moveTo>
                            <a:lnTo>
                              <a:pt x="7559674" y="0"/>
                            </a:lnTo>
                            <a:lnTo>
                              <a:pt x="7559674" y="4938920"/>
                            </a:lnTo>
                            <a:lnTo>
                              <a:pt x="7246826" y="5127317"/>
                            </a:lnTo>
                            <a:cubicBezTo>
                              <a:pt x="5108464" y="6374163"/>
                              <a:pt x="2662500" y="7151126"/>
                              <a:pt x="50457" y="7316683"/>
                            </a:cubicBezTo>
                            <a:lnTo>
                              <a:pt x="0" y="7319081"/>
                            </a:lnTo>
                            <a:close/>
                          </a:path>
                        </a:pathLst>
                      </a:custGeom>
                      <a:solidFill>
                        <a:srgbClr val="28465F"/>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w14:anchorId="0412D98A">
            <v:shape id="Pattern_Background" style="position:absolute;margin-left:0;margin-top:0;width:595.2pt;height:576.3pt;z-index:251703295;visibility:visible;mso-wrap-style:square;mso-wrap-distance-left:9pt;mso-wrap-distance-top:0;mso-wrap-distance-right:9pt;mso-wrap-distance-bottom:0;mso-position-horizontal:absolute;mso-position-horizontal-relative:page;mso-position-vertical:absolute;mso-position-vertical-relative:page;v-text-anchor:middle" coordsize="7559674,7319081" o:spid="_x0000_s1026" fillcolor="#28465f" stroked="f" strokeweight="1pt" path="m,l7559674,r,4938920l7246826,5127317c5108464,6374163,2662500,7151126,50457,7316683l,731908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" w14:anchorId="4D2365D3">
              <v:stroke joinstyle="miter"/>
              <v:path arrowok="t" o:connecttype="custom" o:connectlocs="0,0;7559040,0;7559040,4938872;7246218,5127267;50453,7316612;0,7319010" o:connectangles="0,0,0,0,0,0"/>
              <o:lock v:ext="edit" aspectratio="t"/>
              <w10:wrap anchorx="page" anchory="page"/>
              <w10:anchorlock/>
            </v:shape>
          </w:pict>
        </mc:Fallback>
      </mc:AlternateContent>
    </w:r>
    <w:r w:rsidR="009E635E" w:rsidRPr="009E635E">
      <w:rPr>
        <w:noProof/>
      </w:rPr>
      <mc:AlternateContent>
        <mc:Choice Requires="wpg">
          <w:drawing>
            <wp:anchor distT="0" distB="0" distL="114300" distR="114300" simplePos="0" relativeHeight="251658246" behindDoc="0" locked="1" layoutInCell="1" allowOverlap="1" wp14:anchorId="0566209A" wp14:editId="771E1B46">
              <wp:simplePos x="0" y="0"/>
              <wp:positionH relativeFrom="page">
                <wp:posOffset>0</wp:posOffset>
              </wp:positionH>
              <wp:positionV relativeFrom="page">
                <wp:posOffset>0</wp:posOffset>
              </wp:positionV>
              <wp:extent cx="7559675" cy="10691495"/>
              <wp:effectExtent l="0" t="0" r="3175" b="0"/>
              <wp:wrapNone/>
              <wp:docPr id="5" name="White_Overlay"/>
              <wp:cNvGraphicFramePr/>
              <a:graphic xmlns:a="http://schemas.openxmlformats.org/drawingml/2006/main">
                <a:graphicData uri="http://schemas.microsoft.com/office/word/2010/wordprocessingGroup">
                  <wpg:wgp>
                    <wpg:cNvGrpSpPr/>
                    <wpg:grpSpPr>
                      <a:xfrm>
                        <a:off x="0" y="0"/>
                        <a:ext cx="7559675" cy="10691495"/>
                        <a:chOff x="0" y="0"/>
                        <a:chExt cx="7559677" cy="10691812"/>
                      </a:xfrm>
                    </wpg:grpSpPr>
                    <wps:wsp>
                      <wps:cNvPr id="6" name="White_Overlay3"/>
                      <wps:cNvSpPr>
                        <a:spLocks noChangeAspect="1"/>
                      </wps:cNvSpPr>
                      <wps:spPr>
                        <a:xfrm>
                          <a:off x="3812070" y="7594290"/>
                          <a:ext cx="3747607" cy="3097522"/>
                        </a:xfrm>
                        <a:custGeom>
                          <a:avLst/>
                          <a:gdLst>
                            <a:gd name="connsiteX0" fmla="*/ 3747607 w 3747607"/>
                            <a:gd name="connsiteY0" fmla="*/ 0 h 3097522"/>
                            <a:gd name="connsiteX1" fmla="*/ 3747607 w 3747607"/>
                            <a:gd name="connsiteY1" fmla="*/ 3097522 h 3097522"/>
                            <a:gd name="connsiteX2" fmla="*/ 0 w 3747607"/>
                            <a:gd name="connsiteY2" fmla="*/ 3097522 h 3097522"/>
                            <a:gd name="connsiteX3" fmla="*/ 47651 w 3747607"/>
                            <a:gd name="connsiteY3" fmla="*/ 3036324 h 3097522"/>
                            <a:gd name="connsiteX4" fmla="*/ 3587800 w 3747607"/>
                            <a:gd name="connsiteY4" fmla="*/ 81848 h 30975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47607" h="3097522">
                              <a:moveTo>
                                <a:pt x="3747607" y="0"/>
                              </a:moveTo>
                              <a:lnTo>
                                <a:pt x="3747607" y="3097522"/>
                              </a:lnTo>
                              <a:lnTo>
                                <a:pt x="0" y="3097522"/>
                              </a:lnTo>
                              <a:lnTo>
                                <a:pt x="47651" y="3036324"/>
                              </a:lnTo>
                              <a:cubicBezTo>
                                <a:pt x="1017123" y="1832582"/>
                                <a:pt x="2220106" y="824824"/>
                                <a:pt x="3587800" y="81848"/>
                              </a:cubicBezTo>
                              <a:close/>
                            </a:path>
                          </a:pathLst>
                        </a:custGeom>
                        <a:solidFill>
                          <a:schemeClr val="bg1">
                            <a:alpha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7" name="White_Overlay2"/>
                      <wps:cNvSpPr>
                        <a:spLocks noChangeAspect="1"/>
                      </wps:cNvSpPr>
                      <wps:spPr>
                        <a:xfrm>
                          <a:off x="0" y="2"/>
                          <a:ext cx="7559674" cy="7319081"/>
                        </a:xfrm>
                        <a:custGeom>
                          <a:avLst/>
                          <a:gdLst>
                            <a:gd name="connsiteX0" fmla="*/ 0 w 7559674"/>
                            <a:gd name="connsiteY0" fmla="*/ 0 h 7319081"/>
                            <a:gd name="connsiteX1" fmla="*/ 7559674 w 7559674"/>
                            <a:gd name="connsiteY1" fmla="*/ 0 h 7319081"/>
                            <a:gd name="connsiteX2" fmla="*/ 7559674 w 7559674"/>
                            <a:gd name="connsiteY2" fmla="*/ 4938920 h 7319081"/>
                            <a:gd name="connsiteX3" fmla="*/ 7246826 w 7559674"/>
                            <a:gd name="connsiteY3" fmla="*/ 5127317 h 7319081"/>
                            <a:gd name="connsiteX4" fmla="*/ 50457 w 7559674"/>
                            <a:gd name="connsiteY4" fmla="*/ 7316683 h 7319081"/>
                            <a:gd name="connsiteX5" fmla="*/ 0 w 7559674"/>
                            <a:gd name="connsiteY5" fmla="*/ 7319081 h 73190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59674" h="7319081">
                              <a:moveTo>
                                <a:pt x="0" y="0"/>
                              </a:moveTo>
                              <a:lnTo>
                                <a:pt x="7559674" y="0"/>
                              </a:lnTo>
                              <a:lnTo>
                                <a:pt x="7559674" y="4938920"/>
                              </a:lnTo>
                              <a:lnTo>
                                <a:pt x="7246826" y="5127317"/>
                              </a:lnTo>
                              <a:cubicBezTo>
                                <a:pt x="5108464" y="6374163"/>
                                <a:pt x="2662500" y="7151126"/>
                                <a:pt x="50457" y="7316683"/>
                              </a:cubicBezTo>
                              <a:lnTo>
                                <a:pt x="0" y="7319081"/>
                              </a:lnTo>
                              <a:close/>
                            </a:path>
                          </a:pathLst>
                        </a:custGeom>
                        <a:solidFill>
                          <a:schemeClr val="bg1">
                            <a:alpha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8" name="White_Overlay1"/>
                      <wps:cNvSpPr>
                        <a:spLocks noChangeAspect="1"/>
                      </wps:cNvSpPr>
                      <wps:spPr>
                        <a:xfrm>
                          <a:off x="1" y="0"/>
                          <a:ext cx="7559675" cy="7311861"/>
                        </a:xfrm>
                        <a:custGeom>
                          <a:avLst/>
                          <a:gdLst>
                            <a:gd name="connsiteX0" fmla="*/ 0 w 7559675"/>
                            <a:gd name="connsiteY0" fmla="*/ 0 h 7311861"/>
                            <a:gd name="connsiteX1" fmla="*/ 7559675 w 7559675"/>
                            <a:gd name="connsiteY1" fmla="*/ 0 h 7311861"/>
                            <a:gd name="connsiteX2" fmla="*/ 7559675 w 7559675"/>
                            <a:gd name="connsiteY2" fmla="*/ 3131481 h 7311861"/>
                            <a:gd name="connsiteX3" fmla="*/ 7342019 w 7559675"/>
                            <a:gd name="connsiteY3" fmla="*/ 3344643 h 7311861"/>
                            <a:gd name="connsiteX4" fmla="*/ 231979 w 7559675"/>
                            <a:gd name="connsiteY4" fmla="*/ 7256021 h 7311861"/>
                            <a:gd name="connsiteX5" fmla="*/ 0 w 7559675"/>
                            <a:gd name="connsiteY5" fmla="*/ 7311861 h 73118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59675" h="7311861">
                              <a:moveTo>
                                <a:pt x="0" y="0"/>
                              </a:moveTo>
                              <a:lnTo>
                                <a:pt x="7559675" y="0"/>
                              </a:lnTo>
                              <a:lnTo>
                                <a:pt x="7559675" y="3131481"/>
                              </a:lnTo>
                              <a:lnTo>
                                <a:pt x="7342019" y="3344643"/>
                              </a:lnTo>
                              <a:cubicBezTo>
                                <a:pt x="5367048" y="5194176"/>
                                <a:pt x="2934243" y="6560760"/>
                                <a:pt x="231979" y="7256021"/>
                              </a:cubicBezTo>
                              <a:lnTo>
                                <a:pt x="0" y="7311861"/>
                              </a:lnTo>
                              <a:close/>
                            </a:path>
                          </a:pathLst>
                        </a:custGeom>
                        <a:solidFill>
                          <a:schemeClr val="bg1">
                            <a:alpha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wgp>
                </a:graphicData>
              </a:graphic>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w14:anchorId="7FC4E518">
            <v:group id="White_Overlay" style="position:absolute;margin-left:0;margin-top:0;width:595.25pt;height:841.85pt;z-index:251704319;mso-position-horizontal-relative:page;mso-position-vertical-relative:page" coordsize="75596,106918" o:spid="_x0000_s1026" w14:anchorId="5BA77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">
              <v:shape id="White_Overlay3" style="position:absolute;left:38120;top:75942;width:37476;height:30976;visibility:visible;mso-wrap-style:square;v-text-anchor:middle" coordsize="3747607,3097522" o:spid="_x0000_s1027" fillcolor="white [3212]" stroked="f" strokeweight="1pt" path="m3747607,r,3097522l,3097522r47651,-61198c1017123,1832582,2220106,824824,3587800,81848l37476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">
                <v:fill opacity="6682f"/>
                <v:stroke joinstyle="miter"/>
                <v:path arrowok="t" o:connecttype="custom" o:connectlocs="3747607,0;3747607,3097522;0,3097522;47651,3036324;3587800,81848" o:connectangles="0,0,0,0,0"/>
                <o:lock v:ext="edit" aspectratio="t"/>
              </v:shape>
              <v:shape id="White_Overlay2" style="position:absolute;width:75596;height:73190;visibility:visible;mso-wrap-style:square;v-text-anchor:middle" coordsize="7559674,7319081" o:spid="_x0000_s1028" fillcolor="white [3212]" stroked="f" strokeweight="1pt" path="m,l7559674,r,4938920l7246826,5127317c5108464,6374163,2662500,7151126,50457,7316683l,73190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">
                <v:fill opacity="6682f"/>
                <v:stroke joinstyle="miter"/>
                <v:path arrowok="t" o:connecttype="custom" o:connectlocs="0,0;7559674,0;7559674,4938920;7246826,5127317;50457,7316683;0,7319081" o:connectangles="0,0,0,0,0,0"/>
                <o:lock v:ext="edit" aspectratio="t"/>
              </v:shape>
              <v:shape id="White_Overlay1" style="position:absolute;width:75596;height:73118;visibility:visible;mso-wrap-style:square;v-text-anchor:middle" coordsize="7559675,7311861" o:spid="_x0000_s1029" fillcolor="white [3212]" stroked="f" strokeweight="1pt" path="m,l7559675,r,3131481l7342019,3344643c5367048,5194176,2934243,6560760,231979,7256021l,7311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">
                <v:fill opacity="6682f"/>
                <v:stroke joinstyle="miter"/>
                <v:path arrowok="t" o:connecttype="custom" o:connectlocs="0,0;7559675,0;7559675,3131481;7342019,3344643;231979,7256021;0,7311861" o:connectangles="0,0,0,0,0,0"/>
                <o:lock v:ext="edit" aspectratio="t"/>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F84C" w14:textId="77777777" w:rsidR="00600F08" w:rsidRDefault="00600F08">
    <w:pPr>
      <w:pStyle w:val="Header"/>
    </w:pPr>
    <w:r w:rsidRPr="00BC4CA7">
      <w:rPr>
        <w:noProof/>
      </w:rPr>
      <w:drawing>
        <wp:anchor distT="0" distB="0" distL="114300" distR="114300" simplePos="0" relativeHeight="251658240" behindDoc="1" locked="0" layoutInCell="1" allowOverlap="1" wp14:anchorId="0AC13E0B" wp14:editId="251BD269">
          <wp:simplePos x="0" y="0"/>
          <wp:positionH relativeFrom="column">
            <wp:posOffset>5397500</wp:posOffset>
          </wp:positionH>
          <wp:positionV relativeFrom="paragraph">
            <wp:posOffset>-3175</wp:posOffset>
          </wp:positionV>
          <wp:extent cx="1296000" cy="144973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6000" cy="14497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681" w:tblpY="681"/>
      <w:tblW w:w="10545" w:type="dxa"/>
      <w:tblBorders>
        <w:bottom w:val="single" w:sz="4" w:space="0" w:color="28465F"/>
      </w:tblBorders>
      <w:tblLayout w:type="fixed"/>
      <w:tblCellMar>
        <w:left w:w="0" w:type="dxa"/>
        <w:right w:w="0" w:type="dxa"/>
      </w:tblCellMar>
      <w:tblLook w:val="04A0" w:firstRow="1" w:lastRow="0" w:firstColumn="1" w:lastColumn="0" w:noHBand="0" w:noVBand="1"/>
    </w:tblPr>
    <w:tblGrid>
      <w:gridCol w:w="10545"/>
    </w:tblGrid>
    <w:tr w:rsidR="00600F08" w14:paraId="318C6E26" w14:textId="77777777" w:rsidTr="00E0645B">
      <w:trPr>
        <w:cantSplit/>
        <w:trHeight w:hRule="exact" w:val="283"/>
      </w:trPr>
      <w:tc>
        <w:tcPr>
          <w:tcW w:w="10545" w:type="dxa"/>
        </w:tcPr>
        <w:p w14:paraId="735F7EB2" w14:textId="232ABB52" w:rsidR="00600F08" w:rsidRPr="00E9626B" w:rsidRDefault="00F62B38" w:rsidP="00E0645B">
          <w:pPr>
            <w:pStyle w:val="Header"/>
            <w:rPr>
              <w:rFonts w:asciiTheme="majorHAnsi" w:hAnsiTheme="majorHAnsi"/>
              <w:b w:val="0"/>
            </w:rPr>
          </w:pPr>
          <w:r w:rsidRPr="00E47272">
            <w:rPr>
              <w:rFonts w:asciiTheme="majorHAnsi" w:hAnsiTheme="majorHAnsi"/>
            </w:rPr>
            <w:fldChar w:fldCharType="begin"/>
          </w:r>
          <w:r w:rsidRPr="00E47272">
            <w:rPr>
              <w:rFonts w:asciiTheme="majorHAnsi" w:hAnsiTheme="majorHAnsi"/>
            </w:rPr>
            <w:instrText xml:space="preserve"> IF "</w:instrText>
          </w:r>
          <w:r>
            <w:fldChar w:fldCharType="begin"/>
          </w:r>
          <w:r>
            <w:instrText xml:space="preserve"> STYLEREF  "</w:instrText>
          </w:r>
          <w:r w:rsidR="00EB11F7" w:rsidRPr="00EB11F7">
            <w:instrText>±Head1</w:instrText>
          </w:r>
          <w:r>
            <w:instrText xml:space="preserve">" </w:instrText>
          </w:r>
          <w:r>
            <w:fldChar w:fldCharType="separate"/>
          </w:r>
          <w:r w:rsidR="00DC241D">
            <w:rPr>
              <w:noProof/>
            </w:rPr>
            <w:instrText>Appendix A: iTrent REST API Reference - All 20 Services</w:instrText>
          </w:r>
          <w:r>
            <w:fldChar w:fldCharType="end"/>
          </w:r>
          <w:r w:rsidRPr="00E47272">
            <w:rPr>
              <w:rFonts w:asciiTheme="majorHAnsi" w:hAnsiTheme="majorHAnsi"/>
              <w:noProof/>
            </w:rPr>
            <w:instrText>"</w:instrText>
          </w:r>
          <w:r w:rsidRPr="00E47272">
            <w:rPr>
              <w:rFonts w:asciiTheme="majorHAnsi" w:hAnsiTheme="majorHAnsi"/>
            </w:rPr>
            <w:instrText xml:space="preserve"> = "Error*" "" "</w:instrText>
          </w:r>
          <w:r>
            <w:fldChar w:fldCharType="begin"/>
          </w:r>
          <w:r>
            <w:instrText xml:space="preserve"> STYLEREF  "</w:instrText>
          </w:r>
          <w:r w:rsidR="00EB11F7" w:rsidRPr="00EB11F7">
            <w:instrText>±Head1</w:instrText>
          </w:r>
          <w:r>
            <w:instrText xml:space="preserve">" </w:instrText>
          </w:r>
          <w:r>
            <w:fldChar w:fldCharType="separate"/>
          </w:r>
          <w:r w:rsidR="00DC241D">
            <w:rPr>
              <w:noProof/>
            </w:rPr>
            <w:instrText>Appendix A: iTrent REST API Reference - All 20 Services</w:instrText>
          </w:r>
          <w:r>
            <w:fldChar w:fldCharType="end"/>
          </w:r>
          <w:r w:rsidRPr="00E47272">
            <w:rPr>
              <w:rFonts w:asciiTheme="majorHAnsi" w:hAnsiTheme="majorHAnsi"/>
            </w:rPr>
            <w:instrText xml:space="preserve">" </w:instrText>
          </w:r>
          <w:r w:rsidRPr="00E47272">
            <w:rPr>
              <w:rFonts w:asciiTheme="majorHAnsi" w:hAnsiTheme="majorHAnsi"/>
            </w:rPr>
            <w:fldChar w:fldCharType="separate"/>
          </w:r>
          <w:r w:rsidR="00DC241D">
            <w:rPr>
              <w:noProof/>
            </w:rPr>
            <w:t>Appendix A: iTrent REST API Reference - All 20 Services</w:t>
          </w:r>
          <w:r w:rsidRPr="00E47272">
            <w:rPr>
              <w:rFonts w:asciiTheme="majorHAnsi" w:hAnsiTheme="majorHAnsi"/>
            </w:rPr>
            <w:fldChar w:fldCharType="end"/>
          </w:r>
        </w:p>
      </w:tc>
    </w:tr>
  </w:tbl>
  <w:p w14:paraId="736A6877" w14:textId="77777777" w:rsidR="00600F08" w:rsidRPr="00E0645B" w:rsidRDefault="00600F08" w:rsidP="002F5C0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4AAA" w14:textId="77777777" w:rsidR="00C971A1" w:rsidRPr="00C971A1" w:rsidRDefault="00C971A1" w:rsidP="00C971A1">
    <w:pPr>
      <w:pStyle w:val="Header"/>
    </w:pPr>
    <w:r>
      <w:rPr>
        <w:noProof/>
      </w:rPr>
      <mc:AlternateContent>
        <mc:Choice Requires="wpg">
          <w:drawing>
            <wp:anchor distT="0" distB="0" distL="114300" distR="114300" simplePos="0" relativeHeight="251658243" behindDoc="1" locked="1" layoutInCell="1" allowOverlap="1" wp14:anchorId="797BB3BA" wp14:editId="7581253B">
              <wp:simplePos x="0" y="0"/>
              <wp:positionH relativeFrom="page">
                <wp:posOffset>0</wp:posOffset>
              </wp:positionH>
              <wp:positionV relativeFrom="page">
                <wp:posOffset>0</wp:posOffset>
              </wp:positionV>
              <wp:extent cx="7578000" cy="10710000"/>
              <wp:effectExtent l="0" t="0" r="4445" b="0"/>
              <wp:wrapNone/>
              <wp:docPr id="4" name="Group 4"/>
              <wp:cNvGraphicFramePr/>
              <a:graphic xmlns:a="http://schemas.openxmlformats.org/drawingml/2006/main">
                <a:graphicData uri="http://schemas.microsoft.com/office/word/2010/wordprocessingGroup">
                  <wpg:wgp>
                    <wpg:cNvGrpSpPr/>
                    <wpg:grpSpPr>
                      <a:xfrm>
                        <a:off x="0" y="0"/>
                        <a:ext cx="7578000" cy="10710000"/>
                        <a:chOff x="0" y="0"/>
                        <a:chExt cx="7578000" cy="10710000"/>
                      </a:xfrm>
                    </wpg:grpSpPr>
                    <wps:wsp>
                      <wps:cNvPr id="10" name="Coloured_Shape"/>
                      <wps:cNvSpPr/>
                      <wps:spPr>
                        <a:xfrm>
                          <a:off x="0" y="0"/>
                          <a:ext cx="7578000" cy="10710000"/>
                        </a:xfrm>
                        <a:prstGeom prst="rect">
                          <a:avLst/>
                        </a:prstGeom>
                        <a:solidFill>
                          <a:srgbClr val="28465F"/>
                        </a:solidFill>
                        <a:ln>
                          <a:noFill/>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2" name="Logo">
                          <a:extLst>
                            <a:ext uri="{FF2B5EF4-FFF2-40B4-BE49-F238E27FC236}">
                              <a16:creationId xmlns:a16="http://schemas.microsoft.com/office/drawing/2014/main" id="{77B070C5-4108-4244-93B7-7F2E05F0F26E}"/>
                            </a:ext>
                          </a:extLst>
                        </pic:cNvPr>
                        <pic:cNvPicPr preferRelativeResize="0">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5832475" y="431800"/>
                          <a:ext cx="1296000" cy="1447835"/>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16="http://schemas.microsoft.com/office/drawing/2014/main" xmlns:pic="http://schemas.openxmlformats.org/drawingml/2006/picture" xmlns:a="http://schemas.openxmlformats.org/drawingml/2006/main">
          <w:pict w14:anchorId="47BF6185">
            <v:group id="Group 4" style="position:absolute;margin-left:0;margin-top:0;width:596.7pt;height:843.3pt;z-index:-251615233;mso-position-horizontal-relative:page;mso-position-vertical-relative:page;mso-width-relative:margin;mso-height-relative:margin" coordsize="75780,107100" o:spid="_x0000_s1026" w14:anchorId="59D72CD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">
              <v:rect id="Coloured_Shape" style="position:absolute;width:75780;height:107100;visibility:visible;mso-wrap-style:square;v-text-anchor:middle" o:spid="_x0000_s1027" fillcolor="#28465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Logo" style="position:absolute;left:58324;top:4318;width:12960;height:14478;visibility:visible;mso-wrap-style:square" o:spid="_x0000_s1028"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">
                <v:imagedata o:title="" r:id="rId3"/>
              </v:shape>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0C06A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A68183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E740B0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5AE43A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E6FF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7A7C4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880598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B42F1F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9069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F7271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3C3C95"/>
    <w:multiLevelType w:val="multilevel"/>
    <w:tmpl w:val="CEB6988C"/>
    <w:lvl w:ilvl="0">
      <w:start w:val="1"/>
      <w:numFmt w:val="bullet"/>
      <w:lvlText w:val="›"/>
      <w:lvlJc w:val="left"/>
      <w:pPr>
        <w:tabs>
          <w:tab w:val="num" w:pos="340"/>
        </w:tabs>
        <w:ind w:left="340" w:hanging="340"/>
      </w:pPr>
      <w:rPr>
        <w:rFonts w:ascii="Calibri" w:hAnsi="Calibri" w:hint="default"/>
        <w:color w:val="FF8200" w:themeColor="text2"/>
      </w:rPr>
    </w:lvl>
    <w:lvl w:ilvl="1">
      <w:start w:val="1"/>
      <w:numFmt w:val="bullet"/>
      <w:lvlText w:val="–"/>
      <w:lvlJc w:val="left"/>
      <w:pPr>
        <w:tabs>
          <w:tab w:val="num" w:pos="680"/>
        </w:tabs>
        <w:ind w:left="680" w:hanging="340"/>
      </w:pPr>
      <w:rPr>
        <w:rFonts w:ascii="(none)" w:hAnsi="(none)" w:hint="default"/>
        <w:color w:val="FF8200" w:themeColor="text2"/>
      </w:rPr>
    </w:lvl>
    <w:lvl w:ilvl="2">
      <w:start w:val="1"/>
      <w:numFmt w:val="bullet"/>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17764A5B"/>
    <w:multiLevelType w:val="multilevel"/>
    <w:tmpl w:val="05F86D62"/>
    <w:name w:val="AppHeadList4"/>
    <w:lvl w:ilvl="0">
      <w:start w:val="1"/>
      <w:numFmt w:val="upperLetter"/>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A185005"/>
    <w:multiLevelType w:val="multilevel"/>
    <w:tmpl w:val="10528798"/>
    <w:lvl w:ilvl="0">
      <w:start w:val="1"/>
      <w:numFmt w:val="decimal"/>
      <w:lvlRestart w:val="0"/>
      <w:lvlText w:val="%1"/>
      <w:lvlJc w:val="right"/>
      <w:pPr>
        <w:tabs>
          <w:tab w:val="num" w:pos="0"/>
        </w:tabs>
        <w:ind w:left="0" w:hanging="142"/>
      </w:pPr>
      <w:rPr>
        <w:rFonts w:hint="default"/>
      </w:rPr>
    </w:lvl>
    <w:lvl w:ilvl="1">
      <w:start w:val="1"/>
      <w:numFmt w:val="decimal"/>
      <w:lvlText w:val="%1.%2"/>
      <w:lvlJc w:val="right"/>
      <w:pPr>
        <w:tabs>
          <w:tab w:val="num" w:pos="0"/>
        </w:tabs>
        <w:ind w:left="0" w:hanging="142"/>
      </w:pPr>
      <w:rPr>
        <w:rFonts w:hint="default"/>
      </w:rPr>
    </w:lvl>
    <w:lvl w:ilvl="2">
      <w:start w:val="1"/>
      <w:numFmt w:val="decimal"/>
      <w:lvlText w:val="%1.%2.%3"/>
      <w:lvlJc w:val="right"/>
      <w:pPr>
        <w:tabs>
          <w:tab w:val="num" w:pos="0"/>
        </w:tabs>
        <w:ind w:left="0" w:hanging="142"/>
      </w:pPr>
      <w:rPr>
        <w:rFonts w:hint="default"/>
      </w:rPr>
    </w:lvl>
    <w:lvl w:ilvl="3">
      <w:start w:val="1"/>
      <w:numFmt w:val="decimal"/>
      <w:lvlText w:val="%1.%2.%3.%4"/>
      <w:lvlJc w:val="right"/>
      <w:pPr>
        <w:tabs>
          <w:tab w:val="num" w:pos="0"/>
        </w:tabs>
        <w:ind w:left="0" w:hanging="142"/>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3" w15:restartNumberingAfterBreak="0">
    <w:nsid w:val="1F105759"/>
    <w:multiLevelType w:val="multilevel"/>
    <w:tmpl w:val="10528798"/>
    <w:lvl w:ilvl="0">
      <w:start w:val="1"/>
      <w:numFmt w:val="decimal"/>
      <w:lvlRestart w:val="0"/>
      <w:pStyle w:val="Heading1"/>
      <w:lvlText w:val="%1"/>
      <w:lvlJc w:val="right"/>
      <w:pPr>
        <w:tabs>
          <w:tab w:val="num" w:pos="0"/>
        </w:tabs>
        <w:ind w:left="0" w:hanging="142"/>
      </w:pPr>
      <w:rPr>
        <w:rFonts w:hint="default"/>
      </w:rPr>
    </w:lvl>
    <w:lvl w:ilvl="1">
      <w:start w:val="1"/>
      <w:numFmt w:val="decimal"/>
      <w:pStyle w:val="Heading2"/>
      <w:lvlText w:val="%1.%2"/>
      <w:lvlJc w:val="right"/>
      <w:pPr>
        <w:tabs>
          <w:tab w:val="num" w:pos="0"/>
        </w:tabs>
        <w:ind w:left="0" w:hanging="142"/>
      </w:pPr>
      <w:rPr>
        <w:rFonts w:hint="default"/>
      </w:rPr>
    </w:lvl>
    <w:lvl w:ilvl="2">
      <w:start w:val="1"/>
      <w:numFmt w:val="decimal"/>
      <w:pStyle w:val="Heading3"/>
      <w:lvlText w:val="%1.%2.%3"/>
      <w:lvlJc w:val="right"/>
      <w:pPr>
        <w:tabs>
          <w:tab w:val="num" w:pos="0"/>
        </w:tabs>
        <w:ind w:left="0" w:hanging="142"/>
      </w:pPr>
      <w:rPr>
        <w:rFonts w:hint="default"/>
      </w:rPr>
    </w:lvl>
    <w:lvl w:ilvl="3">
      <w:start w:val="1"/>
      <w:numFmt w:val="decimal"/>
      <w:pStyle w:val="Heading4"/>
      <w:lvlText w:val="%1.%2.%3.%4"/>
      <w:lvlJc w:val="right"/>
      <w:pPr>
        <w:tabs>
          <w:tab w:val="num" w:pos="0"/>
        </w:tabs>
        <w:ind w:left="0" w:hanging="142"/>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4" w15:restartNumberingAfterBreak="0">
    <w:nsid w:val="22CD45A9"/>
    <w:multiLevelType w:val="multilevel"/>
    <w:tmpl w:val="53E03188"/>
    <w:lvl w:ilvl="0">
      <w:start w:val="1"/>
      <w:numFmt w:val="decimal"/>
      <w:lvlRestart w:val="0"/>
      <w:lvlText w:val="%1"/>
      <w:lvlJc w:val="right"/>
      <w:pPr>
        <w:ind w:left="0" w:hanging="284"/>
      </w:pPr>
      <w:rPr>
        <w:rFonts w:hint="default"/>
      </w:rPr>
    </w:lvl>
    <w:lvl w:ilvl="1">
      <w:start w:val="1"/>
      <w:numFmt w:val="decimal"/>
      <w:lvlText w:val="%1.%2"/>
      <w:lvlJc w:val="right"/>
      <w:pPr>
        <w:ind w:left="0" w:hanging="284"/>
      </w:pPr>
      <w:rPr>
        <w:rFonts w:hint="default"/>
      </w:rPr>
    </w:lvl>
    <w:lvl w:ilvl="2">
      <w:start w:val="1"/>
      <w:numFmt w:val="decimal"/>
      <w:lvlText w:val="%1.%2.%3"/>
      <w:lvlJc w:val="right"/>
      <w:pPr>
        <w:ind w:left="0" w:hanging="284"/>
      </w:pPr>
      <w:rPr>
        <w:rFonts w:hint="default"/>
      </w:rPr>
    </w:lvl>
    <w:lvl w:ilvl="3">
      <w:start w:val="1"/>
      <w:numFmt w:val="decimal"/>
      <w:lvlText w:val="%1.%2.%3.%4"/>
      <w:lvlJc w:val="right"/>
      <w:pPr>
        <w:ind w:left="0" w:hanging="284"/>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5" w15:restartNumberingAfterBreak="0">
    <w:nsid w:val="2AF818D7"/>
    <w:multiLevelType w:val="multilevel"/>
    <w:tmpl w:val="20F84FD4"/>
    <w:lvl w:ilvl="0">
      <w:start w:val="1"/>
      <w:numFmt w:val="upperLetter"/>
      <w:lvlText w:val="%1"/>
      <w:lvlJc w:val="right"/>
      <w:pPr>
        <w:ind w:left="0" w:hanging="284"/>
      </w:pPr>
      <w:rPr>
        <w:rFonts w:hint="default"/>
      </w:rPr>
    </w:lvl>
    <w:lvl w:ilvl="1">
      <w:start w:val="1"/>
      <w:numFmt w:val="decimal"/>
      <w:lvlText w:val="%1.%2"/>
      <w:lvlJc w:val="right"/>
      <w:pPr>
        <w:ind w:left="0" w:hanging="284"/>
      </w:pPr>
      <w:rPr>
        <w:rFonts w:hint="default"/>
      </w:rPr>
    </w:lvl>
    <w:lvl w:ilvl="2">
      <w:start w:val="1"/>
      <w:numFmt w:val="decimal"/>
      <w:lvlText w:val="%1.%2.%3"/>
      <w:lvlJc w:val="right"/>
      <w:pPr>
        <w:ind w:left="0" w:hanging="284"/>
      </w:pPr>
      <w:rPr>
        <w:rFonts w:hint="default"/>
      </w:rPr>
    </w:lvl>
    <w:lvl w:ilvl="3">
      <w:start w:val="1"/>
      <w:numFmt w:val="decimal"/>
      <w:lvlText w:val="%1.%2.%3.%4"/>
      <w:lvlJc w:val="right"/>
      <w:pPr>
        <w:ind w:left="0" w:hanging="28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2DAA1077"/>
    <w:multiLevelType w:val="multilevel"/>
    <w:tmpl w:val="B128FF14"/>
    <w:name w:val="SecHeadList4"/>
    <w:lvl w:ilvl="0">
      <w:start w:val="1"/>
      <w:numFmt w:val="decimal"/>
      <w:lvlRestart w:val="0"/>
      <w:isLg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asciiTheme="majorHAnsi" w:hAnsiTheme="majorHAnsi" w:hint="default"/>
      </w:rPr>
    </w:lvl>
    <w:lvl w:ilvl="5">
      <w:start w:val="1"/>
      <w:numFmt w:val="none"/>
      <w:suff w:val="nothing"/>
      <w:lvlText w:val=""/>
      <w:lvlJc w:val="left"/>
      <w:pPr>
        <w:ind w:left="0" w:firstLine="0"/>
      </w:pPr>
      <w:rPr>
        <w:rFonts w:asciiTheme="majorHAnsi" w:hAnsiTheme="majorHAnsi" w:hint="default"/>
      </w:rPr>
    </w:lvl>
    <w:lvl w:ilvl="6">
      <w:start w:val="1"/>
      <w:numFmt w:val="none"/>
      <w:suff w:val="nothing"/>
      <w:lvlText w:val=""/>
      <w:lvlJc w:val="left"/>
      <w:pPr>
        <w:ind w:left="0" w:firstLine="0"/>
      </w:pPr>
      <w:rPr>
        <w:rFonts w:asciiTheme="majorHAnsi" w:hAnsiTheme="majorHAnsi" w:hint="default"/>
      </w:rPr>
    </w:lvl>
    <w:lvl w:ilvl="7">
      <w:start w:val="1"/>
      <w:numFmt w:val="none"/>
      <w:suff w:val="nothing"/>
      <w:lvlText w:val=""/>
      <w:lvlJc w:val="left"/>
      <w:pPr>
        <w:ind w:left="0" w:firstLine="0"/>
      </w:pPr>
      <w:rPr>
        <w:rFonts w:asciiTheme="majorHAnsi" w:hAnsiTheme="majorHAnsi" w:hint="default"/>
      </w:rPr>
    </w:lvl>
    <w:lvl w:ilvl="8">
      <w:start w:val="1"/>
      <w:numFmt w:val="none"/>
      <w:suff w:val="nothing"/>
      <w:lvlText w:val=""/>
      <w:lvlJc w:val="left"/>
      <w:pPr>
        <w:ind w:left="0" w:firstLine="0"/>
      </w:pPr>
      <w:rPr>
        <w:rFonts w:asciiTheme="majorHAnsi" w:hAnsiTheme="majorHAnsi" w:hint="default"/>
      </w:rPr>
    </w:lvl>
  </w:abstractNum>
  <w:abstractNum w:abstractNumId="17" w15:restartNumberingAfterBreak="0">
    <w:nsid w:val="383B7E6D"/>
    <w:multiLevelType w:val="multilevel"/>
    <w:tmpl w:val="05F86D62"/>
    <w:name w:val="AppHeadList"/>
    <w:styleLink w:val="AppListStyle"/>
    <w:lvl w:ilvl="0">
      <w:start w:val="1"/>
      <w:numFmt w:val="upperLetter"/>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47FB34D5"/>
    <w:multiLevelType w:val="multilevel"/>
    <w:tmpl w:val="EF7C1A16"/>
    <w:name w:val="SecHeadList"/>
    <w:styleLink w:val="SecListStyle"/>
    <w:lvl w:ilvl="0">
      <w:start w:val="1"/>
      <w:numFmt w:val="decimal"/>
      <w:lvlRestart w:val="0"/>
      <w:isLgl/>
      <w:lvlText w:val="%1"/>
      <w:lvlJc w:val="right"/>
      <w:pPr>
        <w:tabs>
          <w:tab w:val="num" w:pos="0"/>
        </w:tabs>
        <w:ind w:left="0" w:hanging="283"/>
      </w:pPr>
      <w:rPr>
        <w:rFonts w:hint="default"/>
      </w:rPr>
    </w:lvl>
    <w:lvl w:ilvl="1">
      <w:start w:val="1"/>
      <w:numFmt w:val="decimal"/>
      <w:isLgl/>
      <w:lvlText w:val="%1.%2"/>
      <w:lvlJc w:val="right"/>
      <w:pPr>
        <w:tabs>
          <w:tab w:val="num" w:pos="0"/>
        </w:tabs>
        <w:ind w:left="0" w:hanging="283"/>
      </w:pPr>
      <w:rPr>
        <w:rFonts w:hint="default"/>
      </w:rPr>
    </w:lvl>
    <w:lvl w:ilvl="2">
      <w:start w:val="1"/>
      <w:numFmt w:val="decimal"/>
      <w:isLgl/>
      <w:lvlText w:val="%1.%2.%3"/>
      <w:lvlJc w:val="right"/>
      <w:pPr>
        <w:tabs>
          <w:tab w:val="num" w:pos="0"/>
        </w:tabs>
        <w:ind w:left="0" w:hanging="283"/>
      </w:pPr>
      <w:rPr>
        <w:rFonts w:hint="default"/>
      </w:rPr>
    </w:lvl>
    <w:lvl w:ilvl="3">
      <w:start w:val="1"/>
      <w:numFmt w:val="decimal"/>
      <w:isLgl/>
      <w:lvlText w:val="%1.%2.%3.%4"/>
      <w:lvlJc w:val="right"/>
      <w:pPr>
        <w:tabs>
          <w:tab w:val="num" w:pos="0"/>
        </w:tabs>
        <w:ind w:left="0" w:hanging="283"/>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9" w15:restartNumberingAfterBreak="0">
    <w:nsid w:val="48216DAD"/>
    <w:multiLevelType w:val="multilevel"/>
    <w:tmpl w:val="CEB6988C"/>
    <w:lvl w:ilvl="0">
      <w:start w:val="1"/>
      <w:numFmt w:val="bullet"/>
      <w:lvlText w:val="›"/>
      <w:lvlJc w:val="left"/>
      <w:pPr>
        <w:tabs>
          <w:tab w:val="num" w:pos="340"/>
        </w:tabs>
        <w:ind w:left="340" w:hanging="340"/>
      </w:pPr>
      <w:rPr>
        <w:rFonts w:ascii="Calibri" w:hAnsi="Calibri" w:hint="default"/>
        <w:color w:val="FF8200" w:themeColor="text2"/>
      </w:rPr>
    </w:lvl>
    <w:lvl w:ilvl="1">
      <w:start w:val="1"/>
      <w:numFmt w:val="bullet"/>
      <w:lvlText w:val="–"/>
      <w:lvlJc w:val="left"/>
      <w:pPr>
        <w:tabs>
          <w:tab w:val="num" w:pos="680"/>
        </w:tabs>
        <w:ind w:left="680" w:hanging="340"/>
      </w:pPr>
      <w:rPr>
        <w:rFonts w:ascii="(none)" w:hAnsi="(none)" w:hint="default"/>
        <w:color w:val="FF8200" w:themeColor="text2"/>
      </w:rPr>
    </w:lvl>
    <w:lvl w:ilvl="2">
      <w:start w:val="1"/>
      <w:numFmt w:val="bullet"/>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4A0744BE"/>
    <w:multiLevelType w:val="multilevel"/>
    <w:tmpl w:val="CEB6988C"/>
    <w:lvl w:ilvl="0">
      <w:start w:val="1"/>
      <w:numFmt w:val="bullet"/>
      <w:pStyle w:val="SymbolBullet1"/>
      <w:lvlText w:val="›"/>
      <w:lvlJc w:val="left"/>
      <w:pPr>
        <w:tabs>
          <w:tab w:val="num" w:pos="340"/>
        </w:tabs>
        <w:ind w:left="340" w:hanging="340"/>
      </w:pPr>
      <w:rPr>
        <w:rFonts w:ascii="Calibri" w:hAnsi="Calibri" w:hint="default"/>
        <w:color w:val="FF8200" w:themeColor="text2"/>
      </w:rPr>
    </w:lvl>
    <w:lvl w:ilvl="1">
      <w:start w:val="1"/>
      <w:numFmt w:val="bullet"/>
      <w:pStyle w:val="SymbolBullet2"/>
      <w:lvlText w:val="–"/>
      <w:lvlJc w:val="left"/>
      <w:pPr>
        <w:tabs>
          <w:tab w:val="num" w:pos="680"/>
        </w:tabs>
        <w:ind w:left="680" w:hanging="340"/>
      </w:pPr>
      <w:rPr>
        <w:rFonts w:ascii="(none)" w:hAnsi="(none)" w:hint="default"/>
        <w:color w:val="FF8200" w:themeColor="text2"/>
      </w:rPr>
    </w:lvl>
    <w:lvl w:ilvl="2">
      <w:start w:val="1"/>
      <w:numFmt w:val="bullet"/>
      <w:pStyle w:val="SymbolBullet3"/>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1" w15:restartNumberingAfterBreak="0">
    <w:nsid w:val="4A29459C"/>
    <w:multiLevelType w:val="multilevel"/>
    <w:tmpl w:val="88BE848E"/>
    <w:lvl w:ilvl="0">
      <w:start w:val="1"/>
      <w:numFmt w:val="bullet"/>
      <w:lvlText w:val=""/>
      <w:lvlJc w:val="left"/>
      <w:pPr>
        <w:tabs>
          <w:tab w:val="num" w:pos="170"/>
        </w:tabs>
        <w:ind w:left="170" w:hanging="170"/>
      </w:pPr>
      <w:rPr>
        <w:rFonts w:ascii="Symbol" w:hAnsi="Symbol" w:hint="default"/>
      </w:rPr>
    </w:lvl>
    <w:lvl w:ilvl="1">
      <w:start w:val="1"/>
      <w:numFmt w:val="bullet"/>
      <w:lvlText w:val="–"/>
      <w:lvlJc w:val="left"/>
      <w:pPr>
        <w:tabs>
          <w:tab w:val="num" w:pos="340"/>
        </w:tabs>
        <w:ind w:left="340" w:hanging="170"/>
      </w:pPr>
      <w:rPr>
        <w:rFonts w:hint="default"/>
        <w:color w:val="00A0A4" w:themeColor="accent1"/>
      </w:rPr>
    </w:lvl>
    <w:lvl w:ilvl="2">
      <w:start w:val="1"/>
      <w:numFmt w:val="bullet"/>
      <w:lvlText w:val="–"/>
      <w:lvlJc w:val="left"/>
      <w:pPr>
        <w:tabs>
          <w:tab w:val="num" w:pos="510"/>
        </w:tabs>
        <w:ind w:left="510" w:hanging="170"/>
      </w:pPr>
      <w:rPr>
        <w:rFonts w:hint="default"/>
        <w:color w:val="00A0A4"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22" w15:restartNumberingAfterBreak="0">
    <w:nsid w:val="4BA948EB"/>
    <w:multiLevelType w:val="multilevel"/>
    <w:tmpl w:val="88BE848E"/>
    <w:lvl w:ilvl="0">
      <w:start w:val="1"/>
      <w:numFmt w:val="bullet"/>
      <w:lvlText w:val=""/>
      <w:lvlJc w:val="left"/>
      <w:pPr>
        <w:tabs>
          <w:tab w:val="num" w:pos="170"/>
        </w:tabs>
        <w:ind w:left="170" w:hanging="170"/>
      </w:pPr>
      <w:rPr>
        <w:rFonts w:ascii="Symbol" w:hAnsi="Symbol" w:hint="default"/>
      </w:rPr>
    </w:lvl>
    <w:lvl w:ilvl="1">
      <w:start w:val="1"/>
      <w:numFmt w:val="bullet"/>
      <w:lvlText w:val="–"/>
      <w:lvlJc w:val="left"/>
      <w:pPr>
        <w:tabs>
          <w:tab w:val="num" w:pos="340"/>
        </w:tabs>
        <w:ind w:left="340" w:hanging="170"/>
      </w:pPr>
      <w:rPr>
        <w:rFonts w:hint="default"/>
        <w:color w:val="00A0A4" w:themeColor="accent1"/>
      </w:rPr>
    </w:lvl>
    <w:lvl w:ilvl="2">
      <w:start w:val="1"/>
      <w:numFmt w:val="bullet"/>
      <w:lvlText w:val="–"/>
      <w:lvlJc w:val="left"/>
      <w:pPr>
        <w:tabs>
          <w:tab w:val="num" w:pos="510"/>
        </w:tabs>
        <w:ind w:left="510" w:hanging="170"/>
      </w:pPr>
      <w:rPr>
        <w:rFonts w:hint="default"/>
        <w:color w:val="00A0A4"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23" w15:restartNumberingAfterBreak="0">
    <w:nsid w:val="54685C85"/>
    <w:multiLevelType w:val="multilevel"/>
    <w:tmpl w:val="CEB6988C"/>
    <w:lvl w:ilvl="0">
      <w:start w:val="1"/>
      <w:numFmt w:val="bullet"/>
      <w:lvlText w:val="›"/>
      <w:lvlJc w:val="left"/>
      <w:pPr>
        <w:tabs>
          <w:tab w:val="num" w:pos="340"/>
        </w:tabs>
        <w:ind w:left="340" w:hanging="340"/>
      </w:pPr>
      <w:rPr>
        <w:rFonts w:ascii="Calibri" w:hAnsi="Calibri" w:hint="default"/>
        <w:color w:val="FF8200" w:themeColor="text2"/>
      </w:rPr>
    </w:lvl>
    <w:lvl w:ilvl="1">
      <w:start w:val="1"/>
      <w:numFmt w:val="bullet"/>
      <w:lvlText w:val="–"/>
      <w:lvlJc w:val="left"/>
      <w:pPr>
        <w:tabs>
          <w:tab w:val="num" w:pos="680"/>
        </w:tabs>
        <w:ind w:left="680" w:hanging="340"/>
      </w:pPr>
      <w:rPr>
        <w:rFonts w:ascii="(none)" w:hAnsi="(none)" w:hint="default"/>
        <w:color w:val="FF8200" w:themeColor="text2"/>
      </w:rPr>
    </w:lvl>
    <w:lvl w:ilvl="2">
      <w:start w:val="1"/>
      <w:numFmt w:val="bullet"/>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4" w15:restartNumberingAfterBreak="0">
    <w:nsid w:val="6EE3444F"/>
    <w:multiLevelType w:val="multilevel"/>
    <w:tmpl w:val="FA58AE70"/>
    <w:lvl w:ilvl="0">
      <w:start w:val="1"/>
      <w:numFmt w:val="bullet"/>
      <w:pStyle w:val="TableBullet1"/>
      <w:lvlText w:val="›"/>
      <w:lvlJc w:val="left"/>
      <w:pPr>
        <w:tabs>
          <w:tab w:val="num" w:pos="170"/>
        </w:tabs>
        <w:ind w:left="170" w:hanging="170"/>
      </w:pPr>
      <w:rPr>
        <w:rFonts w:ascii="Calibri" w:hAnsi="Calibri" w:hint="default"/>
        <w:color w:val="FF8200" w:themeColor="text2"/>
      </w:rPr>
    </w:lvl>
    <w:lvl w:ilvl="1">
      <w:start w:val="1"/>
      <w:numFmt w:val="bullet"/>
      <w:pStyle w:val="TableBullet2"/>
      <w:lvlText w:val="–"/>
      <w:lvlJc w:val="left"/>
      <w:pPr>
        <w:tabs>
          <w:tab w:val="num" w:pos="340"/>
        </w:tabs>
        <w:ind w:left="340" w:hanging="170"/>
      </w:pPr>
      <w:rPr>
        <w:rFonts w:ascii="Arial" w:hAnsi="Arial" w:hint="default"/>
        <w:color w:val="FF8200" w:themeColor="text2"/>
      </w:rPr>
    </w:lvl>
    <w:lvl w:ilvl="2">
      <w:start w:val="1"/>
      <w:numFmt w:val="bullet"/>
      <w:pStyle w:val="TableBullet3"/>
      <w:lvlText w:val="–"/>
      <w:lvlJc w:val="left"/>
      <w:pPr>
        <w:tabs>
          <w:tab w:val="num" w:pos="510"/>
        </w:tabs>
        <w:ind w:left="510" w:hanging="170"/>
      </w:pPr>
      <w:rPr>
        <w:rFonts w:ascii="Arial" w:hAnsi="Arial"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25" w15:restartNumberingAfterBreak="0">
    <w:nsid w:val="796A3518"/>
    <w:multiLevelType w:val="multilevel"/>
    <w:tmpl w:val="112ABA94"/>
    <w:lvl w:ilvl="0">
      <w:start w:val="1"/>
      <w:numFmt w:val="decimal"/>
      <w:pStyle w:val="AlphaNumBullet1"/>
      <w:lvlText w:val="%1."/>
      <w:lvlJc w:val="left"/>
      <w:pPr>
        <w:tabs>
          <w:tab w:val="num" w:pos="340"/>
        </w:tabs>
        <w:ind w:left="340" w:hanging="340"/>
      </w:pPr>
      <w:rPr>
        <w:rFonts w:hint="default"/>
        <w:color w:val="FF8200" w:themeColor="text2"/>
      </w:rPr>
    </w:lvl>
    <w:lvl w:ilvl="1">
      <w:start w:val="1"/>
      <w:numFmt w:val="lowerLetter"/>
      <w:pStyle w:val="AlphaNumBullet2"/>
      <w:lvlText w:val="%2."/>
      <w:lvlJc w:val="left"/>
      <w:pPr>
        <w:tabs>
          <w:tab w:val="num" w:pos="680"/>
        </w:tabs>
        <w:ind w:left="680" w:hanging="340"/>
      </w:pPr>
      <w:rPr>
        <w:rFonts w:hint="default"/>
        <w:color w:val="FF8200" w:themeColor="text2"/>
      </w:rPr>
    </w:lvl>
    <w:lvl w:ilvl="2">
      <w:start w:val="1"/>
      <w:numFmt w:val="lowerRoman"/>
      <w:pStyle w:val="AlphaNumBullet3"/>
      <w:lvlText w:val="%3."/>
      <w:lvlJc w:val="left"/>
      <w:pPr>
        <w:tabs>
          <w:tab w:val="num" w:pos="1021"/>
        </w:tabs>
        <w:ind w:left="1021" w:hanging="341"/>
      </w:pPr>
      <w:rPr>
        <w:rFonts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7A586721"/>
    <w:multiLevelType w:val="multilevel"/>
    <w:tmpl w:val="B0EE10D0"/>
    <w:lvl w:ilvl="0">
      <w:start w:val="1"/>
      <w:numFmt w:val="upperLetter"/>
      <w:pStyle w:val="AppHead1"/>
      <w:lvlText w:val="%1"/>
      <w:lvlJc w:val="right"/>
      <w:pPr>
        <w:tabs>
          <w:tab w:val="num" w:pos="0"/>
        </w:tabs>
        <w:ind w:left="0" w:hanging="142"/>
      </w:pPr>
      <w:rPr>
        <w:rFonts w:hint="default"/>
      </w:rPr>
    </w:lvl>
    <w:lvl w:ilvl="1">
      <w:start w:val="1"/>
      <w:numFmt w:val="decimal"/>
      <w:pStyle w:val="AppHead2"/>
      <w:lvlText w:val="%1.%2"/>
      <w:lvlJc w:val="right"/>
      <w:pPr>
        <w:tabs>
          <w:tab w:val="num" w:pos="0"/>
        </w:tabs>
        <w:ind w:left="0" w:hanging="142"/>
      </w:pPr>
      <w:rPr>
        <w:rFonts w:hint="default"/>
      </w:rPr>
    </w:lvl>
    <w:lvl w:ilvl="2">
      <w:start w:val="1"/>
      <w:numFmt w:val="decimal"/>
      <w:pStyle w:val="AppHead3"/>
      <w:lvlText w:val="%1.%2.%3"/>
      <w:lvlJc w:val="right"/>
      <w:pPr>
        <w:tabs>
          <w:tab w:val="num" w:pos="0"/>
        </w:tabs>
        <w:ind w:left="0" w:hanging="142"/>
      </w:pPr>
      <w:rPr>
        <w:rFonts w:hint="default"/>
      </w:rPr>
    </w:lvl>
    <w:lvl w:ilvl="3">
      <w:start w:val="1"/>
      <w:numFmt w:val="decimal"/>
      <w:pStyle w:val="AppHead4"/>
      <w:lvlText w:val="%1.%2.%3.%4"/>
      <w:lvlJc w:val="right"/>
      <w:pPr>
        <w:tabs>
          <w:tab w:val="num" w:pos="0"/>
        </w:tabs>
        <w:ind w:left="0" w:hanging="142"/>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num w:numId="1" w16cid:durableId="1281835390">
    <w:abstractNumId w:val="25"/>
  </w:num>
  <w:num w:numId="2" w16cid:durableId="812647693">
    <w:abstractNumId w:val="26"/>
  </w:num>
  <w:num w:numId="3" w16cid:durableId="253366145">
    <w:abstractNumId w:val="20"/>
  </w:num>
  <w:num w:numId="4" w16cid:durableId="1171529999">
    <w:abstractNumId w:val="24"/>
  </w:num>
  <w:num w:numId="5" w16cid:durableId="207684993">
    <w:abstractNumId w:val="13"/>
  </w:num>
  <w:num w:numId="6" w16cid:durableId="421337936">
    <w:abstractNumId w:val="18"/>
  </w:num>
  <w:num w:numId="7" w16cid:durableId="2011785351">
    <w:abstractNumId w:val="17"/>
  </w:num>
  <w:num w:numId="8" w16cid:durableId="1191571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6248380">
    <w:abstractNumId w:val="9"/>
  </w:num>
  <w:num w:numId="10" w16cid:durableId="902715226">
    <w:abstractNumId w:val="7"/>
  </w:num>
  <w:num w:numId="11" w16cid:durableId="1887402911">
    <w:abstractNumId w:val="6"/>
  </w:num>
  <w:num w:numId="12" w16cid:durableId="1736705806">
    <w:abstractNumId w:val="5"/>
  </w:num>
  <w:num w:numId="13" w16cid:durableId="1776097057">
    <w:abstractNumId w:val="4"/>
  </w:num>
  <w:num w:numId="14" w16cid:durableId="997684960">
    <w:abstractNumId w:val="8"/>
  </w:num>
  <w:num w:numId="15" w16cid:durableId="1280143844">
    <w:abstractNumId w:val="3"/>
  </w:num>
  <w:num w:numId="16" w16cid:durableId="1979795817">
    <w:abstractNumId w:val="2"/>
  </w:num>
  <w:num w:numId="17" w16cid:durableId="778380144">
    <w:abstractNumId w:val="1"/>
  </w:num>
  <w:num w:numId="18" w16cid:durableId="707684672">
    <w:abstractNumId w:val="0"/>
  </w:num>
  <w:num w:numId="19" w16cid:durableId="687829313">
    <w:abstractNumId w:val="23"/>
  </w:num>
  <w:num w:numId="20" w16cid:durableId="579406254">
    <w:abstractNumId w:val="10"/>
  </w:num>
  <w:num w:numId="21" w16cid:durableId="1115901754">
    <w:abstractNumId w:val="21"/>
  </w:num>
  <w:num w:numId="22" w16cid:durableId="1230074678">
    <w:abstractNumId w:val="19"/>
  </w:num>
  <w:num w:numId="23" w16cid:durableId="1007636592">
    <w:abstractNumId w:val="22"/>
  </w:num>
  <w:num w:numId="24" w16cid:durableId="844517446">
    <w:abstractNumId w:val="13"/>
  </w:num>
  <w:num w:numId="25" w16cid:durableId="975253801">
    <w:abstractNumId w:val="13"/>
    <w:lvlOverride w:ilvl="0">
      <w:startOverride w:val="10"/>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7430221">
    <w:abstractNumId w:val="13"/>
    <w:lvlOverride w:ilvl="0">
      <w:startOverride w:val="10"/>
    </w:lvlOverride>
    <w:lvlOverride w:ilvl="1">
      <w:startOverride w:val="9"/>
    </w:lvlOverride>
    <w:lvlOverride w:ilvl="2">
      <w:startOverride w:val="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42401076">
    <w:abstractNumId w:val="14"/>
  </w:num>
  <w:num w:numId="28" w16cid:durableId="1245527216">
    <w:abstractNumId w:val="1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71388431">
    <w:abstractNumId w:val="13"/>
    <w:lvlOverride w:ilvl="0">
      <w:startOverride w:val="9"/>
    </w:lvlOverride>
    <w:lvlOverride w:ilvl="1">
      <w:startOverride w:val="9"/>
    </w:lvlOverride>
    <w:lvlOverride w:ilvl="2">
      <w:startOverride w:val="9"/>
    </w:lvlOverride>
    <w:lvlOverride w:ilvl="3">
      <w:startOverride w:val="9"/>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66660998">
    <w:abstractNumId w:val="15"/>
  </w:num>
  <w:num w:numId="31" w16cid:durableId="900556466">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50562364">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0B"/>
    <w:rsid w:val="00002298"/>
    <w:rsid w:val="000023CF"/>
    <w:rsid w:val="000041CA"/>
    <w:rsid w:val="00004847"/>
    <w:rsid w:val="00004B94"/>
    <w:rsid w:val="0001096A"/>
    <w:rsid w:val="000170EC"/>
    <w:rsid w:val="00026BE9"/>
    <w:rsid w:val="00030618"/>
    <w:rsid w:val="000456E4"/>
    <w:rsid w:val="00046172"/>
    <w:rsid w:val="00053504"/>
    <w:rsid w:val="00056A83"/>
    <w:rsid w:val="00065D13"/>
    <w:rsid w:val="000672FB"/>
    <w:rsid w:val="0006764F"/>
    <w:rsid w:val="000711D1"/>
    <w:rsid w:val="00083E4F"/>
    <w:rsid w:val="0008427B"/>
    <w:rsid w:val="000863FE"/>
    <w:rsid w:val="00090127"/>
    <w:rsid w:val="0009266A"/>
    <w:rsid w:val="000B7BEB"/>
    <w:rsid w:val="000C7A6F"/>
    <w:rsid w:val="000D055E"/>
    <w:rsid w:val="000D238B"/>
    <w:rsid w:val="000E2DD7"/>
    <w:rsid w:val="000E79E0"/>
    <w:rsid w:val="000F2D3D"/>
    <w:rsid w:val="000F37FF"/>
    <w:rsid w:val="00112CCB"/>
    <w:rsid w:val="0011427E"/>
    <w:rsid w:val="00121210"/>
    <w:rsid w:val="00133664"/>
    <w:rsid w:val="00135A58"/>
    <w:rsid w:val="00135C7A"/>
    <w:rsid w:val="00136210"/>
    <w:rsid w:val="00141FF2"/>
    <w:rsid w:val="00146353"/>
    <w:rsid w:val="001475B3"/>
    <w:rsid w:val="00153389"/>
    <w:rsid w:val="00156BC9"/>
    <w:rsid w:val="00162264"/>
    <w:rsid w:val="00162DA4"/>
    <w:rsid w:val="00164315"/>
    <w:rsid w:val="0016532E"/>
    <w:rsid w:val="001717EB"/>
    <w:rsid w:val="00172579"/>
    <w:rsid w:val="001769C8"/>
    <w:rsid w:val="00180354"/>
    <w:rsid w:val="00184014"/>
    <w:rsid w:val="001850BD"/>
    <w:rsid w:val="00187190"/>
    <w:rsid w:val="0019565D"/>
    <w:rsid w:val="00196A88"/>
    <w:rsid w:val="001A15EE"/>
    <w:rsid w:val="001B354F"/>
    <w:rsid w:val="001B477A"/>
    <w:rsid w:val="001B769D"/>
    <w:rsid w:val="001C1FE5"/>
    <w:rsid w:val="001C4090"/>
    <w:rsid w:val="001C7D1A"/>
    <w:rsid w:val="001D7778"/>
    <w:rsid w:val="001E01DB"/>
    <w:rsid w:val="001E1D7B"/>
    <w:rsid w:val="001E2A01"/>
    <w:rsid w:val="001E3E6E"/>
    <w:rsid w:val="001E6E8F"/>
    <w:rsid w:val="001F03E2"/>
    <w:rsid w:val="001F1375"/>
    <w:rsid w:val="001F5965"/>
    <w:rsid w:val="00201F3B"/>
    <w:rsid w:val="0020649B"/>
    <w:rsid w:val="00210A86"/>
    <w:rsid w:val="002110DB"/>
    <w:rsid w:val="00224210"/>
    <w:rsid w:val="0023306B"/>
    <w:rsid w:val="002368C5"/>
    <w:rsid w:val="00237382"/>
    <w:rsid w:val="002436D2"/>
    <w:rsid w:val="00245E0E"/>
    <w:rsid w:val="00255298"/>
    <w:rsid w:val="00256B2E"/>
    <w:rsid w:val="002571C7"/>
    <w:rsid w:val="00264DEB"/>
    <w:rsid w:val="002651EE"/>
    <w:rsid w:val="00272BF2"/>
    <w:rsid w:val="002733D0"/>
    <w:rsid w:val="00274BD6"/>
    <w:rsid w:val="00280DAB"/>
    <w:rsid w:val="0028644E"/>
    <w:rsid w:val="002864DB"/>
    <w:rsid w:val="00295F89"/>
    <w:rsid w:val="002A7B8C"/>
    <w:rsid w:val="002B5389"/>
    <w:rsid w:val="002C482B"/>
    <w:rsid w:val="002E165D"/>
    <w:rsid w:val="002E40C2"/>
    <w:rsid w:val="002E623E"/>
    <w:rsid w:val="002F1B8E"/>
    <w:rsid w:val="002F337F"/>
    <w:rsid w:val="002F3B87"/>
    <w:rsid w:val="002F4726"/>
    <w:rsid w:val="002F5C02"/>
    <w:rsid w:val="002F5C04"/>
    <w:rsid w:val="00301AC8"/>
    <w:rsid w:val="00306AC8"/>
    <w:rsid w:val="003075C6"/>
    <w:rsid w:val="003166E3"/>
    <w:rsid w:val="0033044F"/>
    <w:rsid w:val="003349B1"/>
    <w:rsid w:val="003470EE"/>
    <w:rsid w:val="003545F9"/>
    <w:rsid w:val="0035554B"/>
    <w:rsid w:val="00363411"/>
    <w:rsid w:val="00364CD8"/>
    <w:rsid w:val="0037161D"/>
    <w:rsid w:val="003855C8"/>
    <w:rsid w:val="003942C3"/>
    <w:rsid w:val="0039562B"/>
    <w:rsid w:val="003A0291"/>
    <w:rsid w:val="003A2430"/>
    <w:rsid w:val="003B2EB7"/>
    <w:rsid w:val="003B3D63"/>
    <w:rsid w:val="003B47F4"/>
    <w:rsid w:val="003B4DF4"/>
    <w:rsid w:val="003B4E27"/>
    <w:rsid w:val="003C4C10"/>
    <w:rsid w:val="003C5CF8"/>
    <w:rsid w:val="003D36CD"/>
    <w:rsid w:val="003D6ABE"/>
    <w:rsid w:val="003F000A"/>
    <w:rsid w:val="003F2A3F"/>
    <w:rsid w:val="00400E40"/>
    <w:rsid w:val="004062F4"/>
    <w:rsid w:val="0041337A"/>
    <w:rsid w:val="00426592"/>
    <w:rsid w:val="0044455F"/>
    <w:rsid w:val="0045745D"/>
    <w:rsid w:val="00461B4A"/>
    <w:rsid w:val="004637C9"/>
    <w:rsid w:val="00467260"/>
    <w:rsid w:val="00471D3D"/>
    <w:rsid w:val="00472B46"/>
    <w:rsid w:val="0047328D"/>
    <w:rsid w:val="004738A5"/>
    <w:rsid w:val="00481ED0"/>
    <w:rsid w:val="0049056F"/>
    <w:rsid w:val="00494A82"/>
    <w:rsid w:val="004A1348"/>
    <w:rsid w:val="004A4689"/>
    <w:rsid w:val="004B24CE"/>
    <w:rsid w:val="004B3F40"/>
    <w:rsid w:val="004B4033"/>
    <w:rsid w:val="004B5BD0"/>
    <w:rsid w:val="004B6243"/>
    <w:rsid w:val="004D2F24"/>
    <w:rsid w:val="004D3501"/>
    <w:rsid w:val="004D376F"/>
    <w:rsid w:val="004D49C5"/>
    <w:rsid w:val="004D7C16"/>
    <w:rsid w:val="004E2E9E"/>
    <w:rsid w:val="004F7927"/>
    <w:rsid w:val="00500CA7"/>
    <w:rsid w:val="0050571C"/>
    <w:rsid w:val="00505F5C"/>
    <w:rsid w:val="00514A63"/>
    <w:rsid w:val="00514CF8"/>
    <w:rsid w:val="00515650"/>
    <w:rsid w:val="00516D06"/>
    <w:rsid w:val="0052024B"/>
    <w:rsid w:val="005376C0"/>
    <w:rsid w:val="00540F52"/>
    <w:rsid w:val="00554287"/>
    <w:rsid w:val="00574051"/>
    <w:rsid w:val="005820AD"/>
    <w:rsid w:val="0058312D"/>
    <w:rsid w:val="00584108"/>
    <w:rsid w:val="00584729"/>
    <w:rsid w:val="0059270B"/>
    <w:rsid w:val="005A706D"/>
    <w:rsid w:val="005D3164"/>
    <w:rsid w:val="005D3453"/>
    <w:rsid w:val="005D79D2"/>
    <w:rsid w:val="005D7F2B"/>
    <w:rsid w:val="005F0E50"/>
    <w:rsid w:val="00600F08"/>
    <w:rsid w:val="0060256E"/>
    <w:rsid w:val="00624D6E"/>
    <w:rsid w:val="006407C4"/>
    <w:rsid w:val="006518F7"/>
    <w:rsid w:val="00653005"/>
    <w:rsid w:val="00653464"/>
    <w:rsid w:val="00654A00"/>
    <w:rsid w:val="00655314"/>
    <w:rsid w:val="006644CB"/>
    <w:rsid w:val="0066535F"/>
    <w:rsid w:val="006664EB"/>
    <w:rsid w:val="00667906"/>
    <w:rsid w:val="00667BC0"/>
    <w:rsid w:val="00671CB0"/>
    <w:rsid w:val="00673B4F"/>
    <w:rsid w:val="006751D0"/>
    <w:rsid w:val="00687B92"/>
    <w:rsid w:val="0069663C"/>
    <w:rsid w:val="0069729D"/>
    <w:rsid w:val="0069774A"/>
    <w:rsid w:val="006A5E27"/>
    <w:rsid w:val="006A789B"/>
    <w:rsid w:val="006B7429"/>
    <w:rsid w:val="006D1E87"/>
    <w:rsid w:val="006D2A52"/>
    <w:rsid w:val="006D2E0B"/>
    <w:rsid w:val="006D7107"/>
    <w:rsid w:val="006E2007"/>
    <w:rsid w:val="006E54BD"/>
    <w:rsid w:val="006E63D9"/>
    <w:rsid w:val="006E6410"/>
    <w:rsid w:val="006F61A4"/>
    <w:rsid w:val="00702D88"/>
    <w:rsid w:val="007063F7"/>
    <w:rsid w:val="0072026F"/>
    <w:rsid w:val="00722371"/>
    <w:rsid w:val="0072354D"/>
    <w:rsid w:val="007267C1"/>
    <w:rsid w:val="00734564"/>
    <w:rsid w:val="007414DF"/>
    <w:rsid w:val="00747667"/>
    <w:rsid w:val="00755DC3"/>
    <w:rsid w:val="007667DF"/>
    <w:rsid w:val="007677C6"/>
    <w:rsid w:val="00771F31"/>
    <w:rsid w:val="007723E1"/>
    <w:rsid w:val="007755FB"/>
    <w:rsid w:val="0077777F"/>
    <w:rsid w:val="00785319"/>
    <w:rsid w:val="00785C42"/>
    <w:rsid w:val="00792560"/>
    <w:rsid w:val="00794CFA"/>
    <w:rsid w:val="007B1C2F"/>
    <w:rsid w:val="007B5650"/>
    <w:rsid w:val="007D1CA5"/>
    <w:rsid w:val="007E1821"/>
    <w:rsid w:val="007E34AE"/>
    <w:rsid w:val="007E5518"/>
    <w:rsid w:val="007E7EB3"/>
    <w:rsid w:val="007F49EE"/>
    <w:rsid w:val="007F4A0B"/>
    <w:rsid w:val="00801DF6"/>
    <w:rsid w:val="00815032"/>
    <w:rsid w:val="00821203"/>
    <w:rsid w:val="00822AD2"/>
    <w:rsid w:val="0082303C"/>
    <w:rsid w:val="00827BCD"/>
    <w:rsid w:val="0083070E"/>
    <w:rsid w:val="0083368C"/>
    <w:rsid w:val="008339D4"/>
    <w:rsid w:val="00835705"/>
    <w:rsid w:val="00835E4D"/>
    <w:rsid w:val="00837696"/>
    <w:rsid w:val="00844E5D"/>
    <w:rsid w:val="00845E77"/>
    <w:rsid w:val="0086008C"/>
    <w:rsid w:val="0086029D"/>
    <w:rsid w:val="00861B99"/>
    <w:rsid w:val="00867CFA"/>
    <w:rsid w:val="00871823"/>
    <w:rsid w:val="00872041"/>
    <w:rsid w:val="0087488F"/>
    <w:rsid w:val="008778F7"/>
    <w:rsid w:val="008805ED"/>
    <w:rsid w:val="00885DBD"/>
    <w:rsid w:val="00890591"/>
    <w:rsid w:val="00896E76"/>
    <w:rsid w:val="00897006"/>
    <w:rsid w:val="008A180C"/>
    <w:rsid w:val="008A1A16"/>
    <w:rsid w:val="008A5F43"/>
    <w:rsid w:val="008A7DBF"/>
    <w:rsid w:val="008B148E"/>
    <w:rsid w:val="008B1E9D"/>
    <w:rsid w:val="008B74D5"/>
    <w:rsid w:val="008D4C24"/>
    <w:rsid w:val="008E0A3F"/>
    <w:rsid w:val="008E10D9"/>
    <w:rsid w:val="008E46E7"/>
    <w:rsid w:val="008F3F87"/>
    <w:rsid w:val="008F78B7"/>
    <w:rsid w:val="00900C1F"/>
    <w:rsid w:val="00921BED"/>
    <w:rsid w:val="00923366"/>
    <w:rsid w:val="0092593D"/>
    <w:rsid w:val="00932289"/>
    <w:rsid w:val="0093287C"/>
    <w:rsid w:val="009341FA"/>
    <w:rsid w:val="00942272"/>
    <w:rsid w:val="00942756"/>
    <w:rsid w:val="00944D34"/>
    <w:rsid w:val="0094513F"/>
    <w:rsid w:val="00950A1D"/>
    <w:rsid w:val="0096771E"/>
    <w:rsid w:val="00973D95"/>
    <w:rsid w:val="00974426"/>
    <w:rsid w:val="00976E24"/>
    <w:rsid w:val="0097713D"/>
    <w:rsid w:val="00984946"/>
    <w:rsid w:val="00985D74"/>
    <w:rsid w:val="00993017"/>
    <w:rsid w:val="009A00D3"/>
    <w:rsid w:val="009A6C58"/>
    <w:rsid w:val="009A7863"/>
    <w:rsid w:val="009B1287"/>
    <w:rsid w:val="009B34D9"/>
    <w:rsid w:val="009B3626"/>
    <w:rsid w:val="009B5847"/>
    <w:rsid w:val="009C0C9E"/>
    <w:rsid w:val="009C27E4"/>
    <w:rsid w:val="009C2A29"/>
    <w:rsid w:val="009C3F82"/>
    <w:rsid w:val="009C69BD"/>
    <w:rsid w:val="009D1549"/>
    <w:rsid w:val="009E635E"/>
    <w:rsid w:val="009F37F9"/>
    <w:rsid w:val="009F5374"/>
    <w:rsid w:val="00A1136A"/>
    <w:rsid w:val="00A26B89"/>
    <w:rsid w:val="00A3021D"/>
    <w:rsid w:val="00A32E52"/>
    <w:rsid w:val="00A37808"/>
    <w:rsid w:val="00A41436"/>
    <w:rsid w:val="00A50E6B"/>
    <w:rsid w:val="00A55398"/>
    <w:rsid w:val="00A637ED"/>
    <w:rsid w:val="00A648BB"/>
    <w:rsid w:val="00A707F1"/>
    <w:rsid w:val="00A711CD"/>
    <w:rsid w:val="00A732AF"/>
    <w:rsid w:val="00A80F23"/>
    <w:rsid w:val="00A83E63"/>
    <w:rsid w:val="00A92508"/>
    <w:rsid w:val="00AA3078"/>
    <w:rsid w:val="00AB2F64"/>
    <w:rsid w:val="00AB3E24"/>
    <w:rsid w:val="00AC2FA2"/>
    <w:rsid w:val="00AD512C"/>
    <w:rsid w:val="00AE680B"/>
    <w:rsid w:val="00B048CB"/>
    <w:rsid w:val="00B05655"/>
    <w:rsid w:val="00B06591"/>
    <w:rsid w:val="00B078C2"/>
    <w:rsid w:val="00B07D13"/>
    <w:rsid w:val="00B105DC"/>
    <w:rsid w:val="00B266F7"/>
    <w:rsid w:val="00B272F5"/>
    <w:rsid w:val="00B30E61"/>
    <w:rsid w:val="00B5092B"/>
    <w:rsid w:val="00B50C1F"/>
    <w:rsid w:val="00B52027"/>
    <w:rsid w:val="00B532E3"/>
    <w:rsid w:val="00B62D46"/>
    <w:rsid w:val="00B63410"/>
    <w:rsid w:val="00B654A5"/>
    <w:rsid w:val="00B81A01"/>
    <w:rsid w:val="00BA4067"/>
    <w:rsid w:val="00BA4070"/>
    <w:rsid w:val="00BB05CB"/>
    <w:rsid w:val="00BC1803"/>
    <w:rsid w:val="00BC23FB"/>
    <w:rsid w:val="00BC4049"/>
    <w:rsid w:val="00BC4CA7"/>
    <w:rsid w:val="00BD0B69"/>
    <w:rsid w:val="00BD292E"/>
    <w:rsid w:val="00BD516D"/>
    <w:rsid w:val="00BE1F3A"/>
    <w:rsid w:val="00BE6F49"/>
    <w:rsid w:val="00BF4A69"/>
    <w:rsid w:val="00C0572D"/>
    <w:rsid w:val="00C24991"/>
    <w:rsid w:val="00C302CA"/>
    <w:rsid w:val="00C44C4E"/>
    <w:rsid w:val="00C5034A"/>
    <w:rsid w:val="00C51590"/>
    <w:rsid w:val="00C55E23"/>
    <w:rsid w:val="00C56406"/>
    <w:rsid w:val="00C56D53"/>
    <w:rsid w:val="00C57558"/>
    <w:rsid w:val="00C65A9A"/>
    <w:rsid w:val="00C66079"/>
    <w:rsid w:val="00C71875"/>
    <w:rsid w:val="00C71FA9"/>
    <w:rsid w:val="00C753B8"/>
    <w:rsid w:val="00C76153"/>
    <w:rsid w:val="00C76629"/>
    <w:rsid w:val="00C945EA"/>
    <w:rsid w:val="00C94738"/>
    <w:rsid w:val="00C971A1"/>
    <w:rsid w:val="00C979E7"/>
    <w:rsid w:val="00CA2628"/>
    <w:rsid w:val="00CA669B"/>
    <w:rsid w:val="00CA6E49"/>
    <w:rsid w:val="00CA7365"/>
    <w:rsid w:val="00CB16B6"/>
    <w:rsid w:val="00CB1E37"/>
    <w:rsid w:val="00CB3F5E"/>
    <w:rsid w:val="00CB4384"/>
    <w:rsid w:val="00CC5D65"/>
    <w:rsid w:val="00CD1767"/>
    <w:rsid w:val="00CD19AC"/>
    <w:rsid w:val="00CE129D"/>
    <w:rsid w:val="00CF1059"/>
    <w:rsid w:val="00CF6BE0"/>
    <w:rsid w:val="00CF77B4"/>
    <w:rsid w:val="00D10FFA"/>
    <w:rsid w:val="00D236EC"/>
    <w:rsid w:val="00D262A7"/>
    <w:rsid w:val="00D32256"/>
    <w:rsid w:val="00D32AB8"/>
    <w:rsid w:val="00D353FF"/>
    <w:rsid w:val="00D36D12"/>
    <w:rsid w:val="00D47DB8"/>
    <w:rsid w:val="00D5396E"/>
    <w:rsid w:val="00D60544"/>
    <w:rsid w:val="00D73E65"/>
    <w:rsid w:val="00D80999"/>
    <w:rsid w:val="00D827D1"/>
    <w:rsid w:val="00D87F3B"/>
    <w:rsid w:val="00D95195"/>
    <w:rsid w:val="00DA5E8B"/>
    <w:rsid w:val="00DA7E2D"/>
    <w:rsid w:val="00DB45DF"/>
    <w:rsid w:val="00DC241D"/>
    <w:rsid w:val="00DC58D8"/>
    <w:rsid w:val="00DD569D"/>
    <w:rsid w:val="00DE4FEF"/>
    <w:rsid w:val="00E03BE8"/>
    <w:rsid w:val="00E0645B"/>
    <w:rsid w:val="00E06C2C"/>
    <w:rsid w:val="00E1151C"/>
    <w:rsid w:val="00E17BBF"/>
    <w:rsid w:val="00E2259E"/>
    <w:rsid w:val="00E2315D"/>
    <w:rsid w:val="00E23BE6"/>
    <w:rsid w:val="00E325B2"/>
    <w:rsid w:val="00E33D5B"/>
    <w:rsid w:val="00E372DA"/>
    <w:rsid w:val="00E47676"/>
    <w:rsid w:val="00E525BF"/>
    <w:rsid w:val="00E762D9"/>
    <w:rsid w:val="00E77FD0"/>
    <w:rsid w:val="00E806CF"/>
    <w:rsid w:val="00E86B42"/>
    <w:rsid w:val="00E967F5"/>
    <w:rsid w:val="00EA5C1A"/>
    <w:rsid w:val="00EB11F7"/>
    <w:rsid w:val="00EB518A"/>
    <w:rsid w:val="00EC004A"/>
    <w:rsid w:val="00EC2484"/>
    <w:rsid w:val="00ED3B88"/>
    <w:rsid w:val="00EE6AA0"/>
    <w:rsid w:val="00F2624A"/>
    <w:rsid w:val="00F368D9"/>
    <w:rsid w:val="00F4415D"/>
    <w:rsid w:val="00F56589"/>
    <w:rsid w:val="00F57590"/>
    <w:rsid w:val="00F6055F"/>
    <w:rsid w:val="00F61A87"/>
    <w:rsid w:val="00F62B38"/>
    <w:rsid w:val="00F62E4E"/>
    <w:rsid w:val="00F65E70"/>
    <w:rsid w:val="00F6606D"/>
    <w:rsid w:val="00F667D6"/>
    <w:rsid w:val="00F66DCD"/>
    <w:rsid w:val="00F71B17"/>
    <w:rsid w:val="00F725F3"/>
    <w:rsid w:val="00F8527B"/>
    <w:rsid w:val="00F93A47"/>
    <w:rsid w:val="00FA0B93"/>
    <w:rsid w:val="00FA3D47"/>
    <w:rsid w:val="00FA5B65"/>
    <w:rsid w:val="00FB6AE8"/>
    <w:rsid w:val="00FB6B9F"/>
    <w:rsid w:val="00FC18B1"/>
    <w:rsid w:val="00FC3401"/>
    <w:rsid w:val="00FC3676"/>
    <w:rsid w:val="00FD1DC7"/>
    <w:rsid w:val="00FD4713"/>
    <w:rsid w:val="00FF1456"/>
    <w:rsid w:val="00FF1DCA"/>
    <w:rsid w:val="00FF2A3B"/>
    <w:rsid w:val="00FF6CAF"/>
    <w:rsid w:val="0A27F3AF"/>
    <w:rsid w:val="20054CA0"/>
    <w:rsid w:val="36741CF5"/>
    <w:rsid w:val="36FFA51C"/>
    <w:rsid w:val="7B5DDC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4795C"/>
  <w15:chartTrackingRefBased/>
  <w15:docId w15:val="{5B60D0B9-97FF-4365-B4D5-E486BA388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C3C3C" w:themeColor="text1"/>
        <w:sz w:val="21"/>
        <w:szCs w:val="21"/>
        <w:lang w:val="en-GB"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lsdException w:name="heading 4" w:semiHidden="1" w:uiPriority="4" w:unhideWhenUsed="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iPriority="35" w:unhideWhenUsed="1"/>
    <w:lsdException w:name="annotation text" w:semiHidden="1" w:unhideWhenUsed="1"/>
    <w:lsdException w:name="header" w:semiHidden="1" w:uiPriority="36" w:unhideWhenUsed="1"/>
    <w:lsdException w:name="footer" w:semiHidden="1" w:uiPriority="36" w:unhideWhenUsed="1"/>
    <w:lsdException w:name="index heading" w:semiHidden="1"/>
    <w:lsdException w:name="caption" w:semiHidden="1" w:uiPriority="7" w:unhideWhenUsed="1"/>
    <w:lsdException w:name="table of figures" w:semiHidden="1" w:unhideWhenUsed="1"/>
    <w:lsdException w:name="envelope address" w:semiHidden="1"/>
    <w:lsdException w:name="envelope return" w:semiHidden="1"/>
    <w:lsdException w:name="footnote reference" w:semiHidden="1" w:uiPriority="35" w:unhideWhenUsed="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iPriority="37"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aliases w:val="±BodyText"/>
    <w:qFormat/>
    <w:rsid w:val="00574051"/>
  </w:style>
  <w:style w:type="paragraph" w:styleId="Heading1">
    <w:name w:val="heading 1"/>
    <w:aliases w:val="±Head1"/>
    <w:basedOn w:val="Head1NonToc"/>
    <w:next w:val="Normal"/>
    <w:link w:val="Heading1Char"/>
    <w:uiPriority w:val="4"/>
    <w:qFormat/>
    <w:rsid w:val="00112CCB"/>
    <w:pPr>
      <w:numPr>
        <w:numId w:val="24"/>
      </w:numPr>
    </w:pPr>
  </w:style>
  <w:style w:type="paragraph" w:styleId="Heading2">
    <w:name w:val="heading 2"/>
    <w:aliases w:val="±Head2"/>
    <w:basedOn w:val="NoNumHead2"/>
    <w:next w:val="Normal"/>
    <w:link w:val="Heading2Char"/>
    <w:uiPriority w:val="4"/>
    <w:qFormat/>
    <w:rsid w:val="00FA0B93"/>
    <w:pPr>
      <w:numPr>
        <w:ilvl w:val="1"/>
        <w:numId w:val="24"/>
      </w:numPr>
    </w:pPr>
  </w:style>
  <w:style w:type="paragraph" w:styleId="Heading3">
    <w:name w:val="heading 3"/>
    <w:aliases w:val="±Head3"/>
    <w:basedOn w:val="NoNumHead2"/>
    <w:next w:val="Normal"/>
    <w:link w:val="Heading3Char"/>
    <w:uiPriority w:val="4"/>
    <w:rsid w:val="0086029D"/>
    <w:pPr>
      <w:numPr>
        <w:ilvl w:val="2"/>
        <w:numId w:val="24"/>
      </w:numPr>
      <w:outlineLvl w:val="2"/>
    </w:pPr>
    <w:rPr>
      <w:sz w:val="24"/>
    </w:rPr>
  </w:style>
  <w:style w:type="paragraph" w:styleId="Heading4">
    <w:name w:val="heading 4"/>
    <w:aliases w:val="±Head4"/>
    <w:basedOn w:val="NoNumHead2"/>
    <w:next w:val="Normal"/>
    <w:link w:val="Heading4Char"/>
    <w:uiPriority w:val="4"/>
    <w:rsid w:val="0086029D"/>
    <w:pPr>
      <w:numPr>
        <w:ilvl w:val="3"/>
        <w:numId w:val="24"/>
      </w:numPr>
      <w:outlineLvl w:val="3"/>
    </w:pPr>
    <w:rPr>
      <w:sz w:val="22"/>
    </w:rPr>
  </w:style>
  <w:style w:type="paragraph" w:styleId="Heading5">
    <w:name w:val="heading 5"/>
    <w:aliases w:val="±Head5"/>
    <w:basedOn w:val="NoNumHead2"/>
    <w:next w:val="Normal"/>
    <w:link w:val="Heading5Char"/>
    <w:uiPriority w:val="4"/>
    <w:semiHidden/>
    <w:rsid w:val="00FA0B93"/>
    <w:pPr>
      <w:keepLines/>
      <w:spacing w:after="0"/>
      <w:outlineLvl w:val="4"/>
    </w:pPr>
    <w:rPr>
      <w:rFonts w:eastAsiaTheme="majorEastAsia" w:cstheme="majorBidi"/>
      <w:b w:val="0"/>
    </w:rPr>
  </w:style>
  <w:style w:type="paragraph" w:styleId="Heading6">
    <w:name w:val="heading 6"/>
    <w:aliases w:val="±Head6"/>
    <w:basedOn w:val="NoNumHead2"/>
    <w:next w:val="Normal"/>
    <w:link w:val="Heading6Char"/>
    <w:uiPriority w:val="4"/>
    <w:semiHidden/>
    <w:rsid w:val="00FA0B93"/>
    <w:pPr>
      <w:keepLines/>
      <w:spacing w:after="0"/>
      <w:outlineLvl w:val="5"/>
    </w:pPr>
    <w:rPr>
      <w:rFonts w:eastAsiaTheme="majorEastAsia" w:cstheme="majorBidi"/>
      <w:b w:val="0"/>
      <w:i/>
      <w:iCs/>
    </w:rPr>
  </w:style>
  <w:style w:type="paragraph" w:styleId="Heading7">
    <w:name w:val="heading 7"/>
    <w:aliases w:val="±Head7"/>
    <w:basedOn w:val="NoNumHead2"/>
    <w:next w:val="Normal"/>
    <w:link w:val="Heading7Char"/>
    <w:uiPriority w:val="4"/>
    <w:semiHidden/>
    <w:rsid w:val="00FA0B93"/>
    <w:pPr>
      <w:keepLines/>
      <w:spacing w:after="0"/>
      <w:outlineLvl w:val="6"/>
    </w:pPr>
    <w:rPr>
      <w:rFonts w:eastAsiaTheme="majorEastAsia" w:cstheme="majorBidi"/>
      <w:b w:val="0"/>
      <w:iCs/>
    </w:rPr>
  </w:style>
  <w:style w:type="paragraph" w:styleId="Heading8">
    <w:name w:val="heading 8"/>
    <w:aliases w:val="±Head8"/>
    <w:basedOn w:val="NoNumHead2"/>
    <w:next w:val="Normal"/>
    <w:link w:val="Heading8Char"/>
    <w:uiPriority w:val="4"/>
    <w:semiHidden/>
    <w:rsid w:val="00FA0B93"/>
    <w:pPr>
      <w:keepLines/>
      <w:spacing w:after="0"/>
      <w:outlineLvl w:val="7"/>
    </w:pPr>
    <w:rPr>
      <w:rFonts w:eastAsiaTheme="majorEastAsia" w:cstheme="majorBidi"/>
    </w:rPr>
  </w:style>
  <w:style w:type="paragraph" w:styleId="Heading9">
    <w:name w:val="heading 9"/>
    <w:aliases w:val="±Head9"/>
    <w:basedOn w:val="NoNumHead2"/>
    <w:next w:val="Normal"/>
    <w:link w:val="Heading9Char"/>
    <w:uiPriority w:val="4"/>
    <w:semiHidden/>
    <w:rsid w:val="00FA0B93"/>
    <w:pPr>
      <w:keepLines/>
      <w:spacing w:after="0"/>
      <w:outlineLvl w:val="8"/>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phaNumBullet1">
    <w:name w:val="±AlphaNumBullet1"/>
    <w:basedOn w:val="Normal"/>
    <w:uiPriority w:val="1"/>
    <w:qFormat/>
    <w:rsid w:val="00FA0B93"/>
    <w:pPr>
      <w:numPr>
        <w:numId w:val="1"/>
      </w:numPr>
      <w:spacing w:before="60" w:after="60"/>
    </w:pPr>
  </w:style>
  <w:style w:type="paragraph" w:customStyle="1" w:styleId="AlphaNumBullet2">
    <w:name w:val="±AlphaNumBullet2"/>
    <w:basedOn w:val="Normal"/>
    <w:uiPriority w:val="1"/>
    <w:rsid w:val="00FA0B93"/>
    <w:pPr>
      <w:numPr>
        <w:ilvl w:val="1"/>
        <w:numId w:val="1"/>
      </w:numPr>
      <w:spacing w:before="60" w:after="60"/>
    </w:pPr>
  </w:style>
  <w:style w:type="paragraph" w:customStyle="1" w:styleId="AlphaNumBullet3">
    <w:name w:val="±AlphaNumBullet3"/>
    <w:basedOn w:val="Normal"/>
    <w:uiPriority w:val="1"/>
    <w:rsid w:val="00FA0B93"/>
    <w:pPr>
      <w:numPr>
        <w:ilvl w:val="2"/>
        <w:numId w:val="1"/>
      </w:numPr>
      <w:spacing w:before="60" w:after="60"/>
    </w:pPr>
  </w:style>
  <w:style w:type="paragraph" w:customStyle="1" w:styleId="AppBodyTextNum">
    <w:name w:val="±AppBodyTextNum"/>
    <w:basedOn w:val="Normal"/>
    <w:uiPriority w:val="28"/>
    <w:semiHidden/>
    <w:qFormat/>
    <w:rsid w:val="00FA0B93"/>
  </w:style>
  <w:style w:type="paragraph" w:customStyle="1" w:styleId="AppAlphaNumBullet1">
    <w:name w:val="±AppAlphaNumBullet1"/>
    <w:basedOn w:val="AppBodyTextNum"/>
    <w:uiPriority w:val="28"/>
    <w:semiHidden/>
    <w:qFormat/>
    <w:rsid w:val="00FA0B93"/>
  </w:style>
  <w:style w:type="paragraph" w:customStyle="1" w:styleId="AppAlphaNumBullet2">
    <w:name w:val="±AppAlphaNumBullet2"/>
    <w:basedOn w:val="AppBodyTextNum"/>
    <w:uiPriority w:val="28"/>
    <w:semiHidden/>
    <w:qFormat/>
    <w:rsid w:val="00FA0B93"/>
  </w:style>
  <w:style w:type="paragraph" w:customStyle="1" w:styleId="AppAlphaNumBullet3">
    <w:name w:val="±AppAlphaNumBullet3"/>
    <w:basedOn w:val="AppBodyTextNum"/>
    <w:uiPriority w:val="28"/>
    <w:semiHidden/>
    <w:qFormat/>
    <w:rsid w:val="00FA0B93"/>
  </w:style>
  <w:style w:type="paragraph" w:styleId="NoSpacing">
    <w:name w:val="No Spacing"/>
    <w:aliases w:val="±BaseStyle"/>
    <w:rsid w:val="00ED3B88"/>
    <w:pPr>
      <w:spacing w:before="0"/>
    </w:pPr>
    <w:rPr>
      <w:rFonts w:cs="Arial"/>
      <w:szCs w:val="20"/>
    </w:rPr>
  </w:style>
  <w:style w:type="paragraph" w:customStyle="1" w:styleId="Head1NonToc">
    <w:name w:val="±Head1NonToc"/>
    <w:basedOn w:val="NoSpacing"/>
    <w:next w:val="Normal"/>
    <w:uiPriority w:val="3"/>
    <w:rsid w:val="00785C42"/>
    <w:pPr>
      <w:keepNext/>
      <w:pageBreakBefore/>
      <w:spacing w:after="360" w:line="216" w:lineRule="auto"/>
      <w:outlineLvl w:val="0"/>
    </w:pPr>
    <w:rPr>
      <w:rFonts w:asciiTheme="majorHAnsi" w:hAnsiTheme="majorHAnsi"/>
      <w:b/>
      <w:color w:val="28465F"/>
      <w:sz w:val="44"/>
    </w:rPr>
  </w:style>
  <w:style w:type="paragraph" w:customStyle="1" w:styleId="Divider">
    <w:name w:val="±Divider"/>
    <w:basedOn w:val="Head1NonToc"/>
    <w:next w:val="Normal"/>
    <w:uiPriority w:val="5"/>
    <w:rsid w:val="00950A1D"/>
    <w:rPr>
      <w:sz w:val="72"/>
    </w:rPr>
  </w:style>
  <w:style w:type="paragraph" w:customStyle="1" w:styleId="AppHead1">
    <w:name w:val="±AppHead1"/>
    <w:basedOn w:val="Head1NonToc"/>
    <w:next w:val="Normal"/>
    <w:uiPriority w:val="6"/>
    <w:rsid w:val="00301AC8"/>
    <w:pPr>
      <w:numPr>
        <w:numId w:val="2"/>
      </w:numPr>
    </w:pPr>
  </w:style>
  <w:style w:type="paragraph" w:customStyle="1" w:styleId="AppHead2">
    <w:name w:val="±AppHead2"/>
    <w:basedOn w:val="Head1NonToc"/>
    <w:next w:val="Normal"/>
    <w:uiPriority w:val="6"/>
    <w:rsid w:val="00301AC8"/>
    <w:pPr>
      <w:pageBreakBefore w:val="0"/>
      <w:numPr>
        <w:ilvl w:val="1"/>
        <w:numId w:val="2"/>
      </w:numPr>
      <w:spacing w:before="480" w:after="120"/>
      <w:outlineLvl w:val="1"/>
    </w:pPr>
    <w:rPr>
      <w:sz w:val="28"/>
    </w:rPr>
  </w:style>
  <w:style w:type="paragraph" w:customStyle="1" w:styleId="AppHead3">
    <w:name w:val="±AppHead3"/>
    <w:basedOn w:val="Head1NonToc"/>
    <w:next w:val="Normal"/>
    <w:uiPriority w:val="6"/>
    <w:rsid w:val="00301AC8"/>
    <w:pPr>
      <w:pageBreakBefore w:val="0"/>
      <w:numPr>
        <w:ilvl w:val="2"/>
        <w:numId w:val="2"/>
      </w:numPr>
      <w:spacing w:before="480" w:after="120"/>
      <w:outlineLvl w:val="2"/>
    </w:pPr>
    <w:rPr>
      <w:sz w:val="24"/>
    </w:rPr>
  </w:style>
  <w:style w:type="paragraph" w:customStyle="1" w:styleId="BodyHeading">
    <w:name w:val="±BodyHeading"/>
    <w:basedOn w:val="Normal"/>
    <w:next w:val="Normal"/>
    <w:uiPriority w:val="2"/>
    <w:qFormat/>
    <w:rsid w:val="00624D6E"/>
    <w:pPr>
      <w:keepNext/>
      <w:spacing w:before="240" w:after="120"/>
    </w:pPr>
    <w:rPr>
      <w:b/>
      <w:color w:val="00A0A4" w:themeColor="accent1"/>
    </w:rPr>
  </w:style>
  <w:style w:type="paragraph" w:customStyle="1" w:styleId="BodyTextNum">
    <w:name w:val="±BodyTextNum"/>
    <w:basedOn w:val="Normal"/>
    <w:uiPriority w:val="28"/>
    <w:semiHidden/>
    <w:rsid w:val="00FA0B93"/>
  </w:style>
  <w:style w:type="paragraph" w:styleId="Caption">
    <w:name w:val="caption"/>
    <w:aliases w:val="±Caption"/>
    <w:basedOn w:val="BodyHeading"/>
    <w:next w:val="Normal"/>
    <w:link w:val="CaptionChar"/>
    <w:uiPriority w:val="7"/>
    <w:rsid w:val="00C5034A"/>
    <w:pPr>
      <w:tabs>
        <w:tab w:val="left" w:pos="1134"/>
      </w:tabs>
      <w:spacing w:after="60"/>
      <w:ind w:left="1134" w:hanging="1134"/>
    </w:pPr>
    <w:rPr>
      <w:rFonts w:eastAsia="Calibri"/>
      <w:color w:val="3C3C3C" w:themeColor="text1"/>
      <w:sz w:val="20"/>
    </w:rPr>
  </w:style>
  <w:style w:type="character" w:customStyle="1" w:styleId="CaptionChar">
    <w:name w:val="Caption Char"/>
    <w:aliases w:val="±Caption Char"/>
    <w:basedOn w:val="DefaultParagraphFont"/>
    <w:link w:val="Caption"/>
    <w:uiPriority w:val="7"/>
    <w:rsid w:val="00C5034A"/>
    <w:rPr>
      <w:rFonts w:eastAsia="Calibri"/>
      <w:b/>
      <w:sz w:val="20"/>
    </w:rPr>
  </w:style>
  <w:style w:type="paragraph" w:customStyle="1" w:styleId="CaptionWide">
    <w:name w:val="±CaptionWide"/>
    <w:basedOn w:val="Caption"/>
    <w:next w:val="Normal"/>
    <w:uiPriority w:val="7"/>
    <w:semiHidden/>
    <w:rsid w:val="00844E5D"/>
    <w:pPr>
      <w:tabs>
        <w:tab w:val="clear" w:pos="1134"/>
        <w:tab w:val="left" w:pos="284"/>
      </w:tabs>
      <w:ind w:left="283"/>
    </w:pPr>
    <w:rPr>
      <w:bCs/>
    </w:rPr>
  </w:style>
  <w:style w:type="paragraph" w:customStyle="1" w:styleId="CoverDepartment">
    <w:name w:val="±CoverDepartment"/>
    <w:basedOn w:val="NoSpacing"/>
    <w:uiPriority w:val="34"/>
    <w:semiHidden/>
    <w:rsid w:val="00D60544"/>
    <w:pPr>
      <w:spacing w:after="1800"/>
    </w:pPr>
    <w:rPr>
      <w:b/>
      <w:color w:val="FFFFFF" w:themeColor="background1"/>
      <w:sz w:val="28"/>
    </w:rPr>
  </w:style>
  <w:style w:type="paragraph" w:customStyle="1" w:styleId="CoverConfi">
    <w:name w:val="±CoverConfi"/>
    <w:basedOn w:val="NoSpacing"/>
    <w:uiPriority w:val="34"/>
    <w:semiHidden/>
    <w:rsid w:val="00FA5B65"/>
    <w:pPr>
      <w:spacing w:before="40" w:after="40"/>
    </w:pPr>
  </w:style>
  <w:style w:type="paragraph" w:customStyle="1" w:styleId="CoverDate">
    <w:name w:val="±CoverDate"/>
    <w:basedOn w:val="NoSpacing"/>
    <w:uiPriority w:val="34"/>
    <w:semiHidden/>
    <w:rsid w:val="00F2624A"/>
    <w:pPr>
      <w:spacing w:before="1200"/>
    </w:pPr>
    <w:rPr>
      <w:color w:val="FFFFFF" w:themeColor="background1"/>
    </w:rPr>
  </w:style>
  <w:style w:type="paragraph" w:customStyle="1" w:styleId="CoverDraft">
    <w:name w:val="±CoverDraft"/>
    <w:basedOn w:val="NoSpacing"/>
    <w:uiPriority w:val="34"/>
    <w:semiHidden/>
    <w:rsid w:val="00FA0B93"/>
  </w:style>
  <w:style w:type="paragraph" w:customStyle="1" w:styleId="CoverSubTitle">
    <w:name w:val="±CoverSubTitle"/>
    <w:basedOn w:val="NoSpacing"/>
    <w:uiPriority w:val="34"/>
    <w:semiHidden/>
    <w:rsid w:val="00C66079"/>
    <w:pPr>
      <w:spacing w:before="300"/>
    </w:pPr>
    <w:rPr>
      <w:b/>
      <w:color w:val="FFFFFF" w:themeColor="background1"/>
      <w:sz w:val="32"/>
    </w:rPr>
  </w:style>
  <w:style w:type="paragraph" w:customStyle="1" w:styleId="CoverTitle">
    <w:name w:val="±CoverTitle"/>
    <w:basedOn w:val="NoSpacing"/>
    <w:uiPriority w:val="34"/>
    <w:semiHidden/>
    <w:rsid w:val="005D79D2"/>
    <w:pPr>
      <w:spacing w:after="300"/>
    </w:pPr>
    <w:rPr>
      <w:b/>
      <w:color w:val="FFFFFF" w:themeColor="background1"/>
      <w:sz w:val="72"/>
    </w:rPr>
  </w:style>
  <w:style w:type="paragraph" w:customStyle="1" w:styleId="CoverType">
    <w:name w:val="±CoverType"/>
    <w:basedOn w:val="NoSpacing"/>
    <w:uiPriority w:val="34"/>
    <w:semiHidden/>
    <w:rsid w:val="00FA0B93"/>
  </w:style>
  <w:style w:type="paragraph" w:customStyle="1" w:styleId="Hidden">
    <w:name w:val="±Hidden"/>
    <w:basedOn w:val="NoSpacing"/>
    <w:uiPriority w:val="33"/>
    <w:semiHidden/>
    <w:rsid w:val="00FA0B93"/>
    <w:pPr>
      <w:framePr w:wrap="around" w:vAnchor="page" w:hAnchor="page" w:xAlign="right" w:yAlign="bottom"/>
    </w:pPr>
    <w:rPr>
      <w:color w:val="C00000"/>
    </w:rPr>
  </w:style>
  <w:style w:type="paragraph" w:customStyle="1" w:styleId="IllustrateLeft">
    <w:name w:val="±IllustrateLeft"/>
    <w:basedOn w:val="NoSpacing"/>
    <w:uiPriority w:val="33"/>
    <w:rsid w:val="00FA0B93"/>
  </w:style>
  <w:style w:type="paragraph" w:customStyle="1" w:styleId="IllustrateCentre">
    <w:name w:val="±IllustrateCentre"/>
    <w:basedOn w:val="IllustrateLeft"/>
    <w:uiPriority w:val="33"/>
    <w:rsid w:val="00D236EC"/>
    <w:pPr>
      <w:spacing w:before="120"/>
      <w:jc w:val="center"/>
    </w:pPr>
  </w:style>
  <w:style w:type="paragraph" w:customStyle="1" w:styleId="IllustrateRight">
    <w:name w:val="±IllustrateRight"/>
    <w:basedOn w:val="IllustrateLeft"/>
    <w:uiPriority w:val="33"/>
    <w:rsid w:val="00FA0B93"/>
    <w:pPr>
      <w:jc w:val="right"/>
    </w:pPr>
  </w:style>
  <w:style w:type="paragraph" w:customStyle="1" w:styleId="KeyMsgText">
    <w:name w:val="±KeyMsgText"/>
    <w:basedOn w:val="Normal"/>
    <w:uiPriority w:val="32"/>
    <w:rsid w:val="00600F08"/>
    <w:rPr>
      <w:sz w:val="24"/>
    </w:rPr>
  </w:style>
  <w:style w:type="paragraph" w:customStyle="1" w:styleId="KeyMsgHead">
    <w:name w:val="±KeyMsgHead"/>
    <w:basedOn w:val="KeyMsgText"/>
    <w:uiPriority w:val="32"/>
    <w:rsid w:val="00FF1456"/>
    <w:pPr>
      <w:keepNext/>
      <w:pBdr>
        <w:bottom w:val="single" w:sz="12" w:space="6" w:color="FF8200" w:themeColor="text2"/>
      </w:pBdr>
      <w:spacing w:before="0" w:after="120"/>
    </w:pPr>
    <w:rPr>
      <w:b/>
      <w:color w:val="28465F"/>
    </w:rPr>
  </w:style>
  <w:style w:type="paragraph" w:customStyle="1" w:styleId="NoNumHead1">
    <w:name w:val="±NoNumHead1"/>
    <w:basedOn w:val="Head1NonToc"/>
    <w:next w:val="Normal"/>
    <w:uiPriority w:val="3"/>
    <w:semiHidden/>
    <w:rsid w:val="00301AC8"/>
  </w:style>
  <w:style w:type="paragraph" w:customStyle="1" w:styleId="NoNumHead2">
    <w:name w:val="±NoNumHead2"/>
    <w:basedOn w:val="NoNumHead1"/>
    <w:next w:val="Normal"/>
    <w:uiPriority w:val="3"/>
    <w:semiHidden/>
    <w:rsid w:val="0086029D"/>
    <w:pPr>
      <w:pageBreakBefore w:val="0"/>
      <w:spacing w:before="360" w:after="120"/>
      <w:outlineLvl w:val="1"/>
    </w:pPr>
    <w:rPr>
      <w:sz w:val="28"/>
    </w:rPr>
  </w:style>
  <w:style w:type="paragraph" w:customStyle="1" w:styleId="QuoteText">
    <w:name w:val="±QuoteText"/>
    <w:basedOn w:val="Normal"/>
    <w:next w:val="QuoteSource"/>
    <w:uiPriority w:val="32"/>
    <w:rsid w:val="00600F08"/>
    <w:pPr>
      <w:keepNext/>
      <w:spacing w:before="240" w:after="240"/>
    </w:pPr>
    <w:rPr>
      <w:b/>
      <w:color w:val="28465F"/>
      <w:sz w:val="24"/>
    </w:rPr>
  </w:style>
  <w:style w:type="paragraph" w:customStyle="1" w:styleId="Source">
    <w:name w:val="±Source"/>
    <w:basedOn w:val="Normal"/>
    <w:next w:val="Normal"/>
    <w:uiPriority w:val="8"/>
    <w:rsid w:val="00004B94"/>
    <w:pPr>
      <w:tabs>
        <w:tab w:val="left" w:pos="851"/>
      </w:tabs>
      <w:spacing w:before="60" w:after="60"/>
      <w:ind w:left="851" w:hanging="851"/>
    </w:pPr>
    <w:rPr>
      <w:rFonts w:eastAsia="Calibri"/>
      <w:i/>
      <w:sz w:val="18"/>
    </w:rPr>
  </w:style>
  <w:style w:type="paragraph" w:customStyle="1" w:styleId="SourceWide">
    <w:name w:val="±SourceWide"/>
    <w:basedOn w:val="Source"/>
    <w:next w:val="Normal"/>
    <w:uiPriority w:val="8"/>
    <w:semiHidden/>
    <w:rsid w:val="00844E5D"/>
    <w:pPr>
      <w:tabs>
        <w:tab w:val="clear" w:pos="851"/>
        <w:tab w:val="left" w:pos="284"/>
      </w:tabs>
      <w:ind w:left="283" w:hanging="1134"/>
    </w:pPr>
  </w:style>
  <w:style w:type="paragraph" w:customStyle="1" w:styleId="Spacer">
    <w:name w:val="±Spacer"/>
    <w:basedOn w:val="NoSpacing"/>
    <w:semiHidden/>
    <w:rsid w:val="00FA0B93"/>
    <w:rPr>
      <w:rFonts w:ascii="Arial" w:hAnsi="Arial"/>
      <w:sz w:val="2"/>
    </w:rPr>
  </w:style>
  <w:style w:type="paragraph" w:customStyle="1" w:styleId="SummaryText">
    <w:name w:val="±SummaryText"/>
    <w:basedOn w:val="Normal"/>
    <w:next w:val="Normal"/>
    <w:uiPriority w:val="28"/>
    <w:qFormat/>
    <w:rsid w:val="00A732AF"/>
    <w:rPr>
      <w:color w:val="28465F"/>
      <w:sz w:val="24"/>
    </w:rPr>
  </w:style>
  <w:style w:type="paragraph" w:customStyle="1" w:styleId="SymbolBullet1">
    <w:name w:val="±SymbolBullet1"/>
    <w:basedOn w:val="Normal"/>
    <w:uiPriority w:val="1"/>
    <w:qFormat/>
    <w:rsid w:val="00FA0B93"/>
    <w:pPr>
      <w:numPr>
        <w:numId w:val="3"/>
      </w:numPr>
      <w:spacing w:before="60" w:after="60"/>
    </w:pPr>
    <w:rPr>
      <w:rFonts w:eastAsia="Calibri"/>
    </w:rPr>
  </w:style>
  <w:style w:type="paragraph" w:customStyle="1" w:styleId="SymbolBullet2">
    <w:name w:val="±SymbolBullet2"/>
    <w:basedOn w:val="Normal"/>
    <w:uiPriority w:val="1"/>
    <w:rsid w:val="00FA0B93"/>
    <w:pPr>
      <w:numPr>
        <w:ilvl w:val="1"/>
        <w:numId w:val="3"/>
      </w:numPr>
      <w:spacing w:before="60" w:after="60"/>
    </w:pPr>
  </w:style>
  <w:style w:type="paragraph" w:customStyle="1" w:styleId="SymbolBullet3">
    <w:name w:val="±SymbolBullet3"/>
    <w:basedOn w:val="Normal"/>
    <w:uiPriority w:val="1"/>
    <w:rsid w:val="00FA0B93"/>
    <w:pPr>
      <w:numPr>
        <w:ilvl w:val="2"/>
        <w:numId w:val="3"/>
      </w:numPr>
      <w:spacing w:before="60" w:after="60"/>
    </w:pPr>
  </w:style>
  <w:style w:type="paragraph" w:customStyle="1" w:styleId="TableTextLeft">
    <w:name w:val="±TableTextLeft"/>
    <w:basedOn w:val="Normal"/>
    <w:uiPriority w:val="31"/>
    <w:rsid w:val="00026BE9"/>
    <w:pPr>
      <w:spacing w:before="60" w:after="60"/>
    </w:pPr>
  </w:style>
  <w:style w:type="paragraph" w:customStyle="1" w:styleId="TableBullet1">
    <w:name w:val="±TableBullet1"/>
    <w:basedOn w:val="TableTextLeft"/>
    <w:uiPriority w:val="31"/>
    <w:rsid w:val="0096771E"/>
    <w:pPr>
      <w:numPr>
        <w:numId w:val="4"/>
      </w:numPr>
      <w:tabs>
        <w:tab w:val="clear" w:pos="170"/>
        <w:tab w:val="left" w:pos="340"/>
      </w:tabs>
      <w:ind w:left="340" w:hanging="340"/>
    </w:pPr>
    <w:rPr>
      <w:rFonts w:eastAsia="Calibri"/>
    </w:rPr>
  </w:style>
  <w:style w:type="paragraph" w:customStyle="1" w:styleId="TableBullet2">
    <w:name w:val="±TableBullet2"/>
    <w:basedOn w:val="TableTextLeft"/>
    <w:uiPriority w:val="31"/>
    <w:rsid w:val="0096771E"/>
    <w:pPr>
      <w:numPr>
        <w:ilvl w:val="1"/>
        <w:numId w:val="4"/>
      </w:numPr>
      <w:tabs>
        <w:tab w:val="clear" w:pos="340"/>
        <w:tab w:val="num" w:pos="680"/>
      </w:tabs>
      <w:ind w:left="680" w:hanging="340"/>
    </w:pPr>
  </w:style>
  <w:style w:type="paragraph" w:customStyle="1" w:styleId="TableBullet3">
    <w:name w:val="±TableBullet3"/>
    <w:basedOn w:val="TableTextLeft"/>
    <w:uiPriority w:val="31"/>
    <w:rsid w:val="0096771E"/>
    <w:pPr>
      <w:numPr>
        <w:ilvl w:val="2"/>
        <w:numId w:val="4"/>
      </w:numPr>
      <w:tabs>
        <w:tab w:val="clear" w:pos="510"/>
        <w:tab w:val="left" w:pos="1021"/>
      </w:tabs>
      <w:ind w:left="1020" w:hanging="340"/>
    </w:pPr>
  </w:style>
  <w:style w:type="paragraph" w:customStyle="1" w:styleId="TableHeadingLeft">
    <w:name w:val="±TableHeadingLeft"/>
    <w:basedOn w:val="TableTextLeft"/>
    <w:uiPriority w:val="31"/>
    <w:semiHidden/>
    <w:rsid w:val="00FA0B93"/>
    <w:pPr>
      <w:keepNext/>
    </w:pPr>
    <w:rPr>
      <w:b/>
      <w:szCs w:val="26"/>
    </w:rPr>
  </w:style>
  <w:style w:type="paragraph" w:customStyle="1" w:styleId="TableHeadingCentre">
    <w:name w:val="±TableHeadingCentre"/>
    <w:basedOn w:val="TableHeadingLeft"/>
    <w:uiPriority w:val="31"/>
    <w:semiHidden/>
    <w:rsid w:val="00FA0B93"/>
    <w:pPr>
      <w:jc w:val="center"/>
    </w:pPr>
  </w:style>
  <w:style w:type="paragraph" w:customStyle="1" w:styleId="TableHeadingRight">
    <w:name w:val="±TableHeadingRight"/>
    <w:basedOn w:val="TableHeadingLeft"/>
    <w:uiPriority w:val="31"/>
    <w:semiHidden/>
    <w:rsid w:val="00FA0B93"/>
    <w:pPr>
      <w:jc w:val="right"/>
    </w:pPr>
  </w:style>
  <w:style w:type="paragraph" w:customStyle="1" w:styleId="TableTextCentre">
    <w:name w:val="±TableTextCentre"/>
    <w:basedOn w:val="TableTextLeft"/>
    <w:uiPriority w:val="31"/>
    <w:rsid w:val="00FA0B93"/>
    <w:pPr>
      <w:jc w:val="center"/>
    </w:pPr>
  </w:style>
  <w:style w:type="paragraph" w:customStyle="1" w:styleId="TableTextRight">
    <w:name w:val="±TableTextRight"/>
    <w:basedOn w:val="TableTextLeft"/>
    <w:uiPriority w:val="31"/>
    <w:rsid w:val="00FA0B93"/>
    <w:pPr>
      <w:jc w:val="right"/>
    </w:pPr>
  </w:style>
  <w:style w:type="paragraph" w:customStyle="1" w:styleId="TableTotalLeft">
    <w:name w:val="±TableTotalLeft"/>
    <w:basedOn w:val="TableTextLeft"/>
    <w:uiPriority w:val="31"/>
    <w:semiHidden/>
    <w:rsid w:val="00FA0B93"/>
    <w:rPr>
      <w:b/>
    </w:rPr>
  </w:style>
  <w:style w:type="paragraph" w:customStyle="1" w:styleId="TableTotalCentre">
    <w:name w:val="±TableTotalCentre"/>
    <w:basedOn w:val="TableTotalLeft"/>
    <w:uiPriority w:val="31"/>
    <w:semiHidden/>
    <w:rsid w:val="00FA0B93"/>
    <w:pPr>
      <w:framePr w:wrap="around" w:vAnchor="page" w:hAnchor="margin" w:y="1135"/>
      <w:suppressOverlap/>
      <w:jc w:val="center"/>
    </w:pPr>
  </w:style>
  <w:style w:type="paragraph" w:customStyle="1" w:styleId="TableTotalRight">
    <w:name w:val="±TableTotalRight"/>
    <w:basedOn w:val="TableTotalLeft"/>
    <w:uiPriority w:val="31"/>
    <w:semiHidden/>
    <w:rsid w:val="00FA0B93"/>
    <w:pPr>
      <w:framePr w:wrap="around" w:vAnchor="page" w:hAnchor="margin" w:y="1135"/>
      <w:suppressOverlap/>
      <w:jc w:val="right"/>
    </w:pPr>
  </w:style>
  <w:style w:type="paragraph" w:styleId="BalloonText">
    <w:name w:val="Balloon Text"/>
    <w:basedOn w:val="Normal"/>
    <w:link w:val="BalloonTextChar"/>
    <w:uiPriority w:val="99"/>
    <w:semiHidden/>
    <w:rsid w:val="00FA0B93"/>
    <w:rPr>
      <w:rFonts w:ascii="Tahoma" w:hAnsi="Tahoma" w:cs="Tahoma"/>
      <w:color w:val="808080" w:themeColor="background1" w:themeShade="80"/>
      <w:sz w:val="16"/>
      <w:szCs w:val="16"/>
    </w:rPr>
  </w:style>
  <w:style w:type="character" w:customStyle="1" w:styleId="BalloonTextChar">
    <w:name w:val="Balloon Text Char"/>
    <w:basedOn w:val="DefaultParagraphFont"/>
    <w:link w:val="BalloonText"/>
    <w:uiPriority w:val="99"/>
    <w:semiHidden/>
    <w:rsid w:val="00785C42"/>
    <w:rPr>
      <w:rFonts w:ascii="Tahoma" w:hAnsi="Tahoma" w:cs="Tahoma"/>
      <w:color w:val="808080" w:themeColor="background1" w:themeShade="80"/>
      <w:sz w:val="16"/>
      <w:szCs w:val="16"/>
    </w:rPr>
  </w:style>
  <w:style w:type="character" w:styleId="CommentReference">
    <w:name w:val="annotation reference"/>
    <w:basedOn w:val="DefaultParagraphFont"/>
    <w:uiPriority w:val="99"/>
    <w:semiHidden/>
    <w:rsid w:val="00FA0B93"/>
    <w:rPr>
      <w:sz w:val="16"/>
      <w:szCs w:val="16"/>
    </w:rPr>
  </w:style>
  <w:style w:type="paragraph" w:styleId="CommentText">
    <w:name w:val="annotation text"/>
    <w:basedOn w:val="Normal"/>
    <w:link w:val="CommentTextChar"/>
    <w:uiPriority w:val="99"/>
    <w:semiHidden/>
    <w:rsid w:val="00FA0B93"/>
    <w:rPr>
      <w:rFonts w:ascii="Arial" w:hAnsi="Arial"/>
      <w:color w:val="auto"/>
    </w:rPr>
  </w:style>
  <w:style w:type="character" w:customStyle="1" w:styleId="CommentTextChar">
    <w:name w:val="Comment Text Char"/>
    <w:basedOn w:val="DefaultParagraphFont"/>
    <w:link w:val="CommentText"/>
    <w:uiPriority w:val="99"/>
    <w:semiHidden/>
    <w:rsid w:val="00785C42"/>
    <w:rPr>
      <w:rFonts w:ascii="Arial" w:hAnsi="Arial"/>
      <w:color w:val="auto"/>
    </w:rPr>
  </w:style>
  <w:style w:type="paragraph" w:styleId="CommentSubject">
    <w:name w:val="annotation subject"/>
    <w:basedOn w:val="CommentText"/>
    <w:next w:val="CommentText"/>
    <w:link w:val="CommentSubjectChar"/>
    <w:uiPriority w:val="99"/>
    <w:semiHidden/>
    <w:rsid w:val="00FA0B93"/>
    <w:rPr>
      <w:b/>
      <w:bCs/>
    </w:rPr>
  </w:style>
  <w:style w:type="character" w:customStyle="1" w:styleId="CommentSubjectChar">
    <w:name w:val="Comment Subject Char"/>
    <w:basedOn w:val="CommentTextChar"/>
    <w:link w:val="CommentSubject"/>
    <w:uiPriority w:val="99"/>
    <w:semiHidden/>
    <w:rsid w:val="00785C42"/>
    <w:rPr>
      <w:rFonts w:ascii="Arial" w:hAnsi="Arial"/>
      <w:b/>
      <w:bCs/>
      <w:color w:val="auto"/>
    </w:rPr>
  </w:style>
  <w:style w:type="character" w:styleId="FollowedHyperlink">
    <w:name w:val="FollowedHyperlink"/>
    <w:aliases w:val="±FollowedHyperlink"/>
    <w:basedOn w:val="DefaultParagraphFont"/>
    <w:uiPriority w:val="37"/>
    <w:semiHidden/>
    <w:rsid w:val="00574051"/>
    <w:rPr>
      <w:b/>
      <w:color w:val="005EA5"/>
      <w:u w:val="none"/>
    </w:rPr>
  </w:style>
  <w:style w:type="paragraph" w:styleId="Footer">
    <w:name w:val="footer"/>
    <w:aliases w:val="±Footer"/>
    <w:basedOn w:val="NoSpacing"/>
    <w:link w:val="FooterChar"/>
    <w:uiPriority w:val="36"/>
    <w:semiHidden/>
    <w:rsid w:val="004B4033"/>
    <w:rPr>
      <w:sz w:val="17"/>
    </w:rPr>
  </w:style>
  <w:style w:type="character" w:customStyle="1" w:styleId="FooterChar">
    <w:name w:val="Footer Char"/>
    <w:aliases w:val="±Footer Char"/>
    <w:basedOn w:val="DefaultParagraphFont"/>
    <w:link w:val="Footer"/>
    <w:uiPriority w:val="36"/>
    <w:semiHidden/>
    <w:rsid w:val="004B4033"/>
    <w:rPr>
      <w:rFonts w:cs="Arial"/>
      <w:sz w:val="17"/>
      <w:szCs w:val="20"/>
    </w:rPr>
  </w:style>
  <w:style w:type="character" w:styleId="FootnoteReference">
    <w:name w:val="footnote reference"/>
    <w:basedOn w:val="DefaultParagraphFont"/>
    <w:uiPriority w:val="35"/>
    <w:semiHidden/>
    <w:rsid w:val="0069663C"/>
    <w:rPr>
      <w:rFonts w:asciiTheme="minorHAnsi" w:hAnsiTheme="minorHAnsi"/>
      <w:color w:val="28465F"/>
      <w:vertAlign w:val="superscript"/>
    </w:rPr>
  </w:style>
  <w:style w:type="paragraph" w:styleId="FootnoteText">
    <w:name w:val="footnote text"/>
    <w:aliases w:val="±FootnoteText"/>
    <w:basedOn w:val="NoSpacing"/>
    <w:link w:val="FootnoteTextChar"/>
    <w:uiPriority w:val="35"/>
    <w:semiHidden/>
    <w:rsid w:val="00FA0B93"/>
    <w:pPr>
      <w:spacing w:before="60"/>
      <w:ind w:left="284" w:hanging="284"/>
    </w:pPr>
    <w:rPr>
      <w:sz w:val="18"/>
    </w:rPr>
  </w:style>
  <w:style w:type="character" w:customStyle="1" w:styleId="FootnoteTextChar">
    <w:name w:val="Footnote Text Char"/>
    <w:aliases w:val="±FootnoteText Char"/>
    <w:basedOn w:val="DefaultParagraphFont"/>
    <w:link w:val="FootnoteText"/>
    <w:uiPriority w:val="35"/>
    <w:semiHidden/>
    <w:rsid w:val="00653464"/>
    <w:rPr>
      <w:rFonts w:cs="Arial"/>
      <w:sz w:val="18"/>
      <w:szCs w:val="20"/>
    </w:rPr>
  </w:style>
  <w:style w:type="paragraph" w:styleId="Header">
    <w:name w:val="header"/>
    <w:aliases w:val="±Header"/>
    <w:basedOn w:val="NoSpacing"/>
    <w:link w:val="HeaderChar"/>
    <w:uiPriority w:val="36"/>
    <w:semiHidden/>
    <w:rsid w:val="004B4033"/>
    <w:rPr>
      <w:b/>
      <w:sz w:val="17"/>
    </w:rPr>
  </w:style>
  <w:style w:type="character" w:customStyle="1" w:styleId="HeaderChar">
    <w:name w:val="Header Char"/>
    <w:aliases w:val="±Header Char"/>
    <w:basedOn w:val="DefaultParagraphFont"/>
    <w:link w:val="Header"/>
    <w:uiPriority w:val="36"/>
    <w:semiHidden/>
    <w:rsid w:val="004B4033"/>
    <w:rPr>
      <w:rFonts w:cs="Arial"/>
      <w:b/>
      <w:sz w:val="17"/>
      <w:szCs w:val="20"/>
    </w:rPr>
  </w:style>
  <w:style w:type="character" w:customStyle="1" w:styleId="Heading1Char">
    <w:name w:val="Heading 1 Char"/>
    <w:aliases w:val="±Head1 Char"/>
    <w:basedOn w:val="DefaultParagraphFont"/>
    <w:link w:val="Heading1"/>
    <w:uiPriority w:val="4"/>
    <w:rsid w:val="003942C3"/>
    <w:rPr>
      <w:rFonts w:asciiTheme="majorHAnsi" w:hAnsiTheme="majorHAnsi" w:cs="Arial"/>
      <w:b/>
      <w:color w:val="28465F"/>
      <w:sz w:val="56"/>
      <w:szCs w:val="20"/>
    </w:rPr>
  </w:style>
  <w:style w:type="character" w:customStyle="1" w:styleId="Heading2Char">
    <w:name w:val="Heading 2 Char"/>
    <w:aliases w:val="±Head2 Char"/>
    <w:basedOn w:val="DefaultParagraphFont"/>
    <w:link w:val="Heading2"/>
    <w:uiPriority w:val="4"/>
    <w:rsid w:val="003942C3"/>
    <w:rPr>
      <w:rFonts w:asciiTheme="majorHAnsi" w:hAnsiTheme="majorHAnsi" w:cs="Arial"/>
      <w:b/>
      <w:color w:val="28465F"/>
      <w:sz w:val="28"/>
      <w:szCs w:val="20"/>
    </w:rPr>
  </w:style>
  <w:style w:type="character" w:customStyle="1" w:styleId="Heading3Char">
    <w:name w:val="Heading 3 Char"/>
    <w:aliases w:val="±Head3 Char"/>
    <w:basedOn w:val="DefaultParagraphFont"/>
    <w:link w:val="Heading3"/>
    <w:uiPriority w:val="4"/>
    <w:rsid w:val="0086029D"/>
    <w:rPr>
      <w:rFonts w:asciiTheme="majorHAnsi" w:hAnsiTheme="majorHAnsi" w:cs="Arial"/>
      <w:b/>
      <w:color w:val="28465F"/>
      <w:sz w:val="24"/>
      <w:szCs w:val="20"/>
    </w:rPr>
  </w:style>
  <w:style w:type="character" w:customStyle="1" w:styleId="Heading4Char">
    <w:name w:val="Heading 4 Char"/>
    <w:aliases w:val="±Head4 Char"/>
    <w:basedOn w:val="DefaultParagraphFont"/>
    <w:link w:val="Heading4"/>
    <w:uiPriority w:val="4"/>
    <w:rsid w:val="0086029D"/>
    <w:rPr>
      <w:rFonts w:asciiTheme="majorHAnsi" w:hAnsiTheme="majorHAnsi" w:cs="Arial"/>
      <w:b/>
      <w:color w:val="28465F"/>
      <w:sz w:val="22"/>
      <w:szCs w:val="20"/>
    </w:rPr>
  </w:style>
  <w:style w:type="character" w:customStyle="1" w:styleId="Heading5Char">
    <w:name w:val="Heading 5 Char"/>
    <w:aliases w:val="±Head5 Char"/>
    <w:basedOn w:val="DefaultParagraphFont"/>
    <w:link w:val="Heading5"/>
    <w:uiPriority w:val="4"/>
    <w:semiHidden/>
    <w:rsid w:val="00653464"/>
    <w:rPr>
      <w:rFonts w:asciiTheme="majorHAnsi" w:eastAsiaTheme="majorEastAsia" w:hAnsiTheme="majorHAnsi" w:cstheme="majorBidi"/>
      <w:color w:val="28465F"/>
      <w:sz w:val="28"/>
      <w:szCs w:val="20"/>
    </w:rPr>
  </w:style>
  <w:style w:type="character" w:customStyle="1" w:styleId="Heading6Char">
    <w:name w:val="Heading 6 Char"/>
    <w:aliases w:val="±Head6 Char"/>
    <w:basedOn w:val="DefaultParagraphFont"/>
    <w:link w:val="Heading6"/>
    <w:uiPriority w:val="4"/>
    <w:semiHidden/>
    <w:rsid w:val="00653464"/>
    <w:rPr>
      <w:rFonts w:asciiTheme="majorHAnsi" w:eastAsiaTheme="majorEastAsia" w:hAnsiTheme="majorHAnsi" w:cstheme="majorBidi"/>
      <w:i/>
      <w:iCs/>
      <w:color w:val="28465F"/>
      <w:sz w:val="28"/>
      <w:szCs w:val="20"/>
    </w:rPr>
  </w:style>
  <w:style w:type="character" w:customStyle="1" w:styleId="Heading7Char">
    <w:name w:val="Heading 7 Char"/>
    <w:aliases w:val="±Head7 Char"/>
    <w:basedOn w:val="DefaultParagraphFont"/>
    <w:link w:val="Heading7"/>
    <w:uiPriority w:val="4"/>
    <w:semiHidden/>
    <w:rsid w:val="00653464"/>
    <w:rPr>
      <w:rFonts w:asciiTheme="majorHAnsi" w:eastAsiaTheme="majorEastAsia" w:hAnsiTheme="majorHAnsi" w:cstheme="majorBidi"/>
      <w:iCs/>
      <w:color w:val="28465F"/>
      <w:sz w:val="28"/>
      <w:szCs w:val="20"/>
    </w:rPr>
  </w:style>
  <w:style w:type="character" w:customStyle="1" w:styleId="Heading8Char">
    <w:name w:val="Heading 8 Char"/>
    <w:aliases w:val="±Head8 Char"/>
    <w:basedOn w:val="DefaultParagraphFont"/>
    <w:link w:val="Heading8"/>
    <w:uiPriority w:val="4"/>
    <w:semiHidden/>
    <w:rsid w:val="00653464"/>
    <w:rPr>
      <w:rFonts w:asciiTheme="majorHAnsi" w:eastAsiaTheme="majorEastAsia" w:hAnsiTheme="majorHAnsi" w:cstheme="majorBidi"/>
      <w:b/>
      <w:color w:val="28465F"/>
      <w:sz w:val="28"/>
      <w:szCs w:val="20"/>
    </w:rPr>
  </w:style>
  <w:style w:type="character" w:customStyle="1" w:styleId="Heading9Char">
    <w:name w:val="Heading 9 Char"/>
    <w:aliases w:val="±Head9 Char"/>
    <w:basedOn w:val="DefaultParagraphFont"/>
    <w:link w:val="Heading9"/>
    <w:uiPriority w:val="4"/>
    <w:semiHidden/>
    <w:rsid w:val="00653464"/>
    <w:rPr>
      <w:rFonts w:asciiTheme="majorHAnsi" w:eastAsiaTheme="majorEastAsia" w:hAnsiTheme="majorHAnsi" w:cstheme="majorBidi"/>
      <w:b/>
      <w:i/>
      <w:iCs/>
      <w:color w:val="28465F"/>
      <w:sz w:val="28"/>
      <w:szCs w:val="20"/>
    </w:rPr>
  </w:style>
  <w:style w:type="character" w:styleId="Hyperlink">
    <w:name w:val="Hyperlink"/>
    <w:aliases w:val="±HyperLink"/>
    <w:basedOn w:val="DefaultParagraphFont"/>
    <w:uiPriority w:val="99"/>
    <w:rsid w:val="00574051"/>
    <w:rPr>
      <w:b/>
      <w:color w:val="005EA5"/>
      <w:u w:val="none"/>
    </w:rPr>
  </w:style>
  <w:style w:type="paragraph" w:styleId="ListParagraph">
    <w:name w:val="List Paragraph"/>
    <w:basedOn w:val="Normal"/>
    <w:uiPriority w:val="34"/>
    <w:semiHidden/>
    <w:rsid w:val="00FA0B93"/>
    <w:pPr>
      <w:ind w:left="720"/>
      <w:contextualSpacing/>
    </w:pPr>
  </w:style>
  <w:style w:type="table" w:styleId="MediumShading2-Accent1">
    <w:name w:val="Medium Shading 2 Accent 1"/>
    <w:basedOn w:val="TableNormal"/>
    <w:uiPriority w:val="64"/>
    <w:rsid w:val="00FA0B93"/>
    <w:rPr>
      <w:rFonts w:cs="Arial"/>
      <w:color w:val="808080" w:themeColor="background1" w:themeShade="8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A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0A4" w:themeFill="accent1"/>
      </w:tcPr>
    </w:tblStylePr>
    <w:tblStylePr w:type="lastCol">
      <w:rPr>
        <w:b/>
        <w:bCs/>
        <w:color w:val="FFFFFF" w:themeColor="background1"/>
      </w:rPr>
      <w:tblPr/>
      <w:tcPr>
        <w:tcBorders>
          <w:left w:val="nil"/>
          <w:right w:val="nil"/>
          <w:insideH w:val="nil"/>
          <w:insideV w:val="nil"/>
        </w:tcBorders>
        <w:shd w:val="clear" w:color="auto" w:fill="00A0A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FA0B93"/>
    <w:rPr>
      <w:color w:val="808080"/>
    </w:rPr>
  </w:style>
  <w:style w:type="table" w:styleId="TableGrid">
    <w:name w:val="Table Grid"/>
    <w:basedOn w:val="TableNormal"/>
    <w:uiPriority w:val="39"/>
    <w:rsid w:val="00FA0B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rsid w:val="00F71B17"/>
    <w:pPr>
      <w:tabs>
        <w:tab w:val="left" w:pos="1134"/>
        <w:tab w:val="right" w:pos="10535"/>
      </w:tabs>
      <w:spacing w:before="40" w:after="40"/>
      <w:ind w:left="1134" w:right="709" w:hanging="1134"/>
    </w:pPr>
    <w:rPr>
      <w:rFonts w:cs="System"/>
      <w:noProof/>
      <w:color w:val="6E7896"/>
    </w:rPr>
  </w:style>
  <w:style w:type="paragraph" w:styleId="TOC1">
    <w:name w:val="toc 1"/>
    <w:aliases w:val="±Heads1"/>
    <w:basedOn w:val="NoSpacing"/>
    <w:next w:val="Normal"/>
    <w:uiPriority w:val="39"/>
    <w:rsid w:val="00C71FA9"/>
    <w:pPr>
      <w:pBdr>
        <w:top w:val="single" w:sz="2" w:space="4" w:color="E6E3D9"/>
        <w:bottom w:val="single" w:sz="2" w:space="4" w:color="FFFFFF" w:themeColor="background1"/>
        <w:between w:val="single" w:sz="2" w:space="4" w:color="E6E3D9"/>
      </w:pBdr>
      <w:tabs>
        <w:tab w:val="left" w:pos="425"/>
        <w:tab w:val="right" w:pos="10535"/>
      </w:tabs>
      <w:spacing w:before="80" w:after="20"/>
      <w:ind w:left="425" w:hanging="425"/>
    </w:pPr>
    <w:rPr>
      <w:rFonts w:asciiTheme="majorHAnsi" w:eastAsiaTheme="minorEastAsia" w:hAnsiTheme="majorHAnsi"/>
      <w:b/>
      <w:noProof/>
      <w:color w:val="28465F"/>
      <w:lang w:eastAsia="en-GB"/>
    </w:rPr>
  </w:style>
  <w:style w:type="paragraph" w:styleId="TOC2">
    <w:name w:val="toc 2"/>
    <w:aliases w:val="±Heads2"/>
    <w:basedOn w:val="TOC1"/>
    <w:next w:val="Normal"/>
    <w:uiPriority w:val="39"/>
    <w:rsid w:val="00C71FA9"/>
    <w:pPr>
      <w:pBdr>
        <w:top w:val="none" w:sz="0" w:space="0" w:color="auto"/>
        <w:bottom w:val="none" w:sz="0" w:space="0" w:color="auto"/>
        <w:between w:val="none" w:sz="0" w:space="0" w:color="auto"/>
      </w:pBdr>
      <w:tabs>
        <w:tab w:val="clear" w:pos="425"/>
        <w:tab w:val="left" w:pos="992"/>
      </w:tabs>
      <w:spacing w:before="20"/>
      <w:ind w:left="992" w:right="425" w:hanging="567"/>
    </w:pPr>
    <w:rPr>
      <w:b w:val="0"/>
      <w:color w:val="3C3C3C" w:themeColor="text1"/>
    </w:rPr>
  </w:style>
  <w:style w:type="paragraph" w:styleId="TOC3">
    <w:name w:val="toc 3"/>
    <w:aliases w:val="±Heads3"/>
    <w:basedOn w:val="TOC2"/>
    <w:next w:val="Normal"/>
    <w:uiPriority w:val="39"/>
    <w:semiHidden/>
    <w:rsid w:val="00224210"/>
    <w:pPr>
      <w:tabs>
        <w:tab w:val="clear" w:pos="992"/>
        <w:tab w:val="left" w:pos="1701"/>
      </w:tabs>
      <w:ind w:left="1701" w:hanging="709"/>
    </w:pPr>
  </w:style>
  <w:style w:type="paragraph" w:styleId="TOC4">
    <w:name w:val="toc 4"/>
    <w:aliases w:val="±NoNumHead1s"/>
    <w:basedOn w:val="TOC1"/>
    <w:next w:val="Normal"/>
    <w:uiPriority w:val="39"/>
    <w:semiHidden/>
    <w:rsid w:val="0087488F"/>
    <w:pPr>
      <w:tabs>
        <w:tab w:val="clear" w:pos="425"/>
      </w:tabs>
      <w:ind w:left="0" w:firstLine="0"/>
    </w:pPr>
  </w:style>
  <w:style w:type="paragraph" w:styleId="TOC5">
    <w:name w:val="toc 5"/>
    <w:aliases w:val="±NoNumHead2s"/>
    <w:basedOn w:val="TOC2"/>
    <w:next w:val="Normal"/>
    <w:uiPriority w:val="39"/>
    <w:semiHidden/>
    <w:rsid w:val="0087488F"/>
    <w:pPr>
      <w:ind w:left="425" w:firstLine="0"/>
    </w:pPr>
  </w:style>
  <w:style w:type="paragraph" w:styleId="TOC6">
    <w:name w:val="toc 6"/>
    <w:aliases w:val="±Dividers"/>
    <w:basedOn w:val="TOC1"/>
    <w:next w:val="Normal"/>
    <w:uiPriority w:val="39"/>
    <w:semiHidden/>
    <w:rsid w:val="00C71FA9"/>
    <w:pPr>
      <w:pBdr>
        <w:bottom w:val="single" w:sz="2" w:space="1" w:color="FFFFFF" w:themeColor="background1"/>
        <w:between w:val="none" w:sz="0" w:space="0" w:color="auto"/>
      </w:pBdr>
      <w:ind w:left="0" w:firstLine="0"/>
    </w:pPr>
  </w:style>
  <w:style w:type="paragraph" w:styleId="TOC7">
    <w:name w:val="toc 7"/>
    <w:aliases w:val="±AppHeads1"/>
    <w:basedOn w:val="TOC1"/>
    <w:next w:val="Normal"/>
    <w:uiPriority w:val="39"/>
    <w:semiHidden/>
    <w:rsid w:val="00C71FA9"/>
    <w:pPr>
      <w:pBdr>
        <w:top w:val="none" w:sz="0" w:space="0" w:color="auto"/>
        <w:between w:val="none" w:sz="0" w:space="0" w:color="auto"/>
      </w:pBdr>
    </w:pPr>
    <w:rPr>
      <w:b w:val="0"/>
    </w:rPr>
  </w:style>
  <w:style w:type="paragraph" w:styleId="TOC8">
    <w:name w:val="toc 8"/>
    <w:aliases w:val="±AppHeads2"/>
    <w:basedOn w:val="TOC2"/>
    <w:next w:val="Normal"/>
    <w:uiPriority w:val="39"/>
    <w:semiHidden/>
    <w:rsid w:val="00FA0B93"/>
  </w:style>
  <w:style w:type="paragraph" w:styleId="TOC9">
    <w:name w:val="toc 9"/>
    <w:aliases w:val="±AppHeads3"/>
    <w:basedOn w:val="TOC3"/>
    <w:next w:val="Normal"/>
    <w:uiPriority w:val="39"/>
    <w:semiHidden/>
    <w:rsid w:val="00FA0B93"/>
    <w:pPr>
      <w:spacing w:before="120" w:after="100"/>
      <w:ind w:left="1600"/>
    </w:pPr>
    <w:rPr>
      <w:rFonts w:ascii="Arial" w:hAnsi="Arial"/>
    </w:rPr>
  </w:style>
  <w:style w:type="paragraph" w:styleId="TOCHeading">
    <w:name w:val="TOC Heading"/>
    <w:basedOn w:val="Heading1"/>
    <w:next w:val="Normal"/>
    <w:uiPriority w:val="39"/>
    <w:qFormat/>
    <w:rsid w:val="00EC004A"/>
    <w:pPr>
      <w:keepLines/>
      <w:pageBreakBefore w:val="0"/>
      <w:numPr>
        <w:numId w:val="0"/>
      </w:numPr>
      <w:spacing w:before="480" w:after="120"/>
      <w:jc w:val="both"/>
      <w:outlineLvl w:val="9"/>
    </w:pPr>
    <w:rPr>
      <w:rFonts w:eastAsiaTheme="majorEastAsia" w:cstheme="majorBidi"/>
      <w:bCs/>
      <w:sz w:val="28"/>
      <w:szCs w:val="28"/>
    </w:rPr>
  </w:style>
  <w:style w:type="numbering" w:customStyle="1" w:styleId="AppListStyle">
    <w:name w:val="±AppListStyle"/>
    <w:uiPriority w:val="99"/>
    <w:rsid w:val="00EC004A"/>
    <w:pPr>
      <w:numPr>
        <w:numId w:val="7"/>
      </w:numPr>
    </w:pPr>
  </w:style>
  <w:style w:type="paragraph" w:customStyle="1" w:styleId="QuoteTextWhite">
    <w:name w:val="±QuoteText(White)"/>
    <w:basedOn w:val="QuoteText"/>
    <w:next w:val="QuoteSourceWhite"/>
    <w:uiPriority w:val="32"/>
    <w:rsid w:val="00D353FF"/>
    <w:rPr>
      <w:color w:val="FFFFFF" w:themeColor="background1"/>
    </w:rPr>
  </w:style>
  <w:style w:type="table" w:styleId="TableGridLight">
    <w:name w:val="Grid Table Light"/>
    <w:basedOn w:val="TableNormal"/>
    <w:uiPriority w:val="40"/>
    <w:rsid w:val="00162D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SecListStyle">
    <w:name w:val="±SecListStyle"/>
    <w:uiPriority w:val="99"/>
    <w:rsid w:val="003942C3"/>
    <w:pPr>
      <w:numPr>
        <w:numId w:val="6"/>
      </w:numPr>
    </w:pPr>
  </w:style>
  <w:style w:type="paragraph" w:customStyle="1" w:styleId="AppNumBullet1">
    <w:name w:val="±AppNumBullet1"/>
    <w:basedOn w:val="Normal"/>
    <w:uiPriority w:val="28"/>
    <w:semiHidden/>
    <w:rsid w:val="00C56D53"/>
    <w:pPr>
      <w:spacing w:before="200" w:line="264" w:lineRule="auto"/>
    </w:pPr>
    <w:rPr>
      <w:sz w:val="22"/>
      <w:szCs w:val="24"/>
    </w:rPr>
  </w:style>
  <w:style w:type="table" w:customStyle="1" w:styleId="NestTable1">
    <w:name w:val="Nest_Table 1"/>
    <w:basedOn w:val="TableNormal"/>
    <w:uiPriority w:val="99"/>
    <w:rsid w:val="00026BE9"/>
    <w:pPr>
      <w:spacing w:before="0"/>
    </w:pPr>
    <w:tblPr>
      <w:tblStyleRowBandSize w:val="1"/>
      <w:tblStyleColBandSize w:val="1"/>
      <w:tblBorders>
        <w:top w:val="single" w:sz="2" w:space="0" w:color="FF8200" w:themeColor="text2"/>
        <w:bottom w:val="single" w:sz="2" w:space="0" w:color="FF8200" w:themeColor="text2"/>
        <w:insideH w:val="single" w:sz="2" w:space="0" w:color="FF8200" w:themeColor="text2"/>
      </w:tblBorders>
    </w:tblPr>
    <w:tblStylePr w:type="firstRow">
      <w:pPr>
        <w:jc w:val="left"/>
      </w:pPr>
      <w:rPr>
        <w:b/>
        <w:color w:val="28465F"/>
      </w:rPr>
      <w:tblPr/>
      <w:trPr>
        <w:tblHeader/>
      </w:trPr>
      <w:tcPr>
        <w:tcBorders>
          <w:top w:val="nil"/>
          <w:left w:val="nil"/>
          <w:bottom w:val="nil"/>
          <w:right w:val="nil"/>
          <w:insideH w:val="nil"/>
          <w:insideV w:val="nil"/>
          <w:tl2br w:val="nil"/>
          <w:tr2bl w:val="nil"/>
        </w:tcBorders>
        <w:shd w:val="clear" w:color="auto" w:fill="C8DCFA" w:themeFill="accent3"/>
        <w:vAlign w:val="bottom"/>
      </w:tcPr>
    </w:tblStylePr>
    <w:tblStylePr w:type="lastRow">
      <w:rPr>
        <w:b/>
        <w:color w:val="28465F"/>
      </w:rPr>
      <w:tblPr/>
      <w:tcPr>
        <w:shd w:val="clear" w:color="auto" w:fill="C8DCFA"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 w:type="paragraph" w:customStyle="1" w:styleId="KeyMsgTextWhite">
    <w:name w:val="±KeyMsgText(White)"/>
    <w:basedOn w:val="KeyMsgText"/>
    <w:uiPriority w:val="32"/>
    <w:rsid w:val="00201F3B"/>
    <w:rPr>
      <w:color w:val="FFFFFF" w:themeColor="background1"/>
    </w:rPr>
  </w:style>
  <w:style w:type="paragraph" w:customStyle="1" w:styleId="KeyMsgHeadWhite">
    <w:name w:val="±KeyMsgHead(White)"/>
    <w:basedOn w:val="KeyMsgHead"/>
    <w:next w:val="KeyMsgTextWhite"/>
    <w:uiPriority w:val="32"/>
    <w:rsid w:val="00201F3B"/>
    <w:rPr>
      <w:color w:val="FFFFFF" w:themeColor="background1"/>
    </w:rPr>
  </w:style>
  <w:style w:type="paragraph" w:customStyle="1" w:styleId="DividerSubtitle">
    <w:name w:val="±DividerSubtitle"/>
    <w:basedOn w:val="NoNumHead2"/>
    <w:uiPriority w:val="5"/>
    <w:rsid w:val="0096771E"/>
    <w:pPr>
      <w:spacing w:before="0" w:after="0"/>
      <w:outlineLvl w:val="9"/>
    </w:pPr>
    <w:rPr>
      <w:b w:val="0"/>
      <w:color w:val="3C3C3C" w:themeColor="text1"/>
    </w:rPr>
  </w:style>
  <w:style w:type="character" w:styleId="UnresolvedMention">
    <w:name w:val="Unresolved Mention"/>
    <w:basedOn w:val="DefaultParagraphFont"/>
    <w:uiPriority w:val="99"/>
    <w:semiHidden/>
    <w:rsid w:val="00255298"/>
    <w:rPr>
      <w:color w:val="808080"/>
      <w:shd w:val="clear" w:color="auto" w:fill="E6E6E6"/>
    </w:rPr>
  </w:style>
  <w:style w:type="paragraph" w:customStyle="1" w:styleId="AppHead4">
    <w:name w:val="±AppHead4"/>
    <w:basedOn w:val="Head1NonToc"/>
    <w:next w:val="Normal"/>
    <w:uiPriority w:val="6"/>
    <w:rsid w:val="00BD292E"/>
    <w:pPr>
      <w:pageBreakBefore w:val="0"/>
      <w:numPr>
        <w:ilvl w:val="3"/>
        <w:numId w:val="2"/>
      </w:numPr>
      <w:spacing w:before="480" w:after="120"/>
    </w:pPr>
    <w:rPr>
      <w:sz w:val="22"/>
    </w:rPr>
  </w:style>
  <w:style w:type="paragraph" w:customStyle="1" w:styleId="NoNumHead3">
    <w:name w:val="±NoNumHead3"/>
    <w:basedOn w:val="NoNumHead2"/>
    <w:next w:val="Normal"/>
    <w:uiPriority w:val="3"/>
    <w:semiHidden/>
    <w:rsid w:val="0086029D"/>
    <w:pPr>
      <w:outlineLvl w:val="2"/>
    </w:pPr>
    <w:rPr>
      <w:sz w:val="24"/>
    </w:rPr>
  </w:style>
  <w:style w:type="paragraph" w:customStyle="1" w:styleId="NoNumHead4">
    <w:name w:val="±NoNumHead4"/>
    <w:basedOn w:val="NoNumHead3"/>
    <w:next w:val="Normal"/>
    <w:uiPriority w:val="3"/>
    <w:semiHidden/>
    <w:rsid w:val="0086029D"/>
    <w:pPr>
      <w:outlineLvl w:val="3"/>
    </w:pPr>
    <w:rPr>
      <w:sz w:val="22"/>
    </w:rPr>
  </w:style>
  <w:style w:type="paragraph" w:customStyle="1" w:styleId="Head2NonToc">
    <w:name w:val="±Head2NonToc"/>
    <w:basedOn w:val="Head1NonToc"/>
    <w:next w:val="Normal"/>
    <w:uiPriority w:val="3"/>
    <w:rsid w:val="0086029D"/>
    <w:pPr>
      <w:pageBreakBefore w:val="0"/>
      <w:spacing w:before="360" w:after="120"/>
      <w:outlineLvl w:val="1"/>
    </w:pPr>
    <w:rPr>
      <w:sz w:val="28"/>
    </w:rPr>
  </w:style>
  <w:style w:type="table" w:customStyle="1" w:styleId="NestTable2">
    <w:name w:val="Nest_Table 2"/>
    <w:basedOn w:val="TableNormal"/>
    <w:uiPriority w:val="99"/>
    <w:rsid w:val="00D80999"/>
    <w:pPr>
      <w:spacing w:before="0"/>
    </w:pPr>
    <w:tblPr>
      <w:tblStyleRowBandSize w:val="1"/>
      <w:tblStyleColBandSize w:val="1"/>
      <w:tblBorders>
        <w:top w:val="single" w:sz="2" w:space="0" w:color="E6E3D9" w:themeColor="background2"/>
        <w:bottom w:val="single" w:sz="2" w:space="0" w:color="E6E3D9" w:themeColor="background2"/>
        <w:insideH w:val="single" w:sz="2" w:space="0" w:color="E6E3D9" w:themeColor="background2"/>
      </w:tblBorders>
    </w:tblPr>
    <w:tblStylePr w:type="firstRow">
      <w:pPr>
        <w:jc w:val="left"/>
      </w:pPr>
      <w:rPr>
        <w:b/>
        <w:color w:val="28465F"/>
      </w:rPr>
      <w:tblPr/>
      <w:trPr>
        <w:tblHeader/>
      </w:trPr>
      <w:tcPr>
        <w:tcBorders>
          <w:top w:val="nil"/>
          <w:left w:val="nil"/>
          <w:bottom w:val="single" w:sz="2" w:space="0" w:color="FF8200" w:themeColor="text2"/>
          <w:right w:val="nil"/>
          <w:insideH w:val="nil"/>
          <w:insideV w:val="nil"/>
          <w:tl2br w:val="nil"/>
          <w:tr2bl w:val="nil"/>
        </w:tcBorders>
        <w:shd w:val="clear" w:color="auto" w:fill="C8DCFA" w:themeFill="accent3"/>
      </w:tcPr>
    </w:tblStylePr>
    <w:tblStylePr w:type="lastRow">
      <w:rPr>
        <w:b/>
        <w:color w:val="28465F"/>
      </w:rPr>
      <w:tblPr/>
      <w:tcPr>
        <w:tcBorders>
          <w:top w:val="single" w:sz="2" w:space="0" w:color="FF8200" w:themeColor="text2"/>
          <w:left w:val="nil"/>
          <w:bottom w:val="single" w:sz="2" w:space="0" w:color="FF8200" w:themeColor="text2"/>
          <w:right w:val="nil"/>
          <w:insideH w:val="nil"/>
          <w:insideV w:val="nil"/>
          <w:tl2br w:val="nil"/>
          <w:tr2bl w:val="nil"/>
        </w:tcBorders>
        <w:shd w:val="clear" w:color="auto" w:fill="C8DCFA"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 w:type="paragraph" w:customStyle="1" w:styleId="QuoteSource">
    <w:name w:val="±QuoteSource"/>
    <w:basedOn w:val="Source"/>
    <w:next w:val="Normal"/>
    <w:uiPriority w:val="32"/>
    <w:rsid w:val="00600F08"/>
    <w:pPr>
      <w:tabs>
        <w:tab w:val="clear" w:pos="851"/>
      </w:tabs>
      <w:spacing w:before="0" w:after="240"/>
      <w:ind w:left="0" w:firstLine="0"/>
    </w:pPr>
    <w:rPr>
      <w:color w:val="28465F"/>
      <w:sz w:val="21"/>
    </w:rPr>
  </w:style>
  <w:style w:type="paragraph" w:customStyle="1" w:styleId="QuoteSourceWhite">
    <w:name w:val="±QuoteSource(White)"/>
    <w:basedOn w:val="QuoteSource"/>
    <w:next w:val="Normal"/>
    <w:uiPriority w:val="32"/>
    <w:rsid w:val="00600F08"/>
    <w:rPr>
      <w:color w:val="FFFFFF" w:themeColor="background1"/>
    </w:rPr>
  </w:style>
  <w:style w:type="paragraph" w:customStyle="1" w:styleId="PublishingNumber">
    <w:name w:val="±PublishingNumber"/>
    <w:basedOn w:val="NoSpacing"/>
    <w:semiHidden/>
    <w:rsid w:val="00C302CA"/>
    <w:pPr>
      <w:framePr w:wrap="around" w:vAnchor="page" w:hAnchor="margin" w:xAlign="right" w:y="16444"/>
      <w:jc w:val="right"/>
    </w:pPr>
    <w:rPr>
      <w:color w:val="FF788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8138">
      <w:bodyDiv w:val="1"/>
      <w:marLeft w:val="0"/>
      <w:marRight w:val="0"/>
      <w:marTop w:val="0"/>
      <w:marBottom w:val="0"/>
      <w:divBdr>
        <w:top w:val="none" w:sz="0" w:space="0" w:color="auto"/>
        <w:left w:val="none" w:sz="0" w:space="0" w:color="auto"/>
        <w:bottom w:val="none" w:sz="0" w:space="0" w:color="auto"/>
        <w:right w:val="none" w:sz="0" w:space="0" w:color="auto"/>
      </w:divBdr>
    </w:div>
    <w:div w:id="270548965">
      <w:bodyDiv w:val="1"/>
      <w:marLeft w:val="0"/>
      <w:marRight w:val="0"/>
      <w:marTop w:val="0"/>
      <w:marBottom w:val="0"/>
      <w:divBdr>
        <w:top w:val="none" w:sz="0" w:space="0" w:color="auto"/>
        <w:left w:val="none" w:sz="0" w:space="0" w:color="auto"/>
        <w:bottom w:val="none" w:sz="0" w:space="0" w:color="auto"/>
        <w:right w:val="none" w:sz="0" w:space="0" w:color="auto"/>
      </w:divBdr>
    </w:div>
    <w:div w:id="938678964">
      <w:bodyDiv w:val="1"/>
      <w:marLeft w:val="0"/>
      <w:marRight w:val="0"/>
      <w:marTop w:val="0"/>
      <w:marBottom w:val="0"/>
      <w:divBdr>
        <w:top w:val="none" w:sz="0" w:space="0" w:color="auto"/>
        <w:left w:val="none" w:sz="0" w:space="0" w:color="auto"/>
        <w:bottom w:val="none" w:sz="0" w:space="0" w:color="auto"/>
        <w:right w:val="none" w:sz="0" w:space="0" w:color="auto"/>
      </w:divBdr>
    </w:div>
    <w:div w:id="1476986590">
      <w:bodyDiv w:val="1"/>
      <w:marLeft w:val="0"/>
      <w:marRight w:val="0"/>
      <w:marTop w:val="0"/>
      <w:marBottom w:val="0"/>
      <w:divBdr>
        <w:top w:val="none" w:sz="0" w:space="0" w:color="auto"/>
        <w:left w:val="none" w:sz="0" w:space="0" w:color="auto"/>
        <w:bottom w:val="none" w:sz="0" w:space="0" w:color="auto"/>
        <w:right w:val="none" w:sz="0" w:space="0" w:color="auto"/>
      </w:divBdr>
    </w:div>
    <w:div w:id="184432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yperlink" Target="https://www.nestpensions.org.uk/schemeweb/nest.htm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www.nestpensions.org.uk/schemeweb/nest.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nestpensions.org.uk/schemeweb/nes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4.xml.rels><?xml version="1.0" encoding="UTF-8" standalone="yes"?>
<Relationships xmlns="http://schemas.openxmlformats.org/package/2006/relationships"><Relationship Id="rId3" Type="http://schemas.openxmlformats.org/officeDocument/2006/relationships/image" Target="media/image3.e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C93399E4594D49A1F56270034FE865"/>
        <w:category>
          <w:name w:val="General"/>
          <w:gallery w:val="placeholder"/>
        </w:category>
        <w:types>
          <w:type w:val="bbPlcHdr"/>
        </w:types>
        <w:behaviors>
          <w:behavior w:val="content"/>
        </w:behaviors>
        <w:guid w:val="{6F50FAE7-94FC-4FBD-AB14-69FC29D20A2C}"/>
      </w:docPartPr>
      <w:docPartBody>
        <w:p w:rsidR="002571C7" w:rsidRDefault="002571C7">
          <w:pPr>
            <w:pStyle w:val="79C93399E4594D49A1F56270034FE865"/>
          </w:pPr>
          <w:r w:rsidRPr="00C8259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B401A158-089D-4A6B-A7AE-B63EFB296443}"/>
      </w:docPartPr>
      <w:docPartBody>
        <w:p w:rsidR="00937F7A" w:rsidRDefault="006407C4">
          <w:r w:rsidRPr="004B2219">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4C44" w:rsidRDefault="00234C44">
      <w:pPr>
        <w:spacing w:after="0" w:line="240" w:lineRule="auto"/>
      </w:pPr>
      <w:r>
        <w:separator/>
      </w:r>
    </w:p>
  </w:endnote>
  <w:endnote w:type="continuationSeparator" w:id="0">
    <w:p w:rsidR="00234C44" w:rsidRDefault="00234C44">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n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4C44" w:rsidRDefault="00234C44">
      <w:pPr>
        <w:spacing w:after="0" w:line="240" w:lineRule="auto"/>
      </w:pPr>
      <w:r>
        <w:separator/>
      </w:r>
    </w:p>
  </w:footnote>
  <w:footnote w:type="continuationSeparator" w:id="0">
    <w:p w:rsidR="00234C44" w:rsidRDefault="00234C44">
      <w:pPr>
        <w:spacing w:after="0" w:line="240" w:lineRule="auto"/>
      </w:pPr>
      <w:r>
        <w:continuationSeparator/>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744BE"/>
    <w:multiLevelType w:val="multilevel"/>
    <w:tmpl w:val="CEB6988C"/>
    <w:lvl w:ilvl="0">
      <w:start w:val="1"/>
      <w:numFmt w:val="bullet"/>
      <w:lvlText w:val="›"/>
      <w:lvlJc w:val="left"/>
      <w:pPr>
        <w:tabs>
          <w:tab w:val="num" w:pos="340"/>
        </w:tabs>
        <w:ind w:left="340" w:hanging="340"/>
      </w:pPr>
      <w:rPr>
        <w:rFonts w:ascii="Calibri" w:hAnsi="Calibri" w:hint="default"/>
        <w:color w:val="44546A" w:themeColor="text2"/>
      </w:rPr>
    </w:lvl>
    <w:lvl w:ilvl="1">
      <w:start w:val="1"/>
      <w:numFmt w:val="bullet"/>
      <w:lvlText w:val="–"/>
      <w:lvlJc w:val="left"/>
      <w:pPr>
        <w:tabs>
          <w:tab w:val="num" w:pos="680"/>
        </w:tabs>
        <w:ind w:left="680" w:hanging="340"/>
      </w:pPr>
      <w:rPr>
        <w:rFonts w:ascii="(none)" w:hAnsi="(none)" w:hint="default"/>
        <w:color w:val="44546A" w:themeColor="text2"/>
      </w:rPr>
    </w:lvl>
    <w:lvl w:ilvl="2">
      <w:start w:val="1"/>
      <w:numFmt w:val="bullet"/>
      <w:lvlText w:val="–"/>
      <w:lvlJc w:val="left"/>
      <w:pPr>
        <w:tabs>
          <w:tab w:val="num" w:pos="1021"/>
        </w:tabs>
        <w:ind w:left="1021" w:hanging="341"/>
      </w:pPr>
      <w:rPr>
        <w:rFonts w:ascii="(none)" w:hAnsi="(none)" w:hint="default"/>
        <w:color w:val="44546A"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796A3518"/>
    <w:multiLevelType w:val="multilevel"/>
    <w:tmpl w:val="112ABA94"/>
    <w:lvl w:ilvl="0">
      <w:start w:val="1"/>
      <w:numFmt w:val="decimal"/>
      <w:lvlText w:val="%1."/>
      <w:lvlJc w:val="left"/>
      <w:pPr>
        <w:tabs>
          <w:tab w:val="num" w:pos="340"/>
        </w:tabs>
        <w:ind w:left="340" w:hanging="340"/>
      </w:pPr>
      <w:rPr>
        <w:rFonts w:hint="default"/>
        <w:color w:val="44546A" w:themeColor="text2"/>
      </w:rPr>
    </w:lvl>
    <w:lvl w:ilvl="1">
      <w:start w:val="1"/>
      <w:numFmt w:val="lowerLetter"/>
      <w:lvlText w:val="%2."/>
      <w:lvlJc w:val="left"/>
      <w:pPr>
        <w:tabs>
          <w:tab w:val="num" w:pos="680"/>
        </w:tabs>
        <w:ind w:left="680" w:hanging="340"/>
      </w:pPr>
      <w:rPr>
        <w:rFonts w:hint="default"/>
        <w:color w:val="44546A" w:themeColor="text2"/>
      </w:rPr>
    </w:lvl>
    <w:lvl w:ilvl="2">
      <w:start w:val="1"/>
      <w:numFmt w:val="lowerRoman"/>
      <w:lvlText w:val="%3."/>
      <w:lvlJc w:val="left"/>
      <w:pPr>
        <w:tabs>
          <w:tab w:val="num" w:pos="1021"/>
        </w:tabs>
        <w:ind w:left="1021" w:hanging="341"/>
      </w:pPr>
      <w:rPr>
        <w:rFonts w:hint="default"/>
        <w:color w:val="44546A"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7A586721"/>
    <w:multiLevelType w:val="multilevel"/>
    <w:tmpl w:val="B0EE10D0"/>
    <w:lvl w:ilvl="0">
      <w:start w:val="1"/>
      <w:numFmt w:val="upperLetter"/>
      <w:lvlText w:val="%1"/>
      <w:lvlJc w:val="right"/>
      <w:pPr>
        <w:tabs>
          <w:tab w:val="num" w:pos="0"/>
        </w:tabs>
        <w:ind w:left="0" w:hanging="142"/>
      </w:pPr>
      <w:rPr>
        <w:rFonts w:hint="default"/>
      </w:rPr>
    </w:lvl>
    <w:lvl w:ilvl="1">
      <w:start w:val="1"/>
      <w:numFmt w:val="decimal"/>
      <w:lvlText w:val="%1.%2"/>
      <w:lvlJc w:val="right"/>
      <w:pPr>
        <w:tabs>
          <w:tab w:val="num" w:pos="0"/>
        </w:tabs>
        <w:ind w:left="0" w:hanging="142"/>
      </w:pPr>
      <w:rPr>
        <w:rFonts w:hint="default"/>
      </w:rPr>
    </w:lvl>
    <w:lvl w:ilvl="2">
      <w:start w:val="1"/>
      <w:numFmt w:val="decimal"/>
      <w:lvlText w:val="%1.%2.%3"/>
      <w:lvlJc w:val="right"/>
      <w:pPr>
        <w:tabs>
          <w:tab w:val="num" w:pos="0"/>
        </w:tabs>
        <w:ind w:left="0" w:hanging="142"/>
      </w:pPr>
      <w:rPr>
        <w:rFonts w:hint="default"/>
      </w:rPr>
    </w:lvl>
    <w:lvl w:ilvl="3">
      <w:start w:val="1"/>
      <w:numFmt w:val="decimal"/>
      <w:lvlText w:val="%1.%2.%3.%4"/>
      <w:lvlJc w:val="right"/>
      <w:pPr>
        <w:tabs>
          <w:tab w:val="num" w:pos="0"/>
        </w:tabs>
        <w:ind w:left="0" w:hanging="142"/>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num w:numId="1" w16cid:durableId="937907094">
    <w:abstractNumId w:val="0"/>
  </w:num>
  <w:num w:numId="2" w16cid:durableId="703210708">
    <w:abstractNumId w:val="1"/>
  </w:num>
  <w:num w:numId="3" w16cid:durableId="847796386">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C7"/>
    <w:rsid w:val="00021D7B"/>
    <w:rsid w:val="000C6A53"/>
    <w:rsid w:val="00185564"/>
    <w:rsid w:val="001E1CEA"/>
    <w:rsid w:val="001E7D4E"/>
    <w:rsid w:val="001F31D3"/>
    <w:rsid w:val="00234C44"/>
    <w:rsid w:val="00250695"/>
    <w:rsid w:val="002571C7"/>
    <w:rsid w:val="002D53D8"/>
    <w:rsid w:val="002F3B87"/>
    <w:rsid w:val="0037346B"/>
    <w:rsid w:val="003B4E27"/>
    <w:rsid w:val="003D36CD"/>
    <w:rsid w:val="00455247"/>
    <w:rsid w:val="00461B4A"/>
    <w:rsid w:val="004719D9"/>
    <w:rsid w:val="004E5886"/>
    <w:rsid w:val="00551761"/>
    <w:rsid w:val="0057334B"/>
    <w:rsid w:val="0058050C"/>
    <w:rsid w:val="005A03C1"/>
    <w:rsid w:val="005B0053"/>
    <w:rsid w:val="006407C4"/>
    <w:rsid w:val="00672C82"/>
    <w:rsid w:val="0068298B"/>
    <w:rsid w:val="006A2843"/>
    <w:rsid w:val="00746EC0"/>
    <w:rsid w:val="00815685"/>
    <w:rsid w:val="0086008C"/>
    <w:rsid w:val="00871ED9"/>
    <w:rsid w:val="008C2BDF"/>
    <w:rsid w:val="008E2076"/>
    <w:rsid w:val="00913501"/>
    <w:rsid w:val="00933C4C"/>
    <w:rsid w:val="00937F7A"/>
    <w:rsid w:val="009E7995"/>
    <w:rsid w:val="00AE15BB"/>
    <w:rsid w:val="00B078C2"/>
    <w:rsid w:val="00B34862"/>
    <w:rsid w:val="00BC00D6"/>
    <w:rsid w:val="00BF0336"/>
    <w:rsid w:val="00CD19AC"/>
    <w:rsid w:val="00CE4464"/>
    <w:rsid w:val="00CF45EE"/>
    <w:rsid w:val="00D25D79"/>
    <w:rsid w:val="00DA34BF"/>
    <w:rsid w:val="00DB3D09"/>
    <w:rsid w:val="00DD76ED"/>
    <w:rsid w:val="00DF2DC6"/>
    <w:rsid w:val="00DF3D9F"/>
    <w:rsid w:val="00E12B24"/>
    <w:rsid w:val="00E25D08"/>
    <w:rsid w:val="00E7738B"/>
    <w:rsid w:val="00EC59A2"/>
    <w:rsid w:val="00EE63C2"/>
    <w:rsid w:val="00EF5F1A"/>
    <w:rsid w:val="00F13488"/>
    <w:rsid w:val="00F81C50"/>
    <w:rsid w:val="00F912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6" w:unhideWhenUsed="1"/>
    <w:lsdException w:name="footer" w:semiHidden="1" w:uiPriority="36" w:unhideWhenUsed="1"/>
    <w:lsdException w:name="index heading" w:semiHidden="1" w:unhideWhenUsed="1"/>
    <w:lsdException w:name="caption" w:semiHidden="1" w:uiPriority="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03C1"/>
    <w:rPr>
      <w:color w:val="808080"/>
    </w:rPr>
  </w:style>
  <w:style w:type="paragraph" w:customStyle="1" w:styleId="79C93399E4594D49A1F56270034FE865">
    <w:name w:val="79C93399E4594D49A1F56270034FE865"/>
  </w:style>
  <w:style w:type="table" w:customStyle="1" w:styleId="NestTable">
    <w:name w:val="Nest Table"/>
    <w:basedOn w:val="TableNormal"/>
    <w:uiPriority w:val="99"/>
    <w:rsid w:val="00AE15BB"/>
    <w:pPr>
      <w:spacing w:after="0" w:line="240" w:lineRule="auto"/>
    </w:pPr>
    <w:rPr>
      <w:rFonts w:eastAsiaTheme="minorHAnsi"/>
      <w:color w:val="000000" w:themeColor="text1"/>
      <w:sz w:val="21"/>
      <w:szCs w:val="21"/>
      <w:lang w:eastAsia="en-US"/>
    </w:rPr>
    <w:tblPr>
      <w:tblStyleRowBandSize w:val="1"/>
      <w:tblStyleColBandSize w:val="1"/>
      <w:tblBorders>
        <w:top w:val="single" w:sz="2" w:space="0" w:color="44546A" w:themeColor="text2"/>
        <w:bottom w:val="single" w:sz="2" w:space="0" w:color="44546A" w:themeColor="text2"/>
        <w:insideH w:val="single" w:sz="2" w:space="0" w:color="44546A" w:themeColor="text2"/>
      </w:tblBorders>
    </w:tblPr>
    <w:tblStylePr w:type="firstRow">
      <w:pPr>
        <w:jc w:val="left"/>
      </w:pPr>
      <w:rPr>
        <w:b/>
        <w:color w:val="28465F"/>
      </w:rPr>
      <w:tblPr/>
      <w:trPr>
        <w:tblHeader/>
      </w:trPr>
      <w:tcPr>
        <w:tcBorders>
          <w:top w:val="nil"/>
          <w:left w:val="nil"/>
          <w:bottom w:val="nil"/>
          <w:right w:val="nil"/>
          <w:insideH w:val="nil"/>
          <w:insideV w:val="nil"/>
          <w:tl2br w:val="nil"/>
          <w:tr2bl w:val="nil"/>
        </w:tcBorders>
        <w:shd w:val="clear" w:color="auto" w:fill="A5A5A5" w:themeFill="accent3"/>
        <w:vAlign w:val="bottom"/>
      </w:tcPr>
    </w:tblStylePr>
    <w:tblStylePr w:type="lastRow">
      <w:rPr>
        <w:b/>
        <w:color w:val="28465F"/>
      </w:rPr>
    </w:tblStylePr>
    <w:tblStylePr w:type="firstCol">
      <w:rPr>
        <w:b/>
      </w:rPr>
    </w:tblStylePr>
    <w:tblStylePr w:type="band2Vert">
      <w:tblPr/>
      <w:tcPr>
        <w:shd w:val="clear" w:color="auto" w:fill="E9F1FD"/>
      </w:tcPr>
    </w:tblStylePr>
    <w:tblStylePr w:type="band2Horz">
      <w:tblPr/>
      <w:tcPr>
        <w:shd w:val="clear" w:color="auto" w:fill="E9F1FD"/>
      </w:tcPr>
    </w:tblStylePr>
  </w:style>
  <w:style w:type="paragraph" w:styleId="Caption">
    <w:name w:val="caption"/>
    <w:aliases w:val="±Caption"/>
    <w:basedOn w:val="Normal"/>
    <w:next w:val="Normal"/>
    <w:link w:val="CaptionChar"/>
    <w:uiPriority w:val="7"/>
    <w:rsid w:val="00EF5F1A"/>
    <w:pPr>
      <w:keepNext/>
      <w:tabs>
        <w:tab w:val="left" w:pos="1134"/>
      </w:tabs>
      <w:spacing w:before="240" w:after="60" w:line="240" w:lineRule="auto"/>
      <w:ind w:left="1134" w:hanging="1134"/>
    </w:pPr>
    <w:rPr>
      <w:rFonts w:eastAsia="Calibri"/>
      <w:b/>
      <w:color w:val="000000" w:themeColor="text1"/>
      <w:sz w:val="20"/>
      <w:szCs w:val="21"/>
      <w:lang w:eastAsia="en-US"/>
    </w:rPr>
  </w:style>
  <w:style w:type="character" w:customStyle="1" w:styleId="CaptionChar">
    <w:name w:val="Caption Char"/>
    <w:aliases w:val="±Caption Char"/>
    <w:basedOn w:val="DefaultParagraphFont"/>
    <w:link w:val="Caption"/>
    <w:uiPriority w:val="7"/>
    <w:rsid w:val="00EF5F1A"/>
    <w:rPr>
      <w:rFonts w:eastAsia="Calibri"/>
      <w:b/>
      <w:color w:val="000000" w:themeColor="text1"/>
      <w:sz w:val="20"/>
      <w:szCs w:val="21"/>
      <w:lang w:eastAsia="en-US"/>
    </w:rPr>
  </w:style>
  <w:style w:type="paragraph" w:styleId="NoSpacing">
    <w:name w:val="No Spacing"/>
    <w:aliases w:val="±BaseStyle"/>
    <w:rsid w:val="00EF5F1A"/>
    <w:pPr>
      <w:spacing w:after="0" w:line="240" w:lineRule="auto"/>
    </w:pPr>
    <w:rPr>
      <w:rFonts w:eastAsiaTheme="minorHAnsi" w:cs="Arial"/>
      <w:color w:val="000000" w:themeColor="text1"/>
      <w:sz w:val="21"/>
      <w:szCs w:val="20"/>
      <w:lang w:eastAsia="en-US"/>
    </w:rPr>
  </w:style>
  <w:style w:type="paragraph" w:styleId="Footer">
    <w:name w:val="footer"/>
    <w:aliases w:val="±Footer"/>
    <w:basedOn w:val="NoSpacing"/>
    <w:link w:val="FooterChar"/>
    <w:uiPriority w:val="36"/>
    <w:semiHidden/>
    <w:rsid w:val="00913501"/>
    <w:rPr>
      <w:sz w:val="17"/>
    </w:rPr>
  </w:style>
  <w:style w:type="character" w:customStyle="1" w:styleId="FooterChar">
    <w:name w:val="Footer Char"/>
    <w:aliases w:val="±Footer Char"/>
    <w:basedOn w:val="DefaultParagraphFont"/>
    <w:link w:val="Footer"/>
    <w:uiPriority w:val="36"/>
    <w:semiHidden/>
    <w:rsid w:val="00913501"/>
    <w:rPr>
      <w:rFonts w:eastAsiaTheme="minorHAnsi" w:cs="Arial"/>
      <w:color w:val="000000" w:themeColor="text1"/>
      <w:sz w:val="17"/>
      <w:szCs w:val="20"/>
      <w:lang w:eastAsia="en-US"/>
    </w:rPr>
  </w:style>
  <w:style w:type="paragraph" w:styleId="Header">
    <w:name w:val="header"/>
    <w:aliases w:val="±Header"/>
    <w:basedOn w:val="NoSpacing"/>
    <w:link w:val="HeaderChar"/>
    <w:uiPriority w:val="36"/>
    <w:semiHidden/>
    <w:rsid w:val="00913501"/>
    <w:rPr>
      <w:b/>
      <w:sz w:val="17"/>
    </w:rPr>
  </w:style>
  <w:style w:type="character" w:customStyle="1" w:styleId="HeaderChar">
    <w:name w:val="Header Char"/>
    <w:aliases w:val="±Header Char"/>
    <w:basedOn w:val="DefaultParagraphFont"/>
    <w:link w:val="Header"/>
    <w:uiPriority w:val="36"/>
    <w:semiHidden/>
    <w:rsid w:val="00913501"/>
    <w:rPr>
      <w:rFonts w:eastAsiaTheme="minorHAnsi" w:cs="Arial"/>
      <w:b/>
      <w:color w:val="000000" w:themeColor="text1"/>
      <w:sz w:val="17"/>
      <w:szCs w:val="20"/>
      <w:lang w:eastAsia="en-US"/>
    </w:rPr>
  </w:style>
  <w:style w:type="character" w:styleId="Hyperlink">
    <w:name w:val="Hyperlink"/>
    <w:aliases w:val="±HyperLink"/>
    <w:basedOn w:val="DefaultParagraphFont"/>
    <w:uiPriority w:val="99"/>
    <w:semiHidden/>
    <w:rsid w:val="00455247"/>
    <w:rPr>
      <w:b/>
      <w:color w:val="005EA5"/>
      <w:u w:val="single"/>
    </w:rPr>
  </w:style>
  <w:style w:type="table" w:customStyle="1" w:styleId="NestTable1">
    <w:name w:val="Nest_Table 1"/>
    <w:basedOn w:val="TableNormal"/>
    <w:uiPriority w:val="99"/>
    <w:rsid w:val="008E2076"/>
    <w:pPr>
      <w:spacing w:after="0" w:line="240" w:lineRule="auto"/>
    </w:pPr>
    <w:rPr>
      <w:rFonts w:eastAsiaTheme="minorHAnsi"/>
      <w:color w:val="000000" w:themeColor="text1"/>
      <w:sz w:val="21"/>
      <w:szCs w:val="21"/>
      <w:lang w:eastAsia="en-US"/>
    </w:rPr>
    <w:tblPr>
      <w:tblStyleRowBandSize w:val="1"/>
      <w:tblStyleColBandSize w:val="1"/>
      <w:tblBorders>
        <w:top w:val="single" w:sz="2" w:space="0" w:color="44546A" w:themeColor="text2"/>
        <w:bottom w:val="single" w:sz="2" w:space="0" w:color="44546A" w:themeColor="text2"/>
        <w:insideH w:val="single" w:sz="2" w:space="0" w:color="44546A" w:themeColor="text2"/>
      </w:tblBorders>
    </w:tblPr>
    <w:tblStylePr w:type="firstRow">
      <w:pPr>
        <w:jc w:val="left"/>
      </w:pPr>
      <w:rPr>
        <w:b/>
        <w:color w:val="28465F"/>
      </w:rPr>
      <w:tblPr/>
      <w:trPr>
        <w:tblHeader/>
      </w:trPr>
      <w:tcPr>
        <w:tcBorders>
          <w:top w:val="nil"/>
          <w:left w:val="nil"/>
          <w:bottom w:val="nil"/>
          <w:right w:val="nil"/>
          <w:insideH w:val="nil"/>
          <w:insideV w:val="nil"/>
          <w:tl2br w:val="nil"/>
          <w:tr2bl w:val="nil"/>
        </w:tcBorders>
        <w:shd w:val="clear" w:color="auto" w:fill="A5A5A5" w:themeFill="accent3"/>
        <w:vAlign w:val="bottom"/>
      </w:tcPr>
    </w:tblStylePr>
    <w:tblStylePr w:type="lastRow">
      <w:rPr>
        <w:b/>
        <w:color w:val="28465F"/>
      </w:rPr>
      <w:tblPr/>
      <w:tcPr>
        <w:shd w:val="clear" w:color="auto" w:fill="A5A5A5"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 w:type="table" w:customStyle="1" w:styleId="NestTable2">
    <w:name w:val="Nest_Table 2"/>
    <w:basedOn w:val="TableNormal"/>
    <w:uiPriority w:val="99"/>
    <w:rsid w:val="008E2076"/>
    <w:pPr>
      <w:spacing w:after="0" w:line="240" w:lineRule="auto"/>
    </w:pPr>
    <w:rPr>
      <w:rFonts w:eastAsiaTheme="minorHAnsi"/>
      <w:color w:val="000000" w:themeColor="text1"/>
      <w:sz w:val="21"/>
      <w:szCs w:val="21"/>
      <w:lang w:eastAsia="en-US"/>
    </w:rPr>
    <w:tblPr>
      <w:tblStyleRowBandSize w:val="1"/>
      <w:tblStyleColBandSize w:val="1"/>
      <w:tblBorders>
        <w:top w:val="single" w:sz="2" w:space="0" w:color="E7E6E6" w:themeColor="background2"/>
        <w:bottom w:val="single" w:sz="2" w:space="0" w:color="E7E6E6" w:themeColor="background2"/>
        <w:insideH w:val="single" w:sz="2" w:space="0" w:color="E7E6E6" w:themeColor="background2"/>
      </w:tblBorders>
    </w:tblPr>
    <w:tblStylePr w:type="firstRow">
      <w:pPr>
        <w:jc w:val="left"/>
      </w:pPr>
      <w:rPr>
        <w:b/>
        <w:color w:val="28465F"/>
      </w:rPr>
      <w:tblPr/>
      <w:trPr>
        <w:tblHeader/>
      </w:trPr>
      <w:tcPr>
        <w:tcBorders>
          <w:top w:val="nil"/>
          <w:left w:val="nil"/>
          <w:bottom w:val="single" w:sz="2" w:space="0" w:color="44546A" w:themeColor="text2"/>
          <w:right w:val="nil"/>
          <w:insideH w:val="nil"/>
          <w:insideV w:val="nil"/>
          <w:tl2br w:val="nil"/>
          <w:tr2bl w:val="nil"/>
        </w:tcBorders>
        <w:shd w:val="clear" w:color="auto" w:fill="A5A5A5" w:themeFill="accent3"/>
      </w:tcPr>
    </w:tblStylePr>
    <w:tblStylePr w:type="lastRow">
      <w:rPr>
        <w:b/>
        <w:color w:val="28465F"/>
      </w:rPr>
      <w:tblPr/>
      <w:tcPr>
        <w:tcBorders>
          <w:top w:val="single" w:sz="2" w:space="0" w:color="44546A" w:themeColor="text2"/>
          <w:left w:val="nil"/>
          <w:bottom w:val="single" w:sz="2" w:space="0" w:color="44546A" w:themeColor="text2"/>
          <w:right w:val="nil"/>
          <w:insideH w:val="nil"/>
          <w:insideV w:val="nil"/>
          <w:tl2br w:val="nil"/>
          <w:tr2bl w:val="nil"/>
        </w:tcBorders>
        <w:shd w:val="clear" w:color="auto" w:fill="A5A5A5"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est">
      <a:dk1>
        <a:srgbClr val="3C3C3C"/>
      </a:dk1>
      <a:lt1>
        <a:srgbClr val="FFFFFF"/>
      </a:lt1>
      <a:dk2>
        <a:srgbClr val="FF8200"/>
      </a:dk2>
      <a:lt2>
        <a:srgbClr val="E6E3D9"/>
      </a:lt2>
      <a:accent1>
        <a:srgbClr val="00A0A4"/>
      </a:accent1>
      <a:accent2>
        <a:srgbClr val="00515F"/>
      </a:accent2>
      <a:accent3>
        <a:srgbClr val="C8DCFA"/>
      </a:accent3>
      <a:accent4>
        <a:srgbClr val="FF7882"/>
      </a:accent4>
      <a:accent5>
        <a:srgbClr val="792A86"/>
      </a:accent5>
      <a:accent6>
        <a:srgbClr val="E71F69"/>
      </a:accent6>
      <a:hlink>
        <a:srgbClr val="005EA5"/>
      </a:hlink>
      <a:folHlink>
        <a:srgbClr val="005EA5"/>
      </a:folHlink>
    </a:clrScheme>
    <a:fontScheme name="Nes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911f059-9837-4af0-b3f4-3d9811d47245" xsi:nil="true"/>
  </documentManagement>
</p:properties>
</file>

<file path=customXml/item3.xml><?xml version="1.0" encoding="utf-8"?>
<?mso-contentType ?>
<SharedContentType xmlns="Microsoft.SharePoint.Taxonomy.ContentTypeSync" SourceId="29ff4300-d6b9-4a57-b3ce-a8129b7e1b5f" ContentTypeId="0x0101"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C3DD2FED724AE468D482B9B39768FCF" ma:contentTypeVersion="9" ma:contentTypeDescription="Create a new document." ma:contentTypeScope="" ma:versionID="7228ce73f85bc6ef4fa2cdb9a25f9b34">
  <xsd:schema xmlns:xsd="http://www.w3.org/2001/XMLSchema" xmlns:xs="http://www.w3.org/2001/XMLSchema" xmlns:p="http://schemas.microsoft.com/office/2006/metadata/properties" xmlns:ns2="2911f059-9837-4af0-b3f4-3d9811d47245" xmlns:ns3="8eab4de1-83c3-4017-bda9-b6c63005f47d" targetNamespace="http://schemas.microsoft.com/office/2006/metadata/properties" ma:root="true" ma:fieldsID="094821e40a064125d0318f48ac751337" ns2:_="" ns3:_="">
    <xsd:import namespace="2911f059-9837-4af0-b3f4-3d9811d47245"/>
    <xsd:import namespace="8eab4de1-83c3-4017-bda9-b6c63005f47d"/>
    <xsd:element name="properties">
      <xsd:complexType>
        <xsd:sequence>
          <xsd:element name="documentManagement">
            <xsd:complexType>
              <xsd:all>
                <xsd:element ref="ns2:TaxCatchAll" minOccurs="0"/>
                <xsd:element ref="ns2:TaxCatchAllLabel" minOccurs="0"/>
                <xsd:element ref="ns3:MediaServiceGenerationTime" minOccurs="0"/>
                <xsd:element ref="ns3:MediaServiceEventHashCode" minOccurs="0"/>
                <xsd:element ref="ns3:MediaServiceMetadata" minOccurs="0"/>
                <xsd:element ref="ns3:MediaServiceFastMetadata" minOccurs="0"/>
                <xsd:element ref="ns3:MediaServiceSearchProperties" minOccurs="0"/>
                <xsd:element ref="ns3:MediaServiceBillingMetadata"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11f059-9837-4af0-b3f4-3d9811d47245"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bc385513-cf94-4d65-b28a-d5cd2734766a}" ma:internalName="TaxCatchAll" ma:showField="CatchAllData" ma:web="5798eca1-da61-4bb9-ab12-ef23e8e34ee7">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bc385513-cf94-4d65-b28a-d5cd2734766a}" ma:internalName="TaxCatchAllLabel" ma:readOnly="true" ma:showField="CatchAllDataLabel" ma:web="5798eca1-da61-4bb9-ab12-ef23e8e34e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eab4de1-83c3-4017-bda9-b6c63005f47d" elementFormDefault="qualified">
    <xsd:import namespace="http://schemas.microsoft.com/office/2006/documentManagement/types"/>
    <xsd:import namespace="http://schemas.microsoft.com/office/infopath/2007/PartnerControls"/>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FAB958-9591-4DCC-A271-7D1F8A2659AC}">
  <ds:schemaRefs>
    <ds:schemaRef ds:uri="http://schemas.microsoft.com/sharepoint/v3/contenttype/forms"/>
  </ds:schemaRefs>
</ds:datastoreItem>
</file>

<file path=customXml/itemProps2.xml><?xml version="1.0" encoding="utf-8"?>
<ds:datastoreItem xmlns:ds="http://schemas.openxmlformats.org/officeDocument/2006/customXml" ds:itemID="{BB5E363B-E1FF-43D7-BDA2-2BE79101BD1D}">
  <ds:schemaRefs>
    <ds:schemaRef ds:uri="http://schemas.microsoft.com/office/2006/metadata/properties"/>
    <ds:schemaRef ds:uri="http://schemas.microsoft.com/office/infopath/2007/PartnerControls"/>
    <ds:schemaRef ds:uri="2911f059-9837-4af0-b3f4-3d9811d47245"/>
  </ds:schemaRefs>
</ds:datastoreItem>
</file>

<file path=customXml/itemProps3.xml><?xml version="1.0" encoding="utf-8"?>
<ds:datastoreItem xmlns:ds="http://schemas.openxmlformats.org/officeDocument/2006/customXml" ds:itemID="{CEA67A9F-EA87-4641-A023-BDD3BBEB2E4F}">
  <ds:schemaRefs>
    <ds:schemaRef ds:uri="Microsoft.SharePoint.Taxonomy.ContentTypeSync"/>
  </ds:schemaRefs>
</ds:datastoreItem>
</file>

<file path=customXml/itemProps4.xml><?xml version="1.0" encoding="utf-8"?>
<ds:datastoreItem xmlns:ds="http://schemas.openxmlformats.org/officeDocument/2006/customXml" ds:itemID="{BDDDE291-F01A-4A10-B0FB-328E93B79AC5}">
  <ds:schemaRefs>
    <ds:schemaRef ds:uri="http://schemas.openxmlformats.org/officeDocument/2006/bibliography"/>
  </ds:schemaRefs>
</ds:datastoreItem>
</file>

<file path=customXml/itemProps5.xml><?xml version="1.0" encoding="utf-8"?>
<ds:datastoreItem xmlns:ds="http://schemas.openxmlformats.org/officeDocument/2006/customXml" ds:itemID="{7F09265A-85AC-4F33-9502-9EC98366F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11f059-9837-4af0-b3f4-3d9811d47245"/>
    <ds:schemaRef ds:uri="8eab4de1-83c3-4017-bda9-b6c63005f4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44d755e-ad32-4fd1-9937-ecdb21254c0c}" enabled="1" method="Privileged" siteId="{0a72f032-1d09-457e-ba02-e565695486cf}" removed="0"/>
</clbl:labelList>
</file>

<file path=docProps/app.xml><?xml version="1.0" encoding="utf-8"?>
<Properties xmlns="http://schemas.openxmlformats.org/officeDocument/2006/extended-properties" xmlns:vt="http://schemas.openxmlformats.org/officeDocument/2006/docPropsVTypes">
  <Template>Normal</Template>
  <TotalTime>26</TotalTime>
  <Pages>16</Pages>
  <Words>2748</Words>
  <Characters>15666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18378</CharactersWithSpaces>
  <SharedDoc>false</SharedDoc>
  <HLinks>
    <vt:vector size="132" baseType="variant">
      <vt:variant>
        <vt:i4>3932281</vt:i4>
      </vt:variant>
      <vt:variant>
        <vt:i4>120</vt:i4>
      </vt:variant>
      <vt:variant>
        <vt:i4>0</vt:i4>
      </vt:variant>
      <vt:variant>
        <vt:i4>5</vt:i4>
      </vt:variant>
      <vt:variant>
        <vt:lpwstr>https://www.nestpensions.org.uk/schemeweb/nest.html</vt:lpwstr>
      </vt:variant>
      <vt:variant>
        <vt:lpwstr/>
      </vt:variant>
      <vt:variant>
        <vt:i4>1310774</vt:i4>
      </vt:variant>
      <vt:variant>
        <vt:i4>113</vt:i4>
      </vt:variant>
      <vt:variant>
        <vt:i4>0</vt:i4>
      </vt:variant>
      <vt:variant>
        <vt:i4>5</vt:i4>
      </vt:variant>
      <vt:variant>
        <vt:lpwstr/>
      </vt:variant>
      <vt:variant>
        <vt:lpwstr>_Toc241157014</vt:lpwstr>
      </vt:variant>
      <vt:variant>
        <vt:i4>1310774</vt:i4>
      </vt:variant>
      <vt:variant>
        <vt:i4>107</vt:i4>
      </vt:variant>
      <vt:variant>
        <vt:i4>0</vt:i4>
      </vt:variant>
      <vt:variant>
        <vt:i4>5</vt:i4>
      </vt:variant>
      <vt:variant>
        <vt:lpwstr/>
      </vt:variant>
      <vt:variant>
        <vt:lpwstr>_Toc241157013</vt:lpwstr>
      </vt:variant>
      <vt:variant>
        <vt:i4>1310774</vt:i4>
      </vt:variant>
      <vt:variant>
        <vt:i4>101</vt:i4>
      </vt:variant>
      <vt:variant>
        <vt:i4>0</vt:i4>
      </vt:variant>
      <vt:variant>
        <vt:i4>5</vt:i4>
      </vt:variant>
      <vt:variant>
        <vt:lpwstr/>
      </vt:variant>
      <vt:variant>
        <vt:lpwstr>_Toc241157012</vt:lpwstr>
      </vt:variant>
      <vt:variant>
        <vt:i4>1310774</vt:i4>
      </vt:variant>
      <vt:variant>
        <vt:i4>95</vt:i4>
      </vt:variant>
      <vt:variant>
        <vt:i4>0</vt:i4>
      </vt:variant>
      <vt:variant>
        <vt:i4>5</vt:i4>
      </vt:variant>
      <vt:variant>
        <vt:lpwstr/>
      </vt:variant>
      <vt:variant>
        <vt:lpwstr>_Toc241157011</vt:lpwstr>
      </vt:variant>
      <vt:variant>
        <vt:i4>1310774</vt:i4>
      </vt:variant>
      <vt:variant>
        <vt:i4>89</vt:i4>
      </vt:variant>
      <vt:variant>
        <vt:i4>0</vt:i4>
      </vt:variant>
      <vt:variant>
        <vt:i4>5</vt:i4>
      </vt:variant>
      <vt:variant>
        <vt:lpwstr/>
      </vt:variant>
      <vt:variant>
        <vt:lpwstr>_Toc241157010</vt:lpwstr>
      </vt:variant>
      <vt:variant>
        <vt:i4>1376310</vt:i4>
      </vt:variant>
      <vt:variant>
        <vt:i4>83</vt:i4>
      </vt:variant>
      <vt:variant>
        <vt:i4>0</vt:i4>
      </vt:variant>
      <vt:variant>
        <vt:i4>5</vt:i4>
      </vt:variant>
      <vt:variant>
        <vt:lpwstr/>
      </vt:variant>
      <vt:variant>
        <vt:lpwstr>_Toc241157009</vt:lpwstr>
      </vt:variant>
      <vt:variant>
        <vt:i4>1376310</vt:i4>
      </vt:variant>
      <vt:variant>
        <vt:i4>77</vt:i4>
      </vt:variant>
      <vt:variant>
        <vt:i4>0</vt:i4>
      </vt:variant>
      <vt:variant>
        <vt:i4>5</vt:i4>
      </vt:variant>
      <vt:variant>
        <vt:lpwstr/>
      </vt:variant>
      <vt:variant>
        <vt:lpwstr>_Toc241157008</vt:lpwstr>
      </vt:variant>
      <vt:variant>
        <vt:i4>1376310</vt:i4>
      </vt:variant>
      <vt:variant>
        <vt:i4>71</vt:i4>
      </vt:variant>
      <vt:variant>
        <vt:i4>0</vt:i4>
      </vt:variant>
      <vt:variant>
        <vt:i4>5</vt:i4>
      </vt:variant>
      <vt:variant>
        <vt:lpwstr/>
      </vt:variant>
      <vt:variant>
        <vt:lpwstr>_Toc241157007</vt:lpwstr>
      </vt:variant>
      <vt:variant>
        <vt:i4>1376310</vt:i4>
      </vt:variant>
      <vt:variant>
        <vt:i4>65</vt:i4>
      </vt:variant>
      <vt:variant>
        <vt:i4>0</vt:i4>
      </vt:variant>
      <vt:variant>
        <vt:i4>5</vt:i4>
      </vt:variant>
      <vt:variant>
        <vt:lpwstr/>
      </vt:variant>
      <vt:variant>
        <vt:lpwstr>_Toc241157006</vt:lpwstr>
      </vt:variant>
      <vt:variant>
        <vt:i4>1376310</vt:i4>
      </vt:variant>
      <vt:variant>
        <vt:i4>59</vt:i4>
      </vt:variant>
      <vt:variant>
        <vt:i4>0</vt:i4>
      </vt:variant>
      <vt:variant>
        <vt:i4>5</vt:i4>
      </vt:variant>
      <vt:variant>
        <vt:lpwstr/>
      </vt:variant>
      <vt:variant>
        <vt:lpwstr>_Toc241157005</vt:lpwstr>
      </vt:variant>
      <vt:variant>
        <vt:i4>1376310</vt:i4>
      </vt:variant>
      <vt:variant>
        <vt:i4>53</vt:i4>
      </vt:variant>
      <vt:variant>
        <vt:i4>0</vt:i4>
      </vt:variant>
      <vt:variant>
        <vt:i4>5</vt:i4>
      </vt:variant>
      <vt:variant>
        <vt:lpwstr/>
      </vt:variant>
      <vt:variant>
        <vt:lpwstr>_Toc241157004</vt:lpwstr>
      </vt:variant>
      <vt:variant>
        <vt:i4>1376310</vt:i4>
      </vt:variant>
      <vt:variant>
        <vt:i4>47</vt:i4>
      </vt:variant>
      <vt:variant>
        <vt:i4>0</vt:i4>
      </vt:variant>
      <vt:variant>
        <vt:i4>5</vt:i4>
      </vt:variant>
      <vt:variant>
        <vt:lpwstr/>
      </vt:variant>
      <vt:variant>
        <vt:lpwstr>_Toc241157003</vt:lpwstr>
      </vt:variant>
      <vt:variant>
        <vt:i4>1376310</vt:i4>
      </vt:variant>
      <vt:variant>
        <vt:i4>41</vt:i4>
      </vt:variant>
      <vt:variant>
        <vt:i4>0</vt:i4>
      </vt:variant>
      <vt:variant>
        <vt:i4>5</vt:i4>
      </vt:variant>
      <vt:variant>
        <vt:lpwstr/>
      </vt:variant>
      <vt:variant>
        <vt:lpwstr>_Toc241157002</vt:lpwstr>
      </vt:variant>
      <vt:variant>
        <vt:i4>1376310</vt:i4>
      </vt:variant>
      <vt:variant>
        <vt:i4>35</vt:i4>
      </vt:variant>
      <vt:variant>
        <vt:i4>0</vt:i4>
      </vt:variant>
      <vt:variant>
        <vt:i4>5</vt:i4>
      </vt:variant>
      <vt:variant>
        <vt:lpwstr/>
      </vt:variant>
      <vt:variant>
        <vt:lpwstr>_Toc241157001</vt:lpwstr>
      </vt:variant>
      <vt:variant>
        <vt:i4>1376310</vt:i4>
      </vt:variant>
      <vt:variant>
        <vt:i4>29</vt:i4>
      </vt:variant>
      <vt:variant>
        <vt:i4>0</vt:i4>
      </vt:variant>
      <vt:variant>
        <vt:i4>5</vt:i4>
      </vt:variant>
      <vt:variant>
        <vt:lpwstr/>
      </vt:variant>
      <vt:variant>
        <vt:lpwstr>_Toc241157000</vt:lpwstr>
      </vt:variant>
      <vt:variant>
        <vt:i4>1900607</vt:i4>
      </vt:variant>
      <vt:variant>
        <vt:i4>23</vt:i4>
      </vt:variant>
      <vt:variant>
        <vt:i4>0</vt:i4>
      </vt:variant>
      <vt:variant>
        <vt:i4>5</vt:i4>
      </vt:variant>
      <vt:variant>
        <vt:lpwstr/>
      </vt:variant>
      <vt:variant>
        <vt:lpwstr>_Toc241156999</vt:lpwstr>
      </vt:variant>
      <vt:variant>
        <vt:i4>1900607</vt:i4>
      </vt:variant>
      <vt:variant>
        <vt:i4>17</vt:i4>
      </vt:variant>
      <vt:variant>
        <vt:i4>0</vt:i4>
      </vt:variant>
      <vt:variant>
        <vt:i4>5</vt:i4>
      </vt:variant>
      <vt:variant>
        <vt:lpwstr/>
      </vt:variant>
      <vt:variant>
        <vt:lpwstr>_Toc241156998</vt:lpwstr>
      </vt:variant>
      <vt:variant>
        <vt:i4>1900607</vt:i4>
      </vt:variant>
      <vt:variant>
        <vt:i4>11</vt:i4>
      </vt:variant>
      <vt:variant>
        <vt:i4>0</vt:i4>
      </vt:variant>
      <vt:variant>
        <vt:i4>5</vt:i4>
      </vt:variant>
      <vt:variant>
        <vt:lpwstr/>
      </vt:variant>
      <vt:variant>
        <vt:lpwstr>_Toc241156997</vt:lpwstr>
      </vt:variant>
      <vt:variant>
        <vt:i4>1900607</vt:i4>
      </vt:variant>
      <vt:variant>
        <vt:i4>5</vt:i4>
      </vt:variant>
      <vt:variant>
        <vt:i4>0</vt:i4>
      </vt:variant>
      <vt:variant>
        <vt:i4>5</vt:i4>
      </vt:variant>
      <vt:variant>
        <vt:lpwstr/>
      </vt:variant>
      <vt:variant>
        <vt:lpwstr>_Toc241156996</vt:lpwstr>
      </vt:variant>
      <vt:variant>
        <vt:i4>3932281</vt:i4>
      </vt:variant>
      <vt:variant>
        <vt:i4>0</vt:i4>
      </vt:variant>
      <vt:variant>
        <vt:i4>0</vt:i4>
      </vt:variant>
      <vt:variant>
        <vt:i4>5</vt:i4>
      </vt:variant>
      <vt:variant>
        <vt:lpwstr>https://www.nestpensions.org.uk/schemeweb/nest.html</vt:lpwstr>
      </vt:variant>
      <vt:variant>
        <vt:lpwstr/>
      </vt:variant>
      <vt:variant>
        <vt:i4>3932281</vt:i4>
      </vt:variant>
      <vt:variant>
        <vt:i4>0</vt:i4>
      </vt:variant>
      <vt:variant>
        <vt:i4>0</vt:i4>
      </vt:variant>
      <vt:variant>
        <vt:i4>5</vt:i4>
      </vt:variant>
      <vt:variant>
        <vt:lpwstr>https://www.nestpensions.org.uk/schemeweb/nest.html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Lakhi, Shoeb</dc:creator>
  <cp:keywords/>
  <dc:description/>
  <cp:lastModifiedBy>Vansh Verma</cp:lastModifiedBy>
  <cp:revision>197</cp:revision>
  <cp:lastPrinted>2020-05-21T03:22:00Z</cp:lastPrinted>
  <dcterms:created xsi:type="dcterms:W3CDTF">2019-03-16T07:19:00Z</dcterms:created>
  <dcterms:modified xsi:type="dcterms:W3CDTF">2026-10-27T14:00:00Z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1.00</vt:lpwstr>
  </property>
  <property fmtid="{D5CDD505-2E9C-101B-9397-08002B2CF9AE}" pid="3" name="Date Published">
    <vt:lpwstr>05.02.2019</vt:lpwstr>
  </property>
  <property fmtid="{D5CDD505-2E9C-101B-9397-08002B2CF9AE}" pid="4" name="MSIP_Label_644d755e-ad32-4fd1-9937-ecdb21254c0c_Enabled">
    <vt:lpwstr>True</vt:lpwstr>
  </property>
  <property fmtid="{D5CDD505-2E9C-101B-9397-08002B2CF9AE}" pid="5" name="MSIP_Label_644d755e-ad32-4fd1-9937-ecdb21254c0c_SiteId">
    <vt:lpwstr>0a72f032-1d09-457e-ba02-e565695486cf</vt:lpwstr>
  </property>
  <property fmtid="{D5CDD505-2E9C-101B-9397-08002B2CF9AE}" pid="6" name="MSIP_Label_644d755e-ad32-4fd1-9937-ecdb21254c0c_SetDate">
    <vt:lpwstr>2019-02-05T12:17:49.5607947Z</vt:lpwstr>
  </property>
  <property fmtid="{D5CDD505-2E9C-101B-9397-08002B2CF9AE}" pid="7" name="MSIP_Label_644d755e-ad32-4fd1-9937-ecdb21254c0c_Name">
    <vt:lpwstr>NEST Internal</vt:lpwstr>
  </property>
  <property fmtid="{D5CDD505-2E9C-101B-9397-08002B2CF9AE}" pid="8" name="MSIP_Label_644d755e-ad32-4fd1-9937-ecdb21254c0c_Extended_MSFT_Method">
    <vt:lpwstr>Automatic</vt:lpwstr>
  </property>
  <property fmtid="{D5CDD505-2E9C-101B-9397-08002B2CF9AE}" pid="9" name="NEST Classification">
    <vt:lpwstr>NEST Internal</vt:lpwstr>
  </property>
  <property fmtid="{D5CDD505-2E9C-101B-9397-08002B2CF9AE}" pid="10" name="ContentTypeId">
    <vt:lpwstr>0x0101002C3DD2FED724AE468D482B9B39768FCF</vt:lpwstr>
  </property>
  <property fmtid="{D5CDD505-2E9C-101B-9397-08002B2CF9AE}" pid="11" name="docLang">
    <vt:lpwstr>en</vt:lpwstr>
  </property>
</Properties>
</file>