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7083" w:rsidRPr="00E17083" w:rsidRDefault="00E17083" w:rsidP="00E17083">
      <w:pPr>
        <w:spacing w:after="105" w:line="750" w:lineRule="atLeast"/>
        <w:outlineLvl w:val="0"/>
        <w:rPr>
          <w:rFonts w:ascii="Arial" w:eastAsia="Times New Roman" w:hAnsi="Arial" w:cs="Arial"/>
          <w:b/>
          <w:color w:val="111111"/>
          <w:kern w:val="36"/>
          <w:sz w:val="32"/>
          <w:szCs w:val="32"/>
          <w:lang w:eastAsia="en-ZA"/>
        </w:rPr>
      </w:pPr>
      <w:r w:rsidRPr="00E17083">
        <w:rPr>
          <w:rFonts w:ascii="Arial" w:eastAsia="Times New Roman" w:hAnsi="Arial" w:cs="Arial"/>
          <w:b/>
          <w:color w:val="111111"/>
          <w:kern w:val="36"/>
          <w:sz w:val="32"/>
          <w:szCs w:val="32"/>
          <w:lang w:eastAsia="en-ZA"/>
        </w:rPr>
        <w:t>Classic Gun Review: Marlin Model 39 .22 Lever Action Rifle</w:t>
      </w:r>
    </w:p>
    <w:p w:rsidR="00E17083" w:rsidRPr="00E17083" w:rsidRDefault="00E17083" w:rsidP="00E17083">
      <w:pPr>
        <w:spacing w:after="0" w:line="240" w:lineRule="auto"/>
        <w:rPr>
          <w:rFonts w:ascii="Arial" w:eastAsia="Times New Roman" w:hAnsi="Arial" w:cs="Arial"/>
          <w:color w:val="444444"/>
          <w:sz w:val="24"/>
          <w:szCs w:val="24"/>
          <w:lang w:eastAsia="en-ZA"/>
        </w:rPr>
      </w:pPr>
      <w:r w:rsidRPr="00E17083">
        <w:rPr>
          <w:rFonts w:ascii="Arial" w:eastAsia="Times New Roman" w:hAnsi="Arial" w:cs="Arial"/>
          <w:color w:val="444444"/>
          <w:sz w:val="24"/>
          <w:szCs w:val="24"/>
          <w:lang w:eastAsia="en-ZA"/>
        </w:rPr>
        <w:t>By</w:t>
      </w:r>
    </w:p>
    <w:p w:rsidR="00E17083" w:rsidRPr="00E17083" w:rsidRDefault="00E17083" w:rsidP="00E17083">
      <w:pPr>
        <w:spacing w:after="0" w:line="240" w:lineRule="auto"/>
        <w:rPr>
          <w:rFonts w:ascii="Arial" w:eastAsia="Times New Roman" w:hAnsi="Arial" w:cs="Arial"/>
          <w:color w:val="444444"/>
          <w:sz w:val="24"/>
          <w:szCs w:val="24"/>
          <w:lang w:eastAsia="en-ZA"/>
        </w:rPr>
      </w:pPr>
      <w:r w:rsidRPr="00E17083">
        <w:rPr>
          <w:rFonts w:ascii="Arial" w:eastAsia="Times New Roman" w:hAnsi="Arial" w:cs="Arial"/>
          <w:color w:val="444444"/>
          <w:sz w:val="24"/>
          <w:szCs w:val="24"/>
          <w:lang w:eastAsia="en-ZA"/>
        </w:rPr>
        <w:t> </w:t>
      </w:r>
      <w:hyperlink r:id="rId6" w:history="1">
        <w:r w:rsidRPr="00E17083">
          <w:rPr>
            <w:rFonts w:ascii="Arial" w:eastAsia="Times New Roman" w:hAnsi="Arial" w:cs="Arial"/>
            <w:b/>
            <w:bCs/>
            <w:color w:val="000000"/>
            <w:sz w:val="24"/>
            <w:szCs w:val="24"/>
            <w:u w:val="single"/>
            <w:lang w:eastAsia="en-ZA"/>
          </w:rPr>
          <w:t>TTAG Contributor</w:t>
        </w:r>
      </w:hyperlink>
    </w:p>
    <w:p w:rsidR="00E17083" w:rsidRPr="00E17083" w:rsidRDefault="00E17083" w:rsidP="00E17083">
      <w:pPr>
        <w:spacing w:after="0" w:line="240" w:lineRule="auto"/>
        <w:rPr>
          <w:rFonts w:ascii="Arial" w:eastAsia="Times New Roman" w:hAnsi="Arial" w:cs="Arial"/>
          <w:color w:val="444444"/>
          <w:sz w:val="24"/>
          <w:szCs w:val="24"/>
          <w:lang w:eastAsia="en-ZA"/>
        </w:rPr>
      </w:pPr>
      <w:r w:rsidRPr="00E17083">
        <w:rPr>
          <w:rFonts w:ascii="Arial" w:eastAsia="Times New Roman" w:hAnsi="Arial" w:cs="Arial"/>
          <w:color w:val="444444"/>
          <w:sz w:val="24"/>
          <w:szCs w:val="24"/>
          <w:lang w:eastAsia="en-ZA"/>
        </w:rPr>
        <w:t> -</w:t>
      </w:r>
    </w:p>
    <w:p w:rsidR="00E17083" w:rsidRPr="00E17083" w:rsidRDefault="00E17083" w:rsidP="00E17083">
      <w:pPr>
        <w:spacing w:after="0" w:line="240" w:lineRule="auto"/>
        <w:rPr>
          <w:rFonts w:ascii="Times New Roman" w:eastAsia="Times New Roman" w:hAnsi="Times New Roman" w:cs="Times New Roman"/>
          <w:color w:val="000000"/>
          <w:sz w:val="24"/>
          <w:szCs w:val="24"/>
          <w:lang w:eastAsia="en-ZA"/>
        </w:rPr>
      </w:pPr>
      <w:r w:rsidRPr="00E17083">
        <w:rPr>
          <w:rFonts w:ascii="Arial" w:eastAsia="Times New Roman" w:hAnsi="Arial" w:cs="Arial"/>
          <w:color w:val="444444"/>
          <w:sz w:val="24"/>
          <w:szCs w:val="24"/>
          <w:lang w:eastAsia="en-ZA"/>
        </w:rPr>
        <w:t>February 9, 2023</w:t>
      </w:r>
    </w:p>
    <w:p w:rsidR="00E17083" w:rsidRPr="00E17083" w:rsidRDefault="00E17083" w:rsidP="00E17083">
      <w:pPr>
        <w:spacing w:line="240" w:lineRule="atLeast"/>
        <w:jc w:val="right"/>
        <w:rPr>
          <w:rFonts w:ascii="Verdana" w:eastAsia="Times New Roman" w:hAnsi="Verdana" w:cs="Times New Roman"/>
          <w:color w:val="999999"/>
          <w:sz w:val="24"/>
          <w:szCs w:val="24"/>
          <w:lang w:eastAsia="en-ZA"/>
        </w:rPr>
      </w:pP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noProof/>
          <w:color w:val="0000FF"/>
          <w:sz w:val="24"/>
          <w:szCs w:val="24"/>
          <w:lang w:eastAsia="en-ZA"/>
        </w:rPr>
        <w:drawing>
          <wp:inline distT="0" distB="0" distL="0" distR="0" wp14:anchorId="40BE3D62" wp14:editId="5D45BAAE">
            <wp:extent cx="5120640" cy="3824677"/>
            <wp:effectExtent l="0" t="0" r="3810" b="4445"/>
            <wp:docPr id="4" name="Picture 4" descr="https://cdn0.thetruthaboutguns.com/wp-content/uploads/2012/01/Better-Receiver-Photo1.jp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0.thetruthaboutguns.com/wp-content/uploads/2012/01/Better-Receiver-Photo1.jpg">
                      <a:hlinkClick r:id="rId7"/>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26210" cy="3828837"/>
                    </a:xfrm>
                    <a:prstGeom prst="rect">
                      <a:avLst/>
                    </a:prstGeom>
                    <a:noFill/>
                    <a:ln>
                      <a:noFill/>
                    </a:ln>
                  </pic:spPr>
                </pic:pic>
              </a:graphicData>
            </a:graphic>
          </wp:inline>
        </w:drawing>
      </w: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color w:val="222222"/>
          <w:sz w:val="24"/>
          <w:szCs w:val="24"/>
          <w:lang w:eastAsia="en-ZA"/>
        </w:rPr>
        <w:t xml:space="preserve">By Chris </w:t>
      </w:r>
      <w:proofErr w:type="spellStart"/>
      <w:r w:rsidRPr="00E17083">
        <w:rPr>
          <w:rFonts w:ascii="Verdana" w:eastAsia="Times New Roman" w:hAnsi="Verdana" w:cs="Times New Roman"/>
          <w:color w:val="222222"/>
          <w:sz w:val="24"/>
          <w:szCs w:val="24"/>
          <w:lang w:eastAsia="en-ZA"/>
        </w:rPr>
        <w:t>Dumm</w:t>
      </w:r>
      <w:proofErr w:type="spellEnd"/>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color w:val="222222"/>
          <w:sz w:val="24"/>
          <w:szCs w:val="24"/>
          <w:lang w:eastAsia="en-ZA"/>
        </w:rPr>
        <w:t>The Marlin Model 39 claimed to be the oldest continually-produced cartridge rifle in history.  Its parent design was born during the unexceptional presidency of Benjamin Harrison, whose bust never even made it onto the Mount Rushmore Commemorative Paperweight.  Unlike that former Commander-In-Chief, this 19th Century Fox was blessed with what sales and marketing types like to call ‘legs.’ Legs so long</w:t>
      </w:r>
      <w:r w:rsidR="00B3176C">
        <w:rPr>
          <w:rFonts w:ascii="Verdana" w:eastAsia="Times New Roman" w:hAnsi="Verdana" w:cs="Times New Roman"/>
          <w:color w:val="222222"/>
          <w:sz w:val="24"/>
          <w:szCs w:val="24"/>
          <w:lang w:eastAsia="en-ZA"/>
        </w:rPr>
        <w:t xml:space="preserve">, in fact, that it’s still </w:t>
      </w:r>
      <w:r w:rsidRPr="00E17083">
        <w:rPr>
          <w:rFonts w:ascii="Verdana" w:eastAsia="Times New Roman" w:hAnsi="Verdana" w:cs="Times New Roman"/>
          <w:color w:val="222222"/>
          <w:sz w:val="24"/>
          <w:szCs w:val="24"/>
          <w:lang w:eastAsia="en-ZA"/>
        </w:rPr>
        <w:t>a perennial favo</w:t>
      </w:r>
      <w:r w:rsidR="00B3176C">
        <w:rPr>
          <w:rFonts w:ascii="Verdana" w:eastAsia="Times New Roman" w:hAnsi="Verdana" w:cs="Times New Roman"/>
          <w:color w:val="222222"/>
          <w:sz w:val="24"/>
          <w:szCs w:val="24"/>
          <w:lang w:eastAsia="en-ZA"/>
        </w:rPr>
        <w:t>u</w:t>
      </w:r>
      <w:bookmarkStart w:id="0" w:name="_GoBack"/>
      <w:bookmarkEnd w:id="0"/>
      <w:r w:rsidRPr="00E17083">
        <w:rPr>
          <w:rFonts w:ascii="Verdana" w:eastAsia="Times New Roman" w:hAnsi="Verdana" w:cs="Times New Roman"/>
          <w:color w:val="222222"/>
          <w:sz w:val="24"/>
          <w:szCs w:val="24"/>
          <w:lang w:eastAsia="en-ZA"/>
        </w:rPr>
        <w:t>rite here in the 21st Century.</w:t>
      </w:r>
    </w:p>
    <w:p w:rsidR="00B3176C" w:rsidRDefault="00B3176C" w:rsidP="00E17083">
      <w:pPr>
        <w:spacing w:before="405" w:after="255" w:line="450" w:lineRule="atLeast"/>
        <w:outlineLvl w:val="2"/>
        <w:rPr>
          <w:rFonts w:ascii="Arial" w:eastAsia="Times New Roman" w:hAnsi="Arial" w:cs="Arial"/>
          <w:b/>
          <w:bCs/>
          <w:color w:val="111111"/>
          <w:sz w:val="24"/>
          <w:szCs w:val="24"/>
          <w:lang w:eastAsia="en-ZA"/>
        </w:rPr>
      </w:pPr>
    </w:p>
    <w:p w:rsidR="00B3176C" w:rsidRDefault="00B3176C" w:rsidP="00E17083">
      <w:pPr>
        <w:spacing w:before="405" w:after="255" w:line="450" w:lineRule="atLeast"/>
        <w:outlineLvl w:val="2"/>
        <w:rPr>
          <w:rFonts w:ascii="Arial" w:eastAsia="Times New Roman" w:hAnsi="Arial" w:cs="Arial"/>
          <w:b/>
          <w:bCs/>
          <w:color w:val="111111"/>
          <w:sz w:val="24"/>
          <w:szCs w:val="24"/>
          <w:lang w:eastAsia="en-ZA"/>
        </w:rPr>
      </w:pPr>
    </w:p>
    <w:p w:rsidR="00E17083" w:rsidRPr="00E17083" w:rsidRDefault="00E17083" w:rsidP="00E17083">
      <w:pPr>
        <w:spacing w:before="405" w:after="255" w:line="450" w:lineRule="atLeast"/>
        <w:outlineLvl w:val="2"/>
        <w:rPr>
          <w:rFonts w:ascii="Arial" w:eastAsia="Times New Roman" w:hAnsi="Arial" w:cs="Arial"/>
          <w:color w:val="111111"/>
          <w:sz w:val="24"/>
          <w:szCs w:val="24"/>
          <w:lang w:eastAsia="en-ZA"/>
        </w:rPr>
      </w:pPr>
      <w:r w:rsidRPr="00E17083">
        <w:rPr>
          <w:rFonts w:ascii="Arial" w:eastAsia="Times New Roman" w:hAnsi="Arial" w:cs="Arial"/>
          <w:b/>
          <w:bCs/>
          <w:color w:val="111111"/>
          <w:sz w:val="24"/>
          <w:szCs w:val="24"/>
          <w:lang w:eastAsia="en-ZA"/>
        </w:rPr>
        <w:lastRenderedPageBreak/>
        <w:t>Overview</w:t>
      </w: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color w:val="222222"/>
          <w:sz w:val="24"/>
          <w:szCs w:val="24"/>
          <w:lang w:eastAsia="en-ZA"/>
        </w:rPr>
        <w:t xml:space="preserve">This particular Marlin Model 39 is a lever-action .22 </w:t>
      </w:r>
      <w:proofErr w:type="spellStart"/>
      <w:r w:rsidRPr="00E17083">
        <w:rPr>
          <w:rFonts w:ascii="Verdana" w:eastAsia="Times New Roman" w:hAnsi="Verdana" w:cs="Times New Roman"/>
          <w:color w:val="222222"/>
          <w:sz w:val="24"/>
          <w:szCs w:val="24"/>
          <w:lang w:eastAsia="en-ZA"/>
        </w:rPr>
        <w:t>rimfire</w:t>
      </w:r>
      <w:proofErr w:type="spellEnd"/>
      <w:r w:rsidRPr="00E17083">
        <w:rPr>
          <w:rFonts w:ascii="Verdana" w:eastAsia="Times New Roman" w:hAnsi="Verdana" w:cs="Times New Roman"/>
          <w:color w:val="222222"/>
          <w:sz w:val="24"/>
          <w:szCs w:val="24"/>
          <w:lang w:eastAsia="en-ZA"/>
        </w:rPr>
        <w:t xml:space="preserve"> rifle, manufactured by Marlin between 1921 and 1937.</w:t>
      </w: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noProof/>
          <w:color w:val="0000FF"/>
          <w:sz w:val="24"/>
          <w:szCs w:val="24"/>
          <w:lang w:eastAsia="en-ZA"/>
        </w:rPr>
        <w:drawing>
          <wp:inline distT="0" distB="0" distL="0" distR="0" wp14:anchorId="57179C7F" wp14:editId="3FDB9492">
            <wp:extent cx="5676900" cy="4240154"/>
            <wp:effectExtent l="0" t="0" r="0" b="8255"/>
            <wp:docPr id="3" name="Picture 3" descr="https://cdn0.thetruthaboutguns.com/wp-content/uploads/2012/01/Marlin-Barrel.jp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cdn0.thetruthaboutguns.com/wp-content/uploads/2012/01/Marlin-Barrel.jpg">
                      <a:hlinkClick r:id="rId9"/>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80101" cy="4242545"/>
                    </a:xfrm>
                    <a:prstGeom prst="rect">
                      <a:avLst/>
                    </a:prstGeom>
                    <a:noFill/>
                    <a:ln>
                      <a:noFill/>
                    </a:ln>
                  </pic:spPr>
                </pic:pic>
              </a:graphicData>
            </a:graphic>
          </wp:inline>
        </w:drawing>
      </w:r>
      <w:r w:rsidRPr="00E17083">
        <w:rPr>
          <w:rFonts w:ascii="Verdana" w:eastAsia="Times New Roman" w:hAnsi="Verdana" w:cs="Times New Roman"/>
          <w:color w:val="222222"/>
          <w:sz w:val="24"/>
          <w:szCs w:val="24"/>
          <w:lang w:eastAsia="en-ZA"/>
        </w:rPr>
        <w:t xml:space="preserve">It has a 24″ fully octagonal barrel, a </w:t>
      </w:r>
      <w:proofErr w:type="spellStart"/>
      <w:r w:rsidRPr="00E17083">
        <w:rPr>
          <w:rFonts w:ascii="Verdana" w:eastAsia="Times New Roman" w:hAnsi="Verdana" w:cs="Times New Roman"/>
          <w:color w:val="222222"/>
          <w:sz w:val="24"/>
          <w:szCs w:val="24"/>
          <w:lang w:eastAsia="en-ZA"/>
        </w:rPr>
        <w:t>color</w:t>
      </w:r>
      <w:proofErr w:type="spellEnd"/>
      <w:r w:rsidRPr="00E17083">
        <w:rPr>
          <w:rFonts w:ascii="Verdana" w:eastAsia="Times New Roman" w:hAnsi="Verdana" w:cs="Times New Roman"/>
          <w:color w:val="222222"/>
          <w:sz w:val="24"/>
          <w:szCs w:val="24"/>
          <w:lang w:eastAsia="en-ZA"/>
        </w:rPr>
        <w:t>-blued receiver, and a tube </w:t>
      </w:r>
      <w:hyperlink r:id="rId11" w:tgtFrame="_blank" w:tooltip="This is an affiliate ad link." w:history="1">
        <w:r w:rsidRPr="00E17083">
          <w:rPr>
            <w:rFonts w:ascii="Verdana" w:eastAsia="Times New Roman" w:hAnsi="Verdana" w:cs="Times New Roman"/>
            <w:color w:val="0000FF"/>
            <w:sz w:val="24"/>
            <w:szCs w:val="24"/>
            <w:u w:val="single"/>
            <w:lang w:eastAsia="en-ZA"/>
          </w:rPr>
          <w:t>magazine</w:t>
        </w:r>
      </w:hyperlink>
      <w:r w:rsidRPr="00E17083">
        <w:rPr>
          <w:rFonts w:ascii="Verdana" w:eastAsia="Times New Roman" w:hAnsi="Verdana" w:cs="Times New Roman"/>
          <w:color w:val="222222"/>
          <w:sz w:val="24"/>
          <w:szCs w:val="24"/>
          <w:lang w:eastAsia="en-ZA"/>
        </w:rPr>
        <w:t xml:space="preserve"> that holds 16, maybe 17 rounds of .22 Long </w:t>
      </w:r>
      <w:proofErr w:type="gramStart"/>
      <w:r w:rsidRPr="00E17083">
        <w:rPr>
          <w:rFonts w:ascii="Verdana" w:eastAsia="Times New Roman" w:hAnsi="Verdana" w:cs="Times New Roman"/>
          <w:color w:val="222222"/>
          <w:sz w:val="24"/>
          <w:szCs w:val="24"/>
          <w:lang w:eastAsia="en-ZA"/>
        </w:rPr>
        <w:t>Rifle</w:t>
      </w:r>
      <w:proofErr w:type="gramEnd"/>
      <w:r w:rsidRPr="00E17083">
        <w:rPr>
          <w:rFonts w:ascii="Verdana" w:eastAsia="Times New Roman" w:hAnsi="Verdana" w:cs="Times New Roman"/>
          <w:color w:val="222222"/>
          <w:sz w:val="24"/>
          <w:szCs w:val="24"/>
          <w:lang w:eastAsia="en-ZA"/>
        </w:rPr>
        <w:t>. The sighting apparatus is</w:t>
      </w:r>
      <w:proofErr w:type="gramStart"/>
      <w:r w:rsidRPr="00E17083">
        <w:rPr>
          <w:rFonts w:ascii="Verdana" w:eastAsia="Times New Roman" w:hAnsi="Verdana" w:cs="Times New Roman"/>
          <w:color w:val="222222"/>
          <w:sz w:val="24"/>
          <w:szCs w:val="24"/>
          <w:lang w:eastAsia="en-ZA"/>
        </w:rPr>
        <w:t>  a</w:t>
      </w:r>
      <w:proofErr w:type="gramEnd"/>
      <w:r w:rsidRPr="00E17083">
        <w:rPr>
          <w:rFonts w:ascii="Verdana" w:eastAsia="Times New Roman" w:hAnsi="Verdana" w:cs="Times New Roman"/>
          <w:color w:val="222222"/>
          <w:sz w:val="24"/>
          <w:szCs w:val="24"/>
          <w:lang w:eastAsia="en-ZA"/>
        </w:rPr>
        <w:t xml:space="preserve"> beaded front post and a drift-adjustable semi-buckhorn rear with an elevation ramp. Like most .22 lever-actions it will also feed and fire .22 Short and Long cartridges.</w:t>
      </w:r>
    </w:p>
    <w:p w:rsidR="00E17083" w:rsidRPr="00E17083" w:rsidRDefault="00E17083" w:rsidP="00E17083">
      <w:pPr>
        <w:spacing w:before="405" w:after="255" w:line="450" w:lineRule="atLeast"/>
        <w:outlineLvl w:val="2"/>
        <w:rPr>
          <w:rFonts w:ascii="Arial" w:eastAsia="Times New Roman" w:hAnsi="Arial" w:cs="Arial"/>
          <w:color w:val="111111"/>
          <w:sz w:val="24"/>
          <w:szCs w:val="24"/>
          <w:lang w:eastAsia="en-ZA"/>
        </w:rPr>
      </w:pPr>
      <w:r w:rsidRPr="00E17083">
        <w:rPr>
          <w:rFonts w:ascii="Arial" w:eastAsia="Times New Roman" w:hAnsi="Arial" w:cs="Arial"/>
          <w:b/>
          <w:bCs/>
          <w:color w:val="111111"/>
          <w:sz w:val="24"/>
          <w:szCs w:val="24"/>
          <w:lang w:eastAsia="en-ZA"/>
        </w:rPr>
        <w:t>History</w:t>
      </w: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color w:val="222222"/>
          <w:sz w:val="24"/>
          <w:szCs w:val="24"/>
          <w:lang w:eastAsia="en-ZA"/>
        </w:rPr>
        <w:t xml:space="preserve">The Model 39 is descended from the Marlin Model 1891, a solid frame lever-action .22 introduced in…wait for it…1891. The 1891 used the same side loading gate as the Winchester series of lever-actions, but jamming the tiny </w:t>
      </w:r>
      <w:proofErr w:type="spellStart"/>
      <w:r w:rsidRPr="00E17083">
        <w:rPr>
          <w:rFonts w:ascii="Verdana" w:eastAsia="Times New Roman" w:hAnsi="Verdana" w:cs="Times New Roman"/>
          <w:color w:val="222222"/>
          <w:sz w:val="24"/>
          <w:szCs w:val="24"/>
          <w:lang w:eastAsia="en-ZA"/>
        </w:rPr>
        <w:t>rimfire</w:t>
      </w:r>
      <w:proofErr w:type="spellEnd"/>
      <w:r w:rsidRPr="00E17083">
        <w:rPr>
          <w:rFonts w:ascii="Verdana" w:eastAsia="Times New Roman" w:hAnsi="Verdana" w:cs="Times New Roman"/>
          <w:color w:val="222222"/>
          <w:sz w:val="24"/>
          <w:szCs w:val="24"/>
          <w:lang w:eastAsia="en-ZA"/>
        </w:rPr>
        <w:t xml:space="preserve"> rounds through the tiny loading gate proved to be a major pain in the ass and Marlin switched to tube-loading the next year.  In keeping with their cryptic product designation codes, Marlin called this slightly-revised design the Model…1892.</w:t>
      </w: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color w:val="222222"/>
          <w:sz w:val="24"/>
          <w:szCs w:val="24"/>
          <w:lang w:eastAsia="en-ZA"/>
        </w:rPr>
        <w:t xml:space="preserve">Five years later the solid frame was changed to a takedown design which allowed the gun to be separated at the receiver for cleaning and storage, </w:t>
      </w:r>
      <w:r w:rsidRPr="00E17083">
        <w:rPr>
          <w:rFonts w:ascii="Verdana" w:eastAsia="Times New Roman" w:hAnsi="Verdana" w:cs="Times New Roman"/>
          <w:color w:val="222222"/>
          <w:sz w:val="24"/>
          <w:szCs w:val="24"/>
          <w:lang w:eastAsia="en-ZA"/>
        </w:rPr>
        <w:lastRenderedPageBreak/>
        <w:t>using a nickel for a screwdriver.  You’ve probably guessed that this model was called the Model 1897. More minor changes were made in 1921 and the gun was renamed the Model 39, even though it wasn’t 1939 yet. Go figure.</w:t>
      </w: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color w:val="222222"/>
          <w:sz w:val="24"/>
          <w:szCs w:val="24"/>
          <w:lang w:eastAsia="en-ZA"/>
        </w:rPr>
        <w:t>Toward the latter part of the Model 39’s long production run it became apparent that the old bolt design wasn’t strong enough to handle then-modern ‘high-speed’ .22 Long Rifle cartridges. The bolt was redesigned to handle higher pressures and those Model 39s were designated with an “HS” prefix to their serial numbers. Our test gun was such a rifle, happily safe to shoot with any </w:t>
      </w:r>
      <w:hyperlink r:id="rId12" w:tgtFrame="_blank" w:history="1">
        <w:r w:rsidRPr="00E17083">
          <w:rPr>
            <w:rFonts w:ascii="Verdana" w:eastAsia="Times New Roman" w:hAnsi="Verdana" w:cs="Times New Roman"/>
            <w:color w:val="0000FF"/>
            <w:sz w:val="24"/>
            <w:szCs w:val="24"/>
            <w:u w:val="single"/>
            <w:lang w:eastAsia="en-ZA"/>
          </w:rPr>
          <w:t>.22LR ammunition</w:t>
        </w:r>
      </w:hyperlink>
      <w:r w:rsidRPr="00E17083">
        <w:rPr>
          <w:rFonts w:ascii="Verdana" w:eastAsia="Times New Roman" w:hAnsi="Verdana" w:cs="Times New Roman"/>
          <w:color w:val="222222"/>
          <w:sz w:val="24"/>
          <w:szCs w:val="24"/>
          <w:lang w:eastAsia="en-ZA"/>
        </w:rPr>
        <w:t> ever made.</w:t>
      </w: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color w:val="222222"/>
          <w:sz w:val="24"/>
          <w:szCs w:val="24"/>
          <w:lang w:eastAsia="en-ZA"/>
        </w:rPr>
        <w:t>Only minor changes were made throughout the evolution of the 1891/1892/1897/39/39A design, and most parts and dimensions remained constant from one year (and model) to the next.</w:t>
      </w: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color w:val="222222"/>
          <w:sz w:val="24"/>
          <w:szCs w:val="24"/>
          <w:lang w:eastAsia="en-ZA"/>
        </w:rPr>
        <w:t>The 1897 has as much in common with a late version 39A as a 1980s Gen1 GLOCK has with the latest iteration. It’s not </w:t>
      </w:r>
      <w:r w:rsidRPr="00E17083">
        <w:rPr>
          <w:rFonts w:ascii="Verdana" w:eastAsia="Times New Roman" w:hAnsi="Verdana" w:cs="Times New Roman"/>
          <w:i/>
          <w:iCs/>
          <w:color w:val="222222"/>
          <w:sz w:val="24"/>
          <w:szCs w:val="24"/>
          <w:lang w:eastAsia="en-ZA"/>
        </w:rPr>
        <w:t>too</w:t>
      </w:r>
      <w:r w:rsidRPr="00E17083">
        <w:rPr>
          <w:rFonts w:ascii="Verdana" w:eastAsia="Times New Roman" w:hAnsi="Verdana" w:cs="Times New Roman"/>
          <w:color w:val="222222"/>
          <w:sz w:val="24"/>
          <w:szCs w:val="24"/>
          <w:lang w:eastAsia="en-ZA"/>
        </w:rPr>
        <w:t xml:space="preserve"> much of a stretch to say that the 39A had been continuously produced since 1891, although there was a 4-year break in production during WWII. And now, after the Remington bankruptcy and the sale of Marlin to </w:t>
      </w:r>
      <w:proofErr w:type="spellStart"/>
      <w:r w:rsidRPr="00E17083">
        <w:rPr>
          <w:rFonts w:ascii="Verdana" w:eastAsia="Times New Roman" w:hAnsi="Verdana" w:cs="Times New Roman"/>
          <w:color w:val="222222"/>
          <w:sz w:val="24"/>
          <w:szCs w:val="24"/>
          <w:lang w:eastAsia="en-ZA"/>
        </w:rPr>
        <w:t>Ruger</w:t>
      </w:r>
      <w:proofErr w:type="spellEnd"/>
      <w:r w:rsidRPr="00E17083">
        <w:rPr>
          <w:rFonts w:ascii="Verdana" w:eastAsia="Times New Roman" w:hAnsi="Verdana" w:cs="Times New Roman"/>
          <w:color w:val="222222"/>
          <w:sz w:val="24"/>
          <w:szCs w:val="24"/>
          <w:lang w:eastAsia="en-ZA"/>
        </w:rPr>
        <w:t xml:space="preserve">, .22LR lovers live in hopes of a return of the </w:t>
      </w:r>
      <w:proofErr w:type="spellStart"/>
      <w:r w:rsidRPr="00E17083">
        <w:rPr>
          <w:rFonts w:ascii="Verdana" w:eastAsia="Times New Roman" w:hAnsi="Verdana" w:cs="Times New Roman"/>
          <w:color w:val="222222"/>
          <w:sz w:val="24"/>
          <w:szCs w:val="24"/>
          <w:lang w:eastAsia="en-ZA"/>
        </w:rPr>
        <w:t>rimfire</w:t>
      </w:r>
      <w:proofErr w:type="spellEnd"/>
      <w:r w:rsidRPr="00E17083">
        <w:rPr>
          <w:rFonts w:ascii="Verdana" w:eastAsia="Times New Roman" w:hAnsi="Verdana" w:cs="Times New Roman"/>
          <w:color w:val="222222"/>
          <w:sz w:val="24"/>
          <w:szCs w:val="24"/>
          <w:lang w:eastAsia="en-ZA"/>
        </w:rPr>
        <w:t xml:space="preserve"> lever gun</w:t>
      </w:r>
    </w:p>
    <w:p w:rsidR="00E17083" w:rsidRPr="00E17083" w:rsidRDefault="00E17083" w:rsidP="00E17083">
      <w:pPr>
        <w:spacing w:before="405" w:after="255" w:line="450" w:lineRule="atLeast"/>
        <w:outlineLvl w:val="2"/>
        <w:rPr>
          <w:rFonts w:ascii="Arial" w:eastAsia="Times New Roman" w:hAnsi="Arial" w:cs="Arial"/>
          <w:color w:val="111111"/>
          <w:sz w:val="24"/>
          <w:szCs w:val="24"/>
          <w:lang w:eastAsia="en-ZA"/>
        </w:rPr>
      </w:pPr>
      <w:r w:rsidRPr="00E17083">
        <w:rPr>
          <w:rFonts w:ascii="Arial" w:eastAsia="Times New Roman" w:hAnsi="Arial" w:cs="Arial"/>
          <w:b/>
          <w:bCs/>
          <w:color w:val="111111"/>
          <w:sz w:val="24"/>
          <w:szCs w:val="24"/>
          <w:lang w:eastAsia="en-ZA"/>
        </w:rPr>
        <w:t>Operation</w:t>
      </w: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color w:val="222222"/>
          <w:sz w:val="24"/>
          <w:szCs w:val="24"/>
          <w:lang w:eastAsia="en-ZA"/>
        </w:rPr>
        <w:t xml:space="preserve">The Model 39 is a little different in operation from a modern </w:t>
      </w:r>
      <w:proofErr w:type="spellStart"/>
      <w:r w:rsidRPr="00E17083">
        <w:rPr>
          <w:rFonts w:ascii="Verdana" w:eastAsia="Times New Roman" w:hAnsi="Verdana" w:cs="Times New Roman"/>
          <w:color w:val="222222"/>
          <w:sz w:val="24"/>
          <w:szCs w:val="24"/>
          <w:lang w:eastAsia="en-ZA"/>
        </w:rPr>
        <w:t>rimfire</w:t>
      </w:r>
      <w:proofErr w:type="spellEnd"/>
      <w:r w:rsidRPr="00E17083">
        <w:rPr>
          <w:rFonts w:ascii="Verdana" w:eastAsia="Times New Roman" w:hAnsi="Verdana" w:cs="Times New Roman"/>
          <w:color w:val="222222"/>
          <w:sz w:val="24"/>
          <w:szCs w:val="24"/>
          <w:lang w:eastAsia="en-ZA"/>
        </w:rPr>
        <w:t xml:space="preserve"> lever-action…which is to say, it’s a little bit </w:t>
      </w:r>
      <w:r w:rsidRPr="00E17083">
        <w:rPr>
          <w:rFonts w:ascii="Verdana" w:eastAsia="Times New Roman" w:hAnsi="Verdana" w:cs="Times New Roman"/>
          <w:i/>
          <w:iCs/>
          <w:color w:val="222222"/>
          <w:sz w:val="24"/>
          <w:szCs w:val="24"/>
          <w:lang w:eastAsia="en-ZA"/>
        </w:rPr>
        <w:t>better</w:t>
      </w:r>
      <w:r w:rsidRPr="00E17083">
        <w:rPr>
          <w:rFonts w:ascii="Verdana" w:eastAsia="Times New Roman" w:hAnsi="Verdana" w:cs="Times New Roman"/>
          <w:color w:val="222222"/>
          <w:sz w:val="24"/>
          <w:szCs w:val="24"/>
          <w:lang w:eastAsia="en-ZA"/>
        </w:rPr>
        <w:t>. The despicable cross-bolt safety that has infected most of the lever-gun biosphere (although not the Henry) simply didn’t exist back then, and neither did the awkward and easily-broken tube </w:t>
      </w:r>
      <w:hyperlink r:id="rId13" w:tgtFrame="_blank" w:tooltip="This is an affiliate ad link." w:history="1">
        <w:r w:rsidRPr="00E17083">
          <w:rPr>
            <w:rFonts w:ascii="Verdana" w:eastAsia="Times New Roman" w:hAnsi="Verdana" w:cs="Times New Roman"/>
            <w:color w:val="0000FF"/>
            <w:sz w:val="24"/>
            <w:szCs w:val="24"/>
            <w:u w:val="single"/>
            <w:lang w:eastAsia="en-ZA"/>
          </w:rPr>
          <w:t>magazine</w:t>
        </w:r>
      </w:hyperlink>
      <w:r w:rsidRPr="00E17083">
        <w:rPr>
          <w:rFonts w:ascii="Verdana" w:eastAsia="Times New Roman" w:hAnsi="Verdana" w:cs="Times New Roman"/>
          <w:color w:val="222222"/>
          <w:sz w:val="24"/>
          <w:szCs w:val="24"/>
          <w:lang w:eastAsia="en-ZA"/>
        </w:rPr>
        <w:t> plunger.</w:t>
      </w: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color w:val="222222"/>
          <w:sz w:val="24"/>
          <w:szCs w:val="24"/>
          <w:lang w:eastAsia="en-ZA"/>
        </w:rPr>
        <w:t>My very first rifle was a </w:t>
      </w:r>
      <w:hyperlink r:id="rId14" w:tgtFrame="_blank" w:history="1">
        <w:r w:rsidRPr="00E17083">
          <w:rPr>
            <w:rFonts w:ascii="Verdana" w:eastAsia="Times New Roman" w:hAnsi="Verdana" w:cs="Times New Roman"/>
            <w:color w:val="0000FF"/>
            <w:sz w:val="24"/>
            <w:szCs w:val="24"/>
            <w:u w:val="single"/>
            <w:lang w:eastAsia="en-ZA"/>
          </w:rPr>
          <w:t>Marlin Model 60</w:t>
        </w:r>
      </w:hyperlink>
      <w:r w:rsidRPr="00E17083">
        <w:rPr>
          <w:rFonts w:ascii="Verdana" w:eastAsia="Times New Roman" w:hAnsi="Verdana" w:cs="Times New Roman"/>
          <w:color w:val="222222"/>
          <w:sz w:val="24"/>
          <w:szCs w:val="24"/>
          <w:lang w:eastAsia="en-ZA"/>
        </w:rPr>
        <w:t> semi-automatic. I still own it, but I can’t remember how many times I cringed as the spring-loaded plunger slammed violently into the magazine tube when I tipped the muzzle upwards to load it.</w:t>
      </w: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color w:val="222222"/>
          <w:sz w:val="24"/>
          <w:szCs w:val="24"/>
          <w:lang w:eastAsia="en-ZA"/>
        </w:rPr>
        <w:t>I also dropped it several times, and it’s a minor miracle (not quite the loaves and the fishes, but better than a good card trick) that it still works at all, much less as perfectly as it does.</w:t>
      </w: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noProof/>
          <w:color w:val="0000FF"/>
          <w:sz w:val="24"/>
          <w:szCs w:val="24"/>
          <w:lang w:eastAsia="en-ZA"/>
        </w:rPr>
        <w:lastRenderedPageBreak/>
        <w:drawing>
          <wp:inline distT="0" distB="0" distL="0" distR="0" wp14:anchorId="65DF761C" wp14:editId="48C2FE8B">
            <wp:extent cx="5557291" cy="4198936"/>
            <wp:effectExtent l="0" t="0" r="5715" b="0"/>
            <wp:docPr id="2" name="Picture 2" descr="https://cdn0.thetruthaboutguns.com/wp-content/uploads/2012/01/Marlin-Magazine-e1326150137966.jp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dn0.thetruthaboutguns.com/wp-content/uploads/2012/01/Marlin-Magazine-e1326150137966.jpg">
                      <a:hlinkClick r:id="rId15"/>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57247" cy="4198903"/>
                    </a:xfrm>
                    <a:prstGeom prst="rect">
                      <a:avLst/>
                    </a:prstGeom>
                    <a:noFill/>
                    <a:ln>
                      <a:noFill/>
                    </a:ln>
                  </pic:spPr>
                </pic:pic>
              </a:graphicData>
            </a:graphic>
          </wp:inline>
        </w:drawing>
      </w:r>
      <w:r w:rsidRPr="00E17083">
        <w:rPr>
          <w:rFonts w:ascii="Verdana" w:eastAsia="Times New Roman" w:hAnsi="Verdana" w:cs="Times New Roman"/>
          <w:color w:val="222222"/>
          <w:sz w:val="24"/>
          <w:szCs w:val="24"/>
          <w:lang w:eastAsia="en-ZA"/>
        </w:rPr>
        <w:t>The Model 39 is so old-school that they hadn’t invented that kind of silliness yet. Instead of pulling out the plunger with the magazine spring inside it, you press the detent button (above) and pull out the outer magazine tube itself.</w:t>
      </w: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color w:val="222222"/>
          <w:sz w:val="24"/>
          <w:szCs w:val="24"/>
          <w:lang w:eastAsia="en-ZA"/>
        </w:rPr>
        <w:t xml:space="preserve">When pulled out about 18 inches, the outer tube locks in place, and this reveals an inner magazine tube with the little cartridge-shaped </w:t>
      </w:r>
      <w:proofErr w:type="spellStart"/>
      <w:r w:rsidRPr="00E17083">
        <w:rPr>
          <w:rFonts w:ascii="Verdana" w:eastAsia="Times New Roman" w:hAnsi="Verdana" w:cs="Times New Roman"/>
          <w:color w:val="222222"/>
          <w:sz w:val="24"/>
          <w:szCs w:val="24"/>
          <w:lang w:eastAsia="en-ZA"/>
        </w:rPr>
        <w:t>cutout</w:t>
      </w:r>
      <w:proofErr w:type="spellEnd"/>
      <w:r w:rsidRPr="00E17083">
        <w:rPr>
          <w:rFonts w:ascii="Verdana" w:eastAsia="Times New Roman" w:hAnsi="Verdana" w:cs="Times New Roman"/>
          <w:color w:val="222222"/>
          <w:sz w:val="24"/>
          <w:szCs w:val="24"/>
          <w:lang w:eastAsia="en-ZA"/>
        </w:rPr>
        <w:t xml:space="preserve"> to slip the rounds into. Since the outer tube locks in the ‘open’ position, you can tip up the muzzle without the plunger ramming </w:t>
      </w:r>
      <w:proofErr w:type="gramStart"/>
      <w:r w:rsidRPr="00E17083">
        <w:rPr>
          <w:rFonts w:ascii="Verdana" w:eastAsia="Times New Roman" w:hAnsi="Verdana" w:cs="Times New Roman"/>
          <w:color w:val="222222"/>
          <w:sz w:val="24"/>
          <w:szCs w:val="24"/>
          <w:lang w:eastAsia="en-ZA"/>
        </w:rPr>
        <w:t>itself</w:t>
      </w:r>
      <w:proofErr w:type="gramEnd"/>
      <w:r w:rsidRPr="00E17083">
        <w:rPr>
          <w:rFonts w:ascii="Verdana" w:eastAsia="Times New Roman" w:hAnsi="Verdana" w:cs="Times New Roman"/>
          <w:color w:val="222222"/>
          <w:sz w:val="24"/>
          <w:szCs w:val="24"/>
          <w:lang w:eastAsia="en-ZA"/>
        </w:rPr>
        <w:t xml:space="preserve"> back down, and one-handed loading is suddenly made simple.</w:t>
      </w: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color w:val="222222"/>
          <w:sz w:val="24"/>
          <w:szCs w:val="24"/>
          <w:lang w:eastAsia="en-ZA"/>
        </w:rPr>
        <w:t>While that’s still slower than feeding cartridges through a receiver loading gate, the Model 39’s design is infinitely better than the ‘modern’ (read: cheap) loading design of my Model 60 and of the Model 39As. </w:t>
      </w:r>
      <w:r w:rsidRPr="00E17083">
        <w:rPr>
          <w:rFonts w:ascii="Verdana" w:eastAsia="Times New Roman" w:hAnsi="Verdana" w:cs="Times New Roman"/>
          <w:i/>
          <w:iCs/>
          <w:color w:val="222222"/>
          <w:sz w:val="24"/>
          <w:szCs w:val="24"/>
          <w:lang w:eastAsia="en-ZA"/>
        </w:rPr>
        <w:t>It doesn’t take two people to load a Model 39!</w:t>
      </w:r>
      <w:r w:rsidRPr="00E17083">
        <w:rPr>
          <w:rFonts w:ascii="Verdana" w:eastAsia="Times New Roman" w:hAnsi="Verdana" w:cs="Times New Roman"/>
          <w:color w:val="222222"/>
          <w:sz w:val="24"/>
          <w:szCs w:val="24"/>
          <w:lang w:eastAsia="en-ZA"/>
        </w:rPr>
        <w:t>  </w:t>
      </w:r>
      <w:r w:rsidRPr="00E17083">
        <w:rPr>
          <w:rFonts w:ascii="Verdana" w:eastAsia="Times New Roman" w:hAnsi="Verdana" w:cs="Times New Roman"/>
          <w:i/>
          <w:iCs/>
          <w:color w:val="222222"/>
          <w:sz w:val="24"/>
          <w:szCs w:val="24"/>
          <w:lang w:eastAsia="en-ZA"/>
        </w:rPr>
        <w:t>Why do so many modern tube-fed rifles get it so wrong? </w:t>
      </w: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color w:val="222222"/>
          <w:sz w:val="24"/>
          <w:szCs w:val="24"/>
          <w:lang w:eastAsia="en-ZA"/>
        </w:rPr>
        <w:t>The rest of the rifle works exactly the way you’d want a lever-action rifle to work. Once you’ve loaded the tube with sixteen rounds, you’re ready to rack and roll. Unlike modern Marlin triggers, this old-school rifle sports a solid one-piece trigger which will </w:t>
      </w:r>
      <w:r w:rsidRPr="00E17083">
        <w:rPr>
          <w:rFonts w:ascii="Verdana" w:eastAsia="Times New Roman" w:hAnsi="Verdana" w:cs="Times New Roman"/>
          <w:i/>
          <w:iCs/>
          <w:color w:val="222222"/>
          <w:sz w:val="24"/>
          <w:szCs w:val="24"/>
          <w:lang w:eastAsia="en-ZA"/>
        </w:rPr>
        <w:t>not</w:t>
      </w:r>
      <w:r w:rsidRPr="00E17083">
        <w:rPr>
          <w:rFonts w:ascii="Verdana" w:eastAsia="Times New Roman" w:hAnsi="Verdana" w:cs="Times New Roman"/>
          <w:color w:val="222222"/>
          <w:sz w:val="24"/>
          <w:szCs w:val="24"/>
          <w:lang w:eastAsia="en-ZA"/>
        </w:rPr>
        <w:t> flop around. It also uses a one-piece firing pin, which makes it more theoretically vulnerable to slam-fires if it’s dropped on its muzzle while loaded. Since I’ve never done this with any firearm, I wasn’t too concerned about it on the Model 39.</w:t>
      </w:r>
    </w:p>
    <w:p w:rsidR="00E17083" w:rsidRPr="00E17083" w:rsidRDefault="00E17083" w:rsidP="00E17083">
      <w:pPr>
        <w:spacing w:before="405" w:after="255" w:line="450" w:lineRule="atLeast"/>
        <w:outlineLvl w:val="2"/>
        <w:rPr>
          <w:rFonts w:ascii="Arial" w:eastAsia="Times New Roman" w:hAnsi="Arial" w:cs="Arial"/>
          <w:color w:val="111111"/>
          <w:sz w:val="24"/>
          <w:szCs w:val="24"/>
          <w:lang w:eastAsia="en-ZA"/>
        </w:rPr>
      </w:pPr>
      <w:r w:rsidRPr="00E17083">
        <w:rPr>
          <w:rFonts w:ascii="Arial" w:eastAsia="Times New Roman" w:hAnsi="Arial" w:cs="Arial"/>
          <w:b/>
          <w:bCs/>
          <w:color w:val="111111"/>
          <w:sz w:val="24"/>
          <w:szCs w:val="24"/>
          <w:lang w:eastAsia="en-ZA"/>
        </w:rPr>
        <w:lastRenderedPageBreak/>
        <w:t>Takedown</w:t>
      </w: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noProof/>
          <w:color w:val="0000FF"/>
          <w:sz w:val="24"/>
          <w:szCs w:val="24"/>
          <w:lang w:eastAsia="en-ZA"/>
        </w:rPr>
        <w:drawing>
          <wp:inline distT="0" distB="0" distL="0" distR="0" wp14:anchorId="7BABE353" wp14:editId="0C3CD646">
            <wp:extent cx="5486400" cy="6687416"/>
            <wp:effectExtent l="0" t="0" r="0" b="0"/>
            <wp:docPr id="1" name="Picture 1" descr="https://cdn0.thetruthaboutguns.com/wp-content/uploads/2012/01/Marlin-Taken-Down-e1326175664160.jp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dn0.thetruthaboutguns.com/wp-content/uploads/2012/01/Marlin-Taken-Down-e1326175664160.jpg">
                      <a:hlinkClick r:id="rId17"/>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89380" cy="6691049"/>
                    </a:xfrm>
                    <a:prstGeom prst="rect">
                      <a:avLst/>
                    </a:prstGeom>
                    <a:noFill/>
                    <a:ln>
                      <a:noFill/>
                    </a:ln>
                  </pic:spPr>
                </pic:pic>
              </a:graphicData>
            </a:graphic>
          </wp:inline>
        </w:drawing>
      </w:r>
      <w:r w:rsidRPr="00E17083">
        <w:rPr>
          <w:rFonts w:ascii="Verdana" w:eastAsia="Times New Roman" w:hAnsi="Verdana" w:cs="Times New Roman"/>
          <w:color w:val="222222"/>
          <w:sz w:val="24"/>
          <w:szCs w:val="24"/>
          <w:lang w:eastAsia="en-ZA"/>
        </w:rPr>
        <w:t xml:space="preserve">With the twist of a nickel, the split receiver opens like a Faberge Egg, revealing the </w:t>
      </w:r>
      <w:proofErr w:type="spellStart"/>
      <w:r w:rsidRPr="00E17083">
        <w:rPr>
          <w:rFonts w:ascii="Verdana" w:eastAsia="Times New Roman" w:hAnsi="Verdana" w:cs="Times New Roman"/>
          <w:color w:val="222222"/>
          <w:sz w:val="24"/>
          <w:szCs w:val="24"/>
          <w:lang w:eastAsia="en-ZA"/>
        </w:rPr>
        <w:t>marvelous</w:t>
      </w:r>
      <w:proofErr w:type="spellEnd"/>
      <w:r w:rsidRPr="00E17083">
        <w:rPr>
          <w:rFonts w:ascii="Verdana" w:eastAsia="Times New Roman" w:hAnsi="Verdana" w:cs="Times New Roman"/>
          <w:color w:val="222222"/>
          <w:sz w:val="24"/>
          <w:szCs w:val="24"/>
          <w:lang w:eastAsia="en-ZA"/>
        </w:rPr>
        <w:t xml:space="preserve"> </w:t>
      </w:r>
      <w:proofErr w:type="spellStart"/>
      <w:r w:rsidRPr="00E17083">
        <w:rPr>
          <w:rFonts w:ascii="Verdana" w:eastAsia="Times New Roman" w:hAnsi="Verdana" w:cs="Times New Roman"/>
          <w:color w:val="222222"/>
          <w:sz w:val="24"/>
          <w:szCs w:val="24"/>
          <w:lang w:eastAsia="en-ZA"/>
        </w:rPr>
        <w:t>lockwork</w:t>
      </w:r>
      <w:proofErr w:type="spellEnd"/>
      <w:r w:rsidRPr="00E17083">
        <w:rPr>
          <w:rFonts w:ascii="Verdana" w:eastAsia="Times New Roman" w:hAnsi="Verdana" w:cs="Times New Roman"/>
          <w:color w:val="222222"/>
          <w:sz w:val="24"/>
          <w:szCs w:val="24"/>
          <w:lang w:eastAsia="en-ZA"/>
        </w:rPr>
        <w:t xml:space="preserve"> of hand-fit </w:t>
      </w:r>
      <w:proofErr w:type="spellStart"/>
      <w:r w:rsidRPr="00E17083">
        <w:rPr>
          <w:rFonts w:ascii="Verdana" w:eastAsia="Times New Roman" w:hAnsi="Verdana" w:cs="Times New Roman"/>
          <w:color w:val="222222"/>
          <w:sz w:val="24"/>
          <w:szCs w:val="24"/>
          <w:lang w:eastAsia="en-ZA"/>
        </w:rPr>
        <w:fldChar w:fldCharType="begin"/>
      </w:r>
      <w:r w:rsidRPr="00E17083">
        <w:rPr>
          <w:rFonts w:ascii="Verdana" w:eastAsia="Times New Roman" w:hAnsi="Verdana" w:cs="Times New Roman"/>
          <w:color w:val="222222"/>
          <w:sz w:val="24"/>
          <w:szCs w:val="24"/>
          <w:lang w:eastAsia="en-ZA"/>
        </w:rPr>
        <w:instrText xml:space="preserve"> HYPERLINK "https://resize.img.allw.mn/filters:format(webp)/filters:quality(70)/1200x1200/thumbs/p7/dz/jq7zl37k5e5ea2af883d0134223550_1080x1080.jpg" \t "_blank" </w:instrText>
      </w:r>
      <w:r w:rsidRPr="00E17083">
        <w:rPr>
          <w:rFonts w:ascii="Verdana" w:eastAsia="Times New Roman" w:hAnsi="Verdana" w:cs="Times New Roman"/>
          <w:color w:val="222222"/>
          <w:sz w:val="24"/>
          <w:szCs w:val="24"/>
          <w:lang w:eastAsia="en-ZA"/>
        </w:rPr>
        <w:fldChar w:fldCharType="separate"/>
      </w:r>
      <w:r w:rsidRPr="00E17083">
        <w:rPr>
          <w:rFonts w:ascii="Verdana" w:eastAsia="Times New Roman" w:hAnsi="Verdana" w:cs="Times New Roman"/>
          <w:color w:val="0000FF"/>
          <w:sz w:val="24"/>
          <w:szCs w:val="24"/>
          <w:u w:val="single"/>
          <w:lang w:eastAsia="en-ZA"/>
        </w:rPr>
        <w:t>Steampunk</w:t>
      </w:r>
      <w:proofErr w:type="spellEnd"/>
      <w:r w:rsidRPr="00E17083">
        <w:rPr>
          <w:rFonts w:ascii="Verdana" w:eastAsia="Times New Roman" w:hAnsi="Verdana" w:cs="Times New Roman"/>
          <w:color w:val="0000FF"/>
          <w:sz w:val="24"/>
          <w:szCs w:val="24"/>
          <w:u w:val="single"/>
          <w:lang w:eastAsia="en-ZA"/>
        </w:rPr>
        <w:t xml:space="preserve"> intricacy</w:t>
      </w:r>
      <w:r w:rsidRPr="00E17083">
        <w:rPr>
          <w:rFonts w:ascii="Verdana" w:eastAsia="Times New Roman" w:hAnsi="Verdana" w:cs="Times New Roman"/>
          <w:color w:val="222222"/>
          <w:sz w:val="24"/>
          <w:szCs w:val="24"/>
          <w:lang w:eastAsia="en-ZA"/>
        </w:rPr>
        <w:fldChar w:fldCharType="end"/>
      </w:r>
      <w:r w:rsidRPr="00E17083">
        <w:rPr>
          <w:rFonts w:ascii="Verdana" w:eastAsia="Times New Roman" w:hAnsi="Verdana" w:cs="Times New Roman"/>
          <w:color w:val="222222"/>
          <w:sz w:val="24"/>
          <w:szCs w:val="24"/>
          <w:lang w:eastAsia="en-ZA"/>
        </w:rPr>
        <w:t>.</w:t>
      </w: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color w:val="222222"/>
          <w:sz w:val="24"/>
          <w:szCs w:val="24"/>
          <w:lang w:eastAsia="en-ZA"/>
        </w:rPr>
        <w:t xml:space="preserve">This particular rifle was built between 1937 and 1939, with essentially the same </w:t>
      </w:r>
      <w:proofErr w:type="spellStart"/>
      <w:r w:rsidRPr="00E17083">
        <w:rPr>
          <w:rFonts w:ascii="Verdana" w:eastAsia="Times New Roman" w:hAnsi="Verdana" w:cs="Times New Roman"/>
          <w:color w:val="222222"/>
          <w:sz w:val="24"/>
          <w:szCs w:val="24"/>
          <w:lang w:eastAsia="en-ZA"/>
        </w:rPr>
        <w:t>lockwork</w:t>
      </w:r>
      <w:proofErr w:type="spellEnd"/>
      <w:r w:rsidRPr="00E17083">
        <w:rPr>
          <w:rFonts w:ascii="Verdana" w:eastAsia="Times New Roman" w:hAnsi="Verdana" w:cs="Times New Roman"/>
          <w:color w:val="222222"/>
          <w:sz w:val="24"/>
          <w:szCs w:val="24"/>
          <w:lang w:eastAsia="en-ZA"/>
        </w:rPr>
        <w:t xml:space="preserve"> that Marlin had been using for 30 years. The craftsmen who built this gun knew what they were doing; even almost 85 years later it still fits together and runs like clockwork.</w:t>
      </w: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color w:val="222222"/>
          <w:sz w:val="24"/>
          <w:szCs w:val="24"/>
          <w:lang w:eastAsia="en-ZA"/>
        </w:rPr>
        <w:lastRenderedPageBreak/>
        <w:t>The only exception is the bolt itself, which seems as though it might have been a replacement part, transplanted from another rifle at some point. It doesn’t fit with the same precision that every other part does, but it still fits better than the bolts I saw on </w:t>
      </w:r>
      <w:hyperlink r:id="rId19" w:tgtFrame="_blank" w:history="1">
        <w:r w:rsidRPr="00E17083">
          <w:rPr>
            <w:rFonts w:ascii="Verdana" w:eastAsia="Times New Roman" w:hAnsi="Verdana" w:cs="Times New Roman"/>
            <w:color w:val="0000FF"/>
            <w:sz w:val="24"/>
            <w:szCs w:val="24"/>
            <w:u w:val="single"/>
            <w:lang w:eastAsia="en-ZA"/>
          </w:rPr>
          <w:t>new-manufacture Marlin 39As</w:t>
        </w:r>
      </w:hyperlink>
      <w:r w:rsidRPr="00E17083">
        <w:rPr>
          <w:rFonts w:ascii="Verdana" w:eastAsia="Times New Roman" w:hAnsi="Verdana" w:cs="Times New Roman"/>
          <w:color w:val="222222"/>
          <w:sz w:val="24"/>
          <w:szCs w:val="24"/>
          <w:lang w:eastAsia="en-ZA"/>
        </w:rPr>
        <w:t xml:space="preserve"> in the bad </w:t>
      </w:r>
      <w:proofErr w:type="spellStart"/>
      <w:r w:rsidRPr="00E17083">
        <w:rPr>
          <w:rFonts w:ascii="Verdana" w:eastAsia="Times New Roman" w:hAnsi="Verdana" w:cs="Times New Roman"/>
          <w:color w:val="222222"/>
          <w:sz w:val="24"/>
          <w:szCs w:val="24"/>
          <w:lang w:eastAsia="en-ZA"/>
        </w:rPr>
        <w:t>ol</w:t>
      </w:r>
      <w:proofErr w:type="spellEnd"/>
      <w:r w:rsidRPr="00E17083">
        <w:rPr>
          <w:rFonts w:ascii="Verdana" w:eastAsia="Times New Roman" w:hAnsi="Verdana" w:cs="Times New Roman"/>
          <w:color w:val="222222"/>
          <w:sz w:val="24"/>
          <w:szCs w:val="24"/>
          <w:lang w:eastAsia="en-ZA"/>
        </w:rPr>
        <w:t xml:space="preserve">’ Freedom Group days. </w:t>
      </w:r>
      <w:proofErr w:type="spellStart"/>
      <w:r w:rsidRPr="00E17083">
        <w:rPr>
          <w:rFonts w:ascii="Verdana" w:eastAsia="Times New Roman" w:hAnsi="Verdana" w:cs="Times New Roman"/>
          <w:color w:val="222222"/>
          <w:sz w:val="24"/>
          <w:szCs w:val="24"/>
          <w:lang w:eastAsia="en-ZA"/>
        </w:rPr>
        <w:t>Ruger</w:t>
      </w:r>
      <w:proofErr w:type="spellEnd"/>
      <w:r w:rsidRPr="00E17083">
        <w:rPr>
          <w:rFonts w:ascii="Verdana" w:eastAsia="Times New Roman" w:hAnsi="Verdana" w:cs="Times New Roman"/>
          <w:color w:val="222222"/>
          <w:sz w:val="24"/>
          <w:szCs w:val="24"/>
          <w:lang w:eastAsia="en-ZA"/>
        </w:rPr>
        <w:t xml:space="preserve"> seems to have restored the venerable brand to its former glory.</w:t>
      </w: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color w:val="222222"/>
          <w:sz w:val="24"/>
          <w:szCs w:val="24"/>
          <w:lang w:eastAsia="en-ZA"/>
        </w:rPr>
        <w:t>Speaking of fit and finish…</w:t>
      </w:r>
    </w:p>
    <w:p w:rsidR="00E17083" w:rsidRPr="00E17083" w:rsidRDefault="00E17083" w:rsidP="00E17083">
      <w:pPr>
        <w:spacing w:before="405" w:after="255" w:line="450" w:lineRule="atLeast"/>
        <w:outlineLvl w:val="2"/>
        <w:rPr>
          <w:rFonts w:ascii="Arial" w:eastAsia="Times New Roman" w:hAnsi="Arial" w:cs="Arial"/>
          <w:color w:val="111111"/>
          <w:sz w:val="24"/>
          <w:szCs w:val="24"/>
          <w:lang w:eastAsia="en-ZA"/>
        </w:rPr>
      </w:pPr>
      <w:r w:rsidRPr="00E17083">
        <w:rPr>
          <w:rFonts w:ascii="Arial" w:eastAsia="Times New Roman" w:hAnsi="Arial" w:cs="Arial"/>
          <w:b/>
          <w:bCs/>
          <w:color w:val="111111"/>
          <w:sz w:val="24"/>
          <w:szCs w:val="24"/>
          <w:lang w:eastAsia="en-ZA"/>
        </w:rPr>
        <w:t>Fit and Finish</w:t>
      </w: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color w:val="222222"/>
          <w:sz w:val="24"/>
          <w:szCs w:val="24"/>
          <w:lang w:eastAsia="en-ZA"/>
        </w:rPr>
        <w:t xml:space="preserve">You have to give an 85-year-old gun a little slack, especially when it comes to noncritical internal surfaces, blueing and wood-to-metal fit. Those guys didn’t have CNC mills to do the work for them, and fancy coatings like </w:t>
      </w:r>
      <w:proofErr w:type="spellStart"/>
      <w:r w:rsidRPr="00E17083">
        <w:rPr>
          <w:rFonts w:ascii="Verdana" w:eastAsia="Times New Roman" w:hAnsi="Verdana" w:cs="Times New Roman"/>
          <w:color w:val="222222"/>
          <w:sz w:val="24"/>
          <w:szCs w:val="24"/>
          <w:lang w:eastAsia="en-ZA"/>
        </w:rPr>
        <w:t>Melonite</w:t>
      </w:r>
      <w:proofErr w:type="spellEnd"/>
      <w:r w:rsidRPr="00E17083">
        <w:rPr>
          <w:rFonts w:ascii="Verdana" w:eastAsia="Times New Roman" w:hAnsi="Verdana" w:cs="Times New Roman"/>
          <w:color w:val="222222"/>
          <w:sz w:val="24"/>
          <w:szCs w:val="24"/>
          <w:lang w:eastAsia="en-ZA"/>
        </w:rPr>
        <w:t xml:space="preserve"> or nickel-boron were decades in the future. Every cut was measured twice, cut by hand-adjusted machine </w:t>
      </w:r>
      <w:proofErr w:type="gramStart"/>
      <w:r w:rsidRPr="00E17083">
        <w:rPr>
          <w:rFonts w:ascii="Verdana" w:eastAsia="Times New Roman" w:hAnsi="Verdana" w:cs="Times New Roman"/>
          <w:color w:val="222222"/>
          <w:sz w:val="24"/>
          <w:szCs w:val="24"/>
          <w:lang w:eastAsia="en-ZA"/>
        </w:rPr>
        <w:t>tools,</w:t>
      </w:r>
      <w:proofErr w:type="gramEnd"/>
      <w:r w:rsidRPr="00E17083">
        <w:rPr>
          <w:rFonts w:ascii="Verdana" w:eastAsia="Times New Roman" w:hAnsi="Verdana" w:cs="Times New Roman"/>
          <w:color w:val="222222"/>
          <w:sz w:val="24"/>
          <w:szCs w:val="24"/>
          <w:lang w:eastAsia="en-ZA"/>
        </w:rPr>
        <w:t xml:space="preserve"> and detail-fit with files, stones, and </w:t>
      </w:r>
      <w:r w:rsidR="00B3176C" w:rsidRPr="00E17083">
        <w:rPr>
          <w:rFonts w:ascii="Verdana" w:eastAsia="Times New Roman" w:hAnsi="Verdana" w:cs="Times New Roman"/>
          <w:color w:val="222222"/>
          <w:sz w:val="24"/>
          <w:szCs w:val="24"/>
          <w:lang w:eastAsia="en-ZA"/>
        </w:rPr>
        <w:t>emery</w:t>
      </w:r>
      <w:r w:rsidRPr="00E17083">
        <w:rPr>
          <w:rFonts w:ascii="Verdana" w:eastAsia="Times New Roman" w:hAnsi="Verdana" w:cs="Times New Roman"/>
          <w:color w:val="222222"/>
          <w:sz w:val="24"/>
          <w:szCs w:val="24"/>
          <w:lang w:eastAsia="en-ZA"/>
        </w:rPr>
        <w:t xml:space="preserve"> cloth. Steel came in either white, colo</w:t>
      </w:r>
      <w:r w:rsidR="00B3176C">
        <w:rPr>
          <w:rFonts w:ascii="Verdana" w:eastAsia="Times New Roman" w:hAnsi="Verdana" w:cs="Times New Roman"/>
          <w:color w:val="222222"/>
          <w:sz w:val="24"/>
          <w:szCs w:val="24"/>
          <w:lang w:eastAsia="en-ZA"/>
        </w:rPr>
        <w:t>u</w:t>
      </w:r>
      <w:r w:rsidRPr="00E17083">
        <w:rPr>
          <w:rFonts w:ascii="Verdana" w:eastAsia="Times New Roman" w:hAnsi="Verdana" w:cs="Times New Roman"/>
          <w:color w:val="222222"/>
          <w:sz w:val="24"/>
          <w:szCs w:val="24"/>
          <w:lang w:eastAsia="en-ZA"/>
        </w:rPr>
        <w:t>r case-hardened, or blued.</w:t>
      </w: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color w:val="222222"/>
          <w:sz w:val="24"/>
          <w:szCs w:val="24"/>
          <w:lang w:eastAsia="en-ZA"/>
        </w:rPr>
        <w:t>The blueing on this rifle has held up remarkably well. I’m not a whiz at rating firearm finishes on the NRA scale, but the blued barrel still retains almost all of its original blueing except at the corners.</w:t>
      </w: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color w:val="222222"/>
          <w:sz w:val="24"/>
          <w:szCs w:val="24"/>
          <w:lang w:eastAsia="en-ZA"/>
        </w:rPr>
        <w:t>The colo</w:t>
      </w:r>
      <w:r w:rsidR="00B3176C">
        <w:rPr>
          <w:rFonts w:ascii="Verdana" w:eastAsia="Times New Roman" w:hAnsi="Verdana" w:cs="Times New Roman"/>
          <w:color w:val="222222"/>
          <w:sz w:val="24"/>
          <w:szCs w:val="24"/>
          <w:lang w:eastAsia="en-ZA"/>
        </w:rPr>
        <w:t>u</w:t>
      </w:r>
      <w:r w:rsidRPr="00E17083">
        <w:rPr>
          <w:rFonts w:ascii="Verdana" w:eastAsia="Times New Roman" w:hAnsi="Verdana" w:cs="Times New Roman"/>
          <w:color w:val="222222"/>
          <w:sz w:val="24"/>
          <w:szCs w:val="24"/>
          <w:lang w:eastAsia="en-ZA"/>
        </w:rPr>
        <w:t>r case-hardened receiver hasn’t fared as well, because colo</w:t>
      </w:r>
      <w:r w:rsidR="00B3176C">
        <w:rPr>
          <w:rFonts w:ascii="Verdana" w:eastAsia="Times New Roman" w:hAnsi="Verdana" w:cs="Times New Roman"/>
          <w:color w:val="222222"/>
          <w:sz w:val="24"/>
          <w:szCs w:val="24"/>
          <w:lang w:eastAsia="en-ZA"/>
        </w:rPr>
        <w:t>u</w:t>
      </w:r>
      <w:r w:rsidRPr="00E17083">
        <w:rPr>
          <w:rFonts w:ascii="Verdana" w:eastAsia="Times New Roman" w:hAnsi="Verdana" w:cs="Times New Roman"/>
          <w:color w:val="222222"/>
          <w:sz w:val="24"/>
          <w:szCs w:val="24"/>
          <w:lang w:eastAsia="en-ZA"/>
        </w:rPr>
        <w:t>r hardening doesn’t produce as durable or protective a finish as blueing. The receiver’s finish has dulled to a pleasing satin patina, though, with some patches of minor surface discoloration.</w:t>
      </w: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color w:val="222222"/>
          <w:sz w:val="24"/>
          <w:szCs w:val="24"/>
          <w:lang w:eastAsia="en-ZA"/>
        </w:rPr>
        <w:t>The wood is still in remarkably good shape. Eighty-five years have caused some shrinkage away from the metal in places, but it still boasts a wood-to-metal fit that puts </w:t>
      </w:r>
      <w:hyperlink r:id="rId20" w:tgtFrame="_blank" w:history="1">
        <w:r w:rsidRPr="00E17083">
          <w:rPr>
            <w:rFonts w:ascii="Verdana" w:eastAsia="Times New Roman" w:hAnsi="Verdana" w:cs="Times New Roman"/>
            <w:color w:val="0000FF"/>
            <w:sz w:val="24"/>
            <w:szCs w:val="24"/>
            <w:u w:val="single"/>
            <w:lang w:eastAsia="en-ZA"/>
          </w:rPr>
          <w:t>Freedom Group Marlins</w:t>
        </w:r>
      </w:hyperlink>
      <w:r w:rsidRPr="00E17083">
        <w:rPr>
          <w:rFonts w:ascii="Verdana" w:eastAsia="Times New Roman" w:hAnsi="Verdana" w:cs="Times New Roman"/>
          <w:color w:val="222222"/>
          <w:sz w:val="24"/>
          <w:szCs w:val="24"/>
          <w:lang w:eastAsia="en-ZA"/>
        </w:rPr>
        <w:t> to shame.</w:t>
      </w: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color w:val="222222"/>
          <w:sz w:val="24"/>
          <w:szCs w:val="24"/>
          <w:lang w:eastAsia="en-ZA"/>
        </w:rPr>
        <w:t>The only jarring ‘character mark’ on the whole rifle is its hard plastic butt</w:t>
      </w:r>
      <w:r w:rsidR="00B3176C">
        <w:rPr>
          <w:rFonts w:ascii="Verdana" w:eastAsia="Times New Roman" w:hAnsi="Verdana" w:cs="Times New Roman"/>
          <w:color w:val="222222"/>
          <w:sz w:val="24"/>
          <w:szCs w:val="24"/>
          <w:lang w:eastAsia="en-ZA"/>
        </w:rPr>
        <w:t xml:space="preserve"> </w:t>
      </w:r>
      <w:r w:rsidRPr="00E17083">
        <w:rPr>
          <w:rFonts w:ascii="Verdana" w:eastAsia="Times New Roman" w:hAnsi="Verdana" w:cs="Times New Roman"/>
          <w:color w:val="222222"/>
          <w:sz w:val="24"/>
          <w:szCs w:val="24"/>
          <w:lang w:eastAsia="en-ZA"/>
        </w:rPr>
        <w:t>plate. It’s a poorly-fitting replacement part that wasn’t made for this rifle. The heel of the butt</w:t>
      </w:r>
      <w:r w:rsidR="00B3176C">
        <w:rPr>
          <w:rFonts w:ascii="Verdana" w:eastAsia="Times New Roman" w:hAnsi="Verdana" w:cs="Times New Roman"/>
          <w:color w:val="222222"/>
          <w:sz w:val="24"/>
          <w:szCs w:val="24"/>
          <w:lang w:eastAsia="en-ZA"/>
        </w:rPr>
        <w:t xml:space="preserve"> </w:t>
      </w:r>
      <w:r w:rsidRPr="00E17083">
        <w:rPr>
          <w:rFonts w:ascii="Verdana" w:eastAsia="Times New Roman" w:hAnsi="Verdana" w:cs="Times New Roman"/>
          <w:color w:val="222222"/>
          <w:sz w:val="24"/>
          <w:szCs w:val="24"/>
          <w:lang w:eastAsia="en-ZA"/>
        </w:rPr>
        <w:t xml:space="preserve">plate sticks out about 1/4″ proud of the wood of the </w:t>
      </w:r>
      <w:r w:rsidR="00B3176C" w:rsidRPr="00E17083">
        <w:rPr>
          <w:rFonts w:ascii="Verdana" w:eastAsia="Times New Roman" w:hAnsi="Verdana" w:cs="Times New Roman"/>
          <w:color w:val="222222"/>
          <w:sz w:val="24"/>
          <w:szCs w:val="24"/>
          <w:lang w:eastAsia="en-ZA"/>
        </w:rPr>
        <w:t>butt stock</w:t>
      </w:r>
      <w:r w:rsidRPr="00E17083">
        <w:rPr>
          <w:rFonts w:ascii="Verdana" w:eastAsia="Times New Roman" w:hAnsi="Verdana" w:cs="Times New Roman"/>
          <w:color w:val="222222"/>
          <w:sz w:val="24"/>
          <w:szCs w:val="24"/>
          <w:lang w:eastAsia="en-ZA"/>
        </w:rPr>
        <w:t xml:space="preserve"> itself. It’s a pity, but I wouldn’t </w:t>
      </w:r>
      <w:r w:rsidRPr="00E17083">
        <w:rPr>
          <w:rFonts w:ascii="Verdana" w:eastAsia="Times New Roman" w:hAnsi="Verdana" w:cs="Times New Roman"/>
          <w:i/>
          <w:iCs/>
          <w:color w:val="222222"/>
          <w:sz w:val="24"/>
          <w:szCs w:val="24"/>
          <w:lang w:eastAsia="en-ZA"/>
        </w:rPr>
        <w:t>dream </w:t>
      </w:r>
      <w:r w:rsidRPr="00E17083">
        <w:rPr>
          <w:rFonts w:ascii="Verdana" w:eastAsia="Times New Roman" w:hAnsi="Verdana" w:cs="Times New Roman"/>
          <w:color w:val="222222"/>
          <w:sz w:val="24"/>
          <w:szCs w:val="24"/>
          <w:lang w:eastAsia="en-ZA"/>
        </w:rPr>
        <w:t>of having it ‘repaired.’ A gun like this can be ‘restored’ by an expert restorer (more akin to a museum conservator than to a gunsmith) using period parts, but never ‘repaired.’</w:t>
      </w: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color w:val="222222"/>
          <w:sz w:val="24"/>
          <w:szCs w:val="24"/>
          <w:lang w:eastAsia="en-ZA"/>
        </w:rPr>
        <w:t xml:space="preserve">With this in mind, the quality of workmanship that went into this rifle is excellent. The octagonal barrel facets are true and flat, and the receiver halves mate together like the hand-fit </w:t>
      </w:r>
      <w:proofErr w:type="spellStart"/>
      <w:r w:rsidRPr="00E17083">
        <w:rPr>
          <w:rFonts w:ascii="Verdana" w:eastAsia="Times New Roman" w:hAnsi="Verdana" w:cs="Times New Roman"/>
          <w:color w:val="222222"/>
          <w:sz w:val="24"/>
          <w:szCs w:val="24"/>
          <w:lang w:eastAsia="en-ZA"/>
        </w:rPr>
        <w:t>sidelocks</w:t>
      </w:r>
      <w:proofErr w:type="spellEnd"/>
      <w:r w:rsidRPr="00E17083">
        <w:rPr>
          <w:rFonts w:ascii="Verdana" w:eastAsia="Times New Roman" w:hAnsi="Verdana" w:cs="Times New Roman"/>
          <w:color w:val="222222"/>
          <w:sz w:val="24"/>
          <w:szCs w:val="24"/>
          <w:lang w:eastAsia="en-ZA"/>
        </w:rPr>
        <w:t xml:space="preserve"> of a </w:t>
      </w:r>
      <w:hyperlink r:id="rId21" w:tgtFrame="_blank" w:history="1">
        <w:r w:rsidRPr="00E17083">
          <w:rPr>
            <w:rFonts w:ascii="Verdana" w:eastAsia="Times New Roman" w:hAnsi="Verdana" w:cs="Times New Roman"/>
            <w:color w:val="0000FF"/>
            <w:sz w:val="24"/>
            <w:szCs w:val="24"/>
            <w:u w:val="single"/>
            <w:lang w:eastAsia="en-ZA"/>
          </w:rPr>
          <w:t>bespoke English double</w:t>
        </w:r>
      </w:hyperlink>
      <w:r w:rsidRPr="00E17083">
        <w:rPr>
          <w:rFonts w:ascii="Verdana" w:eastAsia="Times New Roman" w:hAnsi="Verdana" w:cs="Times New Roman"/>
          <w:color w:val="222222"/>
          <w:sz w:val="24"/>
          <w:szCs w:val="24"/>
          <w:lang w:eastAsia="en-ZA"/>
        </w:rPr>
        <w:t xml:space="preserve">.  All of the moving parts, of course, are slicker and smoother than </w:t>
      </w:r>
      <w:r w:rsidRPr="00E17083">
        <w:rPr>
          <w:rFonts w:ascii="Verdana" w:eastAsia="Times New Roman" w:hAnsi="Verdana" w:cs="Times New Roman"/>
          <w:color w:val="222222"/>
          <w:sz w:val="24"/>
          <w:szCs w:val="24"/>
          <w:lang w:eastAsia="en-ZA"/>
        </w:rPr>
        <w:lastRenderedPageBreak/>
        <w:t>silvered glass. They’ve been lapping against each other for most of a century, yet somehow they’re still tight and solid.</w:t>
      </w: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color w:val="222222"/>
          <w:sz w:val="24"/>
          <w:szCs w:val="24"/>
          <w:lang w:eastAsia="en-ZA"/>
        </w:rPr>
        <w:t xml:space="preserve">The lever and trigger are better than those of a heavily-customized race gun like my .357 Magnum Model 1894. The old Marlin is at least the equal of the finest brass-framed lever guns I’ve fired like Henrys and </w:t>
      </w:r>
      <w:proofErr w:type="spellStart"/>
      <w:r w:rsidRPr="00E17083">
        <w:rPr>
          <w:rFonts w:ascii="Verdana" w:eastAsia="Times New Roman" w:hAnsi="Verdana" w:cs="Times New Roman"/>
          <w:color w:val="222222"/>
          <w:sz w:val="24"/>
          <w:szCs w:val="24"/>
          <w:lang w:eastAsia="en-ZA"/>
        </w:rPr>
        <w:t>Ubertis</w:t>
      </w:r>
      <w:proofErr w:type="spellEnd"/>
      <w:r w:rsidRPr="00E17083">
        <w:rPr>
          <w:rFonts w:ascii="Verdana" w:eastAsia="Times New Roman" w:hAnsi="Verdana" w:cs="Times New Roman"/>
          <w:color w:val="222222"/>
          <w:sz w:val="24"/>
          <w:szCs w:val="24"/>
          <w:lang w:eastAsia="en-ZA"/>
        </w:rPr>
        <w:t>, and that’s the highest praise I can give.</w:t>
      </w: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color w:val="222222"/>
          <w:sz w:val="24"/>
          <w:szCs w:val="24"/>
          <w:lang w:eastAsia="en-ZA"/>
        </w:rPr>
        <w:t xml:space="preserve">The lever works with </w:t>
      </w:r>
      <w:proofErr w:type="gramStart"/>
      <w:r w:rsidRPr="00E17083">
        <w:rPr>
          <w:rFonts w:ascii="Verdana" w:eastAsia="Times New Roman" w:hAnsi="Verdana" w:cs="Times New Roman"/>
          <w:color w:val="222222"/>
          <w:sz w:val="24"/>
          <w:szCs w:val="24"/>
          <w:lang w:eastAsia="en-ZA"/>
        </w:rPr>
        <w:t>a smoothness</w:t>
      </w:r>
      <w:proofErr w:type="gramEnd"/>
      <w:r w:rsidRPr="00E17083">
        <w:rPr>
          <w:rFonts w:ascii="Verdana" w:eastAsia="Times New Roman" w:hAnsi="Verdana" w:cs="Times New Roman"/>
          <w:color w:val="222222"/>
          <w:sz w:val="24"/>
          <w:szCs w:val="24"/>
          <w:lang w:eastAsia="en-ZA"/>
        </w:rPr>
        <w:t xml:space="preserve"> and a nearly silent precision. The trigger offers only minimal </w:t>
      </w:r>
      <w:proofErr w:type="spellStart"/>
      <w:r w:rsidRPr="00E17083">
        <w:rPr>
          <w:rFonts w:ascii="Verdana" w:eastAsia="Times New Roman" w:hAnsi="Verdana" w:cs="Times New Roman"/>
          <w:color w:val="222222"/>
          <w:sz w:val="24"/>
          <w:szCs w:val="24"/>
          <w:lang w:eastAsia="en-ZA"/>
        </w:rPr>
        <w:t>takeup</w:t>
      </w:r>
      <w:proofErr w:type="spellEnd"/>
      <w:r w:rsidRPr="00E17083">
        <w:rPr>
          <w:rFonts w:ascii="Verdana" w:eastAsia="Times New Roman" w:hAnsi="Verdana" w:cs="Times New Roman"/>
          <w:color w:val="222222"/>
          <w:sz w:val="24"/>
          <w:szCs w:val="24"/>
          <w:lang w:eastAsia="en-ZA"/>
        </w:rPr>
        <w:t xml:space="preserve">, breaks very cleanly at exactly three pounds, and then follows up with a little more </w:t>
      </w:r>
      <w:proofErr w:type="spellStart"/>
      <w:r w:rsidRPr="00E17083">
        <w:rPr>
          <w:rFonts w:ascii="Verdana" w:eastAsia="Times New Roman" w:hAnsi="Verdana" w:cs="Times New Roman"/>
          <w:color w:val="222222"/>
          <w:sz w:val="24"/>
          <w:szCs w:val="24"/>
          <w:lang w:eastAsia="en-ZA"/>
        </w:rPr>
        <w:t>overtravel</w:t>
      </w:r>
      <w:proofErr w:type="spellEnd"/>
      <w:r w:rsidRPr="00E17083">
        <w:rPr>
          <w:rFonts w:ascii="Verdana" w:eastAsia="Times New Roman" w:hAnsi="Verdana" w:cs="Times New Roman"/>
          <w:color w:val="222222"/>
          <w:sz w:val="24"/>
          <w:szCs w:val="24"/>
          <w:lang w:eastAsia="en-ZA"/>
        </w:rPr>
        <w:t xml:space="preserve"> than we’d like to see. Did it affect accuracy? I doubt it.</w:t>
      </w:r>
    </w:p>
    <w:p w:rsidR="00E17083" w:rsidRPr="00E17083" w:rsidRDefault="00E17083" w:rsidP="00E17083">
      <w:pPr>
        <w:spacing w:before="405" w:after="255" w:line="450" w:lineRule="atLeast"/>
        <w:outlineLvl w:val="2"/>
        <w:rPr>
          <w:rFonts w:ascii="Arial" w:eastAsia="Times New Roman" w:hAnsi="Arial" w:cs="Arial"/>
          <w:color w:val="111111"/>
          <w:sz w:val="24"/>
          <w:szCs w:val="24"/>
          <w:lang w:eastAsia="en-ZA"/>
        </w:rPr>
      </w:pPr>
      <w:r w:rsidRPr="00E17083">
        <w:rPr>
          <w:rFonts w:ascii="Arial" w:eastAsia="Times New Roman" w:hAnsi="Arial" w:cs="Arial"/>
          <w:b/>
          <w:bCs/>
          <w:color w:val="111111"/>
          <w:sz w:val="24"/>
          <w:szCs w:val="24"/>
          <w:lang w:eastAsia="en-ZA"/>
        </w:rPr>
        <w:t>Accuracy and Function</w:t>
      </w: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color w:val="222222"/>
          <w:sz w:val="24"/>
          <w:szCs w:val="24"/>
          <w:lang w:eastAsia="en-ZA"/>
        </w:rPr>
        <w:t>Feeding and functioning was, well, perfect. The old Marlin fired all the contents of my ‘remainders’ bag of .22 rounds; standard and high-velocity  </w:t>
      </w:r>
      <w:proofErr w:type="spellStart"/>
      <w:r w:rsidRPr="00E17083">
        <w:rPr>
          <w:rFonts w:ascii="Verdana" w:eastAsia="Times New Roman" w:hAnsi="Verdana" w:cs="Times New Roman"/>
          <w:color w:val="222222"/>
          <w:sz w:val="24"/>
          <w:szCs w:val="24"/>
          <w:lang w:eastAsia="en-ZA"/>
        </w:rPr>
        <w:t>roundnoses</w:t>
      </w:r>
      <w:proofErr w:type="spellEnd"/>
      <w:r w:rsidRPr="00E17083">
        <w:rPr>
          <w:rFonts w:ascii="Verdana" w:eastAsia="Times New Roman" w:hAnsi="Verdana" w:cs="Times New Roman"/>
          <w:color w:val="222222"/>
          <w:sz w:val="24"/>
          <w:szCs w:val="24"/>
          <w:lang w:eastAsia="en-ZA"/>
        </w:rPr>
        <w:t xml:space="preserve">, </w:t>
      </w:r>
      <w:proofErr w:type="spellStart"/>
      <w:r w:rsidRPr="00E17083">
        <w:rPr>
          <w:rFonts w:ascii="Verdana" w:eastAsia="Times New Roman" w:hAnsi="Verdana" w:cs="Times New Roman"/>
          <w:color w:val="222222"/>
          <w:sz w:val="24"/>
          <w:szCs w:val="24"/>
          <w:lang w:eastAsia="en-ZA"/>
        </w:rPr>
        <w:t>hollowpoints</w:t>
      </w:r>
      <w:proofErr w:type="spellEnd"/>
      <w:r w:rsidRPr="00E17083">
        <w:rPr>
          <w:rFonts w:ascii="Verdana" w:eastAsia="Times New Roman" w:hAnsi="Verdana" w:cs="Times New Roman"/>
          <w:color w:val="222222"/>
          <w:sz w:val="24"/>
          <w:szCs w:val="24"/>
          <w:lang w:eastAsia="en-ZA"/>
        </w:rPr>
        <w:t xml:space="preserve"> and truncated cones from a half-dozen brands that I fed randomly into the magazine tube.  Somehow the point of impact didn’t shift more than a quarter-inch at 30 yards from one mixed round to the next. I’m not sure that’s physically possible, but there it is.</w:t>
      </w: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color w:val="222222"/>
          <w:sz w:val="24"/>
          <w:szCs w:val="24"/>
          <w:lang w:eastAsia="en-ZA"/>
        </w:rPr>
        <w:t>It was also perfectly zeroed, right out of the gun case, with no fiddling whatever. I’m no crack marksmen with iron sights (</w:t>
      </w:r>
      <w:r w:rsidRPr="00E17083">
        <w:rPr>
          <w:rFonts w:ascii="Verdana" w:eastAsia="Times New Roman" w:hAnsi="Verdana" w:cs="Times New Roman"/>
          <w:i/>
          <w:iCs/>
          <w:color w:val="222222"/>
          <w:sz w:val="24"/>
          <w:szCs w:val="24"/>
          <w:lang w:eastAsia="en-ZA"/>
        </w:rPr>
        <w:t>thanks for my crappy eyesight, law school</w:t>
      </w:r>
      <w:r w:rsidRPr="00E17083">
        <w:rPr>
          <w:rFonts w:ascii="Verdana" w:eastAsia="Times New Roman" w:hAnsi="Verdana" w:cs="Times New Roman"/>
          <w:color w:val="222222"/>
          <w:sz w:val="24"/>
          <w:szCs w:val="24"/>
          <w:lang w:eastAsia="en-ZA"/>
        </w:rPr>
        <w:t xml:space="preserve">) but a friend and I discovered that we simply could not miss with this rifle. The trigger was so clean and the handling was so steady that even firing offhand at 50 yards, we rarely missed a tin can or clay pigeon. Or a bottle cap. </w:t>
      </w:r>
      <w:proofErr w:type="gramStart"/>
      <w:r w:rsidRPr="00E17083">
        <w:rPr>
          <w:rFonts w:ascii="Verdana" w:eastAsia="Times New Roman" w:hAnsi="Verdana" w:cs="Times New Roman"/>
          <w:color w:val="222222"/>
          <w:sz w:val="24"/>
          <w:szCs w:val="24"/>
          <w:lang w:eastAsia="en-ZA"/>
        </w:rPr>
        <w:t>Or a fragment of a clay pigeon.</w:t>
      </w:r>
      <w:proofErr w:type="gramEnd"/>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proofErr w:type="gramStart"/>
      <w:r w:rsidRPr="00E17083">
        <w:rPr>
          <w:rFonts w:ascii="Verdana" w:eastAsia="Times New Roman" w:hAnsi="Verdana" w:cs="Times New Roman"/>
          <w:color w:val="222222"/>
          <w:sz w:val="24"/>
          <w:szCs w:val="24"/>
          <w:lang w:eastAsia="en-ZA"/>
        </w:rPr>
        <w:t>Or basically anything.</w:t>
      </w:r>
      <w:proofErr w:type="gramEnd"/>
      <w:r w:rsidRPr="00E17083">
        <w:rPr>
          <w:rFonts w:ascii="Verdana" w:eastAsia="Times New Roman" w:hAnsi="Verdana" w:cs="Times New Roman"/>
          <w:color w:val="222222"/>
          <w:sz w:val="24"/>
          <w:szCs w:val="24"/>
          <w:lang w:eastAsia="en-ZA"/>
        </w:rPr>
        <w:t xml:space="preserve"> Out to 50 yards, anything big enough to see unaided was big enough to hit with the first round.</w:t>
      </w:r>
    </w:p>
    <w:p w:rsidR="00E17083" w:rsidRPr="00E17083" w:rsidRDefault="00E17083" w:rsidP="00E17083">
      <w:pPr>
        <w:spacing w:before="405" w:after="255" w:line="450" w:lineRule="atLeast"/>
        <w:outlineLvl w:val="2"/>
        <w:rPr>
          <w:rFonts w:ascii="Arial" w:eastAsia="Times New Roman" w:hAnsi="Arial" w:cs="Arial"/>
          <w:color w:val="111111"/>
          <w:sz w:val="24"/>
          <w:szCs w:val="24"/>
          <w:lang w:eastAsia="en-ZA"/>
        </w:rPr>
      </w:pPr>
      <w:r w:rsidRPr="00E17083">
        <w:rPr>
          <w:rFonts w:ascii="Arial" w:eastAsia="Times New Roman" w:hAnsi="Arial" w:cs="Arial"/>
          <w:b/>
          <w:bCs/>
          <w:color w:val="111111"/>
          <w:sz w:val="24"/>
          <w:szCs w:val="24"/>
          <w:lang w:eastAsia="en-ZA"/>
        </w:rPr>
        <w:t>Just Plain Fun</w:t>
      </w: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color w:val="222222"/>
          <w:sz w:val="24"/>
          <w:szCs w:val="24"/>
          <w:lang w:eastAsia="en-ZA"/>
        </w:rPr>
        <w:t>A marksman with better eyes than mine could teach more than a few bolt-action target shooters a lesson in accuracy with this rifle, but that’s not really what a lever-action .22 is for. It’s built for small-game hunting, plinking and fun, and for me there may be no .22 rifle in the world that’s more fun than a good lever-action.</w:t>
      </w: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color w:val="222222"/>
          <w:sz w:val="24"/>
          <w:szCs w:val="24"/>
          <w:lang w:eastAsia="en-ZA"/>
        </w:rPr>
        <w:t xml:space="preserve">How much fun is it? That’s hard to quantify (except perhaps in dollars, laughs, or pints) but we had more of it after running 200 or so rounds </w:t>
      </w:r>
      <w:r w:rsidRPr="00E17083">
        <w:rPr>
          <w:rFonts w:ascii="Verdana" w:eastAsia="Times New Roman" w:hAnsi="Verdana" w:cs="Times New Roman"/>
          <w:color w:val="222222"/>
          <w:sz w:val="24"/>
          <w:szCs w:val="24"/>
          <w:lang w:eastAsia="en-ZA"/>
        </w:rPr>
        <w:lastRenderedPageBreak/>
        <w:t xml:space="preserve">through the Marlin than we did after running 400 rounds through my Evil Assault, </w:t>
      </w:r>
      <w:proofErr w:type="spellStart"/>
      <w:r w:rsidRPr="00E17083">
        <w:rPr>
          <w:rFonts w:ascii="Verdana" w:eastAsia="Times New Roman" w:hAnsi="Verdana" w:cs="Times New Roman"/>
          <w:color w:val="222222"/>
          <w:sz w:val="24"/>
          <w:szCs w:val="24"/>
          <w:lang w:eastAsia="en-ZA"/>
        </w:rPr>
        <w:t>er</w:t>
      </w:r>
      <w:proofErr w:type="spellEnd"/>
      <w:r w:rsidRPr="00E17083">
        <w:rPr>
          <w:rFonts w:ascii="Verdana" w:eastAsia="Times New Roman" w:hAnsi="Verdana" w:cs="Times New Roman"/>
          <w:color w:val="222222"/>
          <w:sz w:val="24"/>
          <w:szCs w:val="24"/>
          <w:lang w:eastAsia="en-ZA"/>
        </w:rPr>
        <w:t>, Modern Sporting carbines.</w:t>
      </w: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color w:val="222222"/>
          <w:sz w:val="24"/>
          <w:szCs w:val="24"/>
          <w:lang w:eastAsia="en-ZA"/>
        </w:rPr>
        <w:t xml:space="preserve">We’d already had a great day shooting (great weather, no malfunctions, and we were both shooting exceptionally well) but the real fun didn’t start until we pulled out the Marlin. After 85 years, it had both of us grinning like idiots and taking offhand </w:t>
      </w:r>
      <w:proofErr w:type="spellStart"/>
      <w:r w:rsidRPr="00E17083">
        <w:rPr>
          <w:rFonts w:ascii="Verdana" w:eastAsia="Times New Roman" w:hAnsi="Verdana" w:cs="Times New Roman"/>
          <w:color w:val="222222"/>
          <w:sz w:val="24"/>
          <w:szCs w:val="24"/>
          <w:lang w:eastAsia="en-ZA"/>
        </w:rPr>
        <w:t>potshots</w:t>
      </w:r>
      <w:proofErr w:type="spellEnd"/>
      <w:r w:rsidRPr="00E17083">
        <w:rPr>
          <w:rFonts w:ascii="Verdana" w:eastAsia="Times New Roman" w:hAnsi="Verdana" w:cs="Times New Roman"/>
          <w:color w:val="222222"/>
          <w:sz w:val="24"/>
          <w:szCs w:val="24"/>
          <w:lang w:eastAsia="en-ZA"/>
        </w:rPr>
        <w:t xml:space="preserve"> at tin cans 75 yards in the distance…and usually hitting them.</w:t>
      </w: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color w:val="222222"/>
          <w:sz w:val="24"/>
          <w:szCs w:val="24"/>
          <w:lang w:eastAsia="en-ZA"/>
        </w:rPr>
        <w:t>You just can’t buy that kind of fun.</w:t>
      </w:r>
    </w:p>
    <w:p w:rsidR="00E17083" w:rsidRPr="00E17083" w:rsidRDefault="00E17083" w:rsidP="00E17083">
      <w:pPr>
        <w:spacing w:before="405" w:after="255" w:line="450" w:lineRule="atLeast"/>
        <w:outlineLvl w:val="2"/>
        <w:rPr>
          <w:rFonts w:ascii="Arial" w:eastAsia="Times New Roman" w:hAnsi="Arial" w:cs="Arial"/>
          <w:color w:val="111111"/>
          <w:sz w:val="24"/>
          <w:szCs w:val="24"/>
          <w:lang w:eastAsia="en-ZA"/>
        </w:rPr>
      </w:pPr>
      <w:r w:rsidRPr="00E17083">
        <w:rPr>
          <w:rFonts w:ascii="Arial" w:eastAsia="Times New Roman" w:hAnsi="Arial" w:cs="Arial"/>
          <w:b/>
          <w:bCs/>
          <w:color w:val="111111"/>
          <w:sz w:val="24"/>
          <w:szCs w:val="24"/>
          <w:lang w:eastAsia="en-ZA"/>
        </w:rPr>
        <w:t>Epilogue</w:t>
      </w: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color w:val="222222"/>
          <w:sz w:val="24"/>
          <w:szCs w:val="24"/>
          <w:lang w:eastAsia="en-ZA"/>
        </w:rPr>
        <w:t>No, I really meant it. You </w:t>
      </w:r>
      <w:r w:rsidRPr="00E17083">
        <w:rPr>
          <w:rFonts w:ascii="Verdana" w:eastAsia="Times New Roman" w:hAnsi="Verdana" w:cs="Times New Roman"/>
          <w:i/>
          <w:iCs/>
          <w:color w:val="222222"/>
          <w:sz w:val="24"/>
          <w:szCs w:val="24"/>
          <w:lang w:eastAsia="en-ZA"/>
        </w:rPr>
        <w:t>can’t</w:t>
      </w:r>
      <w:r w:rsidRPr="00E17083">
        <w:rPr>
          <w:rFonts w:ascii="Verdana" w:eastAsia="Times New Roman" w:hAnsi="Verdana" w:cs="Times New Roman"/>
          <w:color w:val="222222"/>
          <w:sz w:val="24"/>
          <w:szCs w:val="24"/>
          <w:lang w:eastAsia="en-ZA"/>
        </w:rPr>
        <w:t xml:space="preserve"> buy that kind of fun from Marlin; not today. The virtues of this fine old rifle, sadly, </w:t>
      </w:r>
      <w:proofErr w:type="spellStart"/>
      <w:r w:rsidRPr="00E17083">
        <w:rPr>
          <w:rFonts w:ascii="Verdana" w:eastAsia="Times New Roman" w:hAnsi="Verdana" w:cs="Times New Roman"/>
          <w:color w:val="222222"/>
          <w:sz w:val="24"/>
          <w:szCs w:val="24"/>
          <w:lang w:eastAsia="en-ZA"/>
        </w:rPr>
        <w:t>were’t</w:t>
      </w:r>
      <w:proofErr w:type="spellEnd"/>
      <w:r w:rsidRPr="00E17083">
        <w:rPr>
          <w:rFonts w:ascii="Verdana" w:eastAsia="Times New Roman" w:hAnsi="Verdana" w:cs="Times New Roman"/>
          <w:color w:val="222222"/>
          <w:sz w:val="24"/>
          <w:szCs w:val="24"/>
          <w:lang w:eastAsia="en-ZA"/>
        </w:rPr>
        <w:t xml:space="preserve"> really embodied in the modern Model 39A’s that could be found on the rack at Wal-Mart and today’s </w:t>
      </w:r>
      <w:proofErr w:type="spellStart"/>
      <w:r w:rsidRPr="00E17083">
        <w:rPr>
          <w:rFonts w:ascii="Verdana" w:eastAsia="Times New Roman" w:hAnsi="Verdana" w:cs="Times New Roman"/>
          <w:color w:val="222222"/>
          <w:sz w:val="24"/>
          <w:szCs w:val="24"/>
          <w:lang w:eastAsia="en-ZA"/>
        </w:rPr>
        <w:fldChar w:fldCharType="begin"/>
      </w:r>
      <w:r w:rsidRPr="00E17083">
        <w:rPr>
          <w:rFonts w:ascii="Verdana" w:eastAsia="Times New Roman" w:hAnsi="Verdana" w:cs="Times New Roman"/>
          <w:color w:val="222222"/>
          <w:sz w:val="24"/>
          <w:szCs w:val="24"/>
          <w:lang w:eastAsia="en-ZA"/>
        </w:rPr>
        <w:instrText xml:space="preserve"> HYPERLINK "https://www.marlinfirearms.com/s/rimfire/" \t "_blank" </w:instrText>
      </w:r>
      <w:r w:rsidRPr="00E17083">
        <w:rPr>
          <w:rFonts w:ascii="Verdana" w:eastAsia="Times New Roman" w:hAnsi="Verdana" w:cs="Times New Roman"/>
          <w:color w:val="222222"/>
          <w:sz w:val="24"/>
          <w:szCs w:val="24"/>
          <w:lang w:eastAsia="en-ZA"/>
        </w:rPr>
        <w:fldChar w:fldCharType="separate"/>
      </w:r>
      <w:r w:rsidRPr="00E17083">
        <w:rPr>
          <w:rFonts w:ascii="Verdana" w:eastAsia="Times New Roman" w:hAnsi="Verdana" w:cs="Times New Roman"/>
          <w:color w:val="0000FF"/>
          <w:sz w:val="24"/>
          <w:szCs w:val="24"/>
          <w:u w:val="single"/>
          <w:lang w:eastAsia="en-ZA"/>
        </w:rPr>
        <w:t>Ruger</w:t>
      </w:r>
      <w:proofErr w:type="spellEnd"/>
      <w:r w:rsidRPr="00E17083">
        <w:rPr>
          <w:rFonts w:ascii="Verdana" w:eastAsia="Times New Roman" w:hAnsi="Verdana" w:cs="Times New Roman"/>
          <w:color w:val="0000FF"/>
          <w:sz w:val="24"/>
          <w:szCs w:val="24"/>
          <w:u w:val="single"/>
          <w:lang w:eastAsia="en-ZA"/>
        </w:rPr>
        <w:t>-owned Marlin</w:t>
      </w:r>
      <w:r w:rsidRPr="00E17083">
        <w:rPr>
          <w:rFonts w:ascii="Verdana" w:eastAsia="Times New Roman" w:hAnsi="Verdana" w:cs="Times New Roman"/>
          <w:color w:val="222222"/>
          <w:sz w:val="24"/>
          <w:szCs w:val="24"/>
          <w:lang w:eastAsia="en-ZA"/>
        </w:rPr>
        <w:fldChar w:fldCharType="end"/>
      </w:r>
      <w:r w:rsidRPr="00E17083">
        <w:rPr>
          <w:rFonts w:ascii="Verdana" w:eastAsia="Times New Roman" w:hAnsi="Verdana" w:cs="Times New Roman"/>
          <w:color w:val="222222"/>
          <w:sz w:val="24"/>
          <w:szCs w:val="24"/>
          <w:lang w:eastAsia="en-ZA"/>
        </w:rPr>
        <w:t xml:space="preserve"> hasn’t yet worked its restorative magic on any </w:t>
      </w:r>
      <w:proofErr w:type="spellStart"/>
      <w:r w:rsidRPr="00E17083">
        <w:rPr>
          <w:rFonts w:ascii="Verdana" w:eastAsia="Times New Roman" w:hAnsi="Verdana" w:cs="Times New Roman"/>
          <w:color w:val="222222"/>
          <w:sz w:val="24"/>
          <w:szCs w:val="24"/>
          <w:lang w:eastAsia="en-ZA"/>
        </w:rPr>
        <w:t>rimfire</w:t>
      </w:r>
      <w:proofErr w:type="spellEnd"/>
      <w:r w:rsidRPr="00E17083">
        <w:rPr>
          <w:rFonts w:ascii="Verdana" w:eastAsia="Times New Roman" w:hAnsi="Verdana" w:cs="Times New Roman"/>
          <w:color w:val="222222"/>
          <w:sz w:val="24"/>
          <w:szCs w:val="24"/>
          <w:lang w:eastAsia="en-ZA"/>
        </w:rPr>
        <w:t xml:space="preserve"> lever guns.</w:t>
      </w: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color w:val="222222"/>
          <w:sz w:val="24"/>
          <w:szCs w:val="24"/>
          <w:lang w:eastAsia="en-ZA"/>
        </w:rPr>
        <w:t xml:space="preserve">The clean lines of the Model 39’s receiver were blemished by that ungainly cross-bolt safety in the 39A and had a </w:t>
      </w:r>
      <w:proofErr w:type="spellStart"/>
      <w:r w:rsidRPr="00E17083">
        <w:rPr>
          <w:rFonts w:ascii="Verdana" w:eastAsia="Times New Roman" w:hAnsi="Verdana" w:cs="Times New Roman"/>
          <w:color w:val="222222"/>
          <w:sz w:val="24"/>
          <w:szCs w:val="24"/>
          <w:lang w:eastAsia="en-ZA"/>
        </w:rPr>
        <w:t>plasticky</w:t>
      </w:r>
      <w:proofErr w:type="spellEnd"/>
      <w:r w:rsidRPr="00E17083">
        <w:rPr>
          <w:rFonts w:ascii="Verdana" w:eastAsia="Times New Roman" w:hAnsi="Verdana" w:cs="Times New Roman"/>
          <w:color w:val="222222"/>
          <w:sz w:val="24"/>
          <w:szCs w:val="24"/>
          <w:lang w:eastAsia="en-ZA"/>
        </w:rPr>
        <w:t xml:space="preserve"> look and feel. The bright blued octagonal barrel was a thing of the past, replaced by a round barrel with a rough </w:t>
      </w:r>
      <w:proofErr w:type="spellStart"/>
      <w:r w:rsidRPr="00E17083">
        <w:rPr>
          <w:rFonts w:ascii="Verdana" w:eastAsia="Times New Roman" w:hAnsi="Verdana" w:cs="Times New Roman"/>
          <w:color w:val="222222"/>
          <w:sz w:val="24"/>
          <w:szCs w:val="24"/>
          <w:lang w:eastAsia="en-ZA"/>
        </w:rPr>
        <w:t>Dremel</w:t>
      </w:r>
      <w:proofErr w:type="spellEnd"/>
      <w:r w:rsidRPr="00E17083">
        <w:rPr>
          <w:rFonts w:ascii="Verdana" w:eastAsia="Times New Roman" w:hAnsi="Verdana" w:cs="Times New Roman"/>
          <w:color w:val="222222"/>
          <w:sz w:val="24"/>
          <w:szCs w:val="24"/>
          <w:lang w:eastAsia="en-ZA"/>
        </w:rPr>
        <w:t xml:space="preserve"> tool finish. The receiver halves of modern Model 39A’s didn’t fit together tightly, and the wood-to-metal fit was, well, enough said.</w:t>
      </w: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color w:val="222222"/>
          <w:sz w:val="24"/>
          <w:szCs w:val="24"/>
          <w:lang w:eastAsia="en-ZA"/>
        </w:rPr>
        <w:t xml:space="preserve">But hope springs eternal. Today’s </w:t>
      </w:r>
      <w:proofErr w:type="spellStart"/>
      <w:r w:rsidRPr="00E17083">
        <w:rPr>
          <w:rFonts w:ascii="Verdana" w:eastAsia="Times New Roman" w:hAnsi="Verdana" w:cs="Times New Roman"/>
          <w:color w:val="222222"/>
          <w:sz w:val="24"/>
          <w:szCs w:val="24"/>
          <w:lang w:eastAsia="en-ZA"/>
        </w:rPr>
        <w:t>Ruger</w:t>
      </w:r>
      <w:proofErr w:type="spellEnd"/>
      <w:r w:rsidRPr="00E17083">
        <w:rPr>
          <w:rFonts w:ascii="Verdana" w:eastAsia="Times New Roman" w:hAnsi="Verdana" w:cs="Times New Roman"/>
          <w:color w:val="222222"/>
          <w:sz w:val="24"/>
          <w:szCs w:val="24"/>
          <w:lang w:eastAsia="en-ZA"/>
        </w:rPr>
        <w:t>-owned Marlin may yet rescue this classic design from its shameful demise. Hope springs eternal, but for now, if you want a good one, you have to get an old one. And if you get the chance to buy one, don’t pass it up.</w:t>
      </w:r>
    </w:p>
    <w:p w:rsidR="00E17083" w:rsidRPr="00E17083" w:rsidRDefault="00E17083" w:rsidP="00E17083">
      <w:pPr>
        <w:spacing w:before="405" w:after="255" w:line="450" w:lineRule="atLeast"/>
        <w:outlineLvl w:val="2"/>
        <w:rPr>
          <w:rFonts w:ascii="Arial" w:eastAsia="Times New Roman" w:hAnsi="Arial" w:cs="Arial"/>
          <w:color w:val="111111"/>
          <w:sz w:val="24"/>
          <w:szCs w:val="24"/>
          <w:lang w:eastAsia="en-ZA"/>
        </w:rPr>
      </w:pPr>
      <w:r w:rsidRPr="00E17083">
        <w:rPr>
          <w:rFonts w:ascii="Arial" w:eastAsia="Times New Roman" w:hAnsi="Arial" w:cs="Arial"/>
          <w:b/>
          <w:bCs/>
          <w:color w:val="111111"/>
          <w:sz w:val="24"/>
          <w:szCs w:val="24"/>
          <w:lang w:eastAsia="en-ZA"/>
        </w:rPr>
        <w:t>Specifications:</w:t>
      </w: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proofErr w:type="spellStart"/>
      <w:r w:rsidRPr="00E17083">
        <w:rPr>
          <w:rFonts w:ascii="Verdana" w:eastAsia="Times New Roman" w:hAnsi="Verdana" w:cs="Times New Roman"/>
          <w:b/>
          <w:bCs/>
          <w:color w:val="222222"/>
          <w:sz w:val="24"/>
          <w:szCs w:val="24"/>
          <w:lang w:eastAsia="en-ZA"/>
        </w:rPr>
        <w:t>Caliber</w:t>
      </w:r>
      <w:proofErr w:type="spellEnd"/>
      <w:r w:rsidRPr="00E17083">
        <w:rPr>
          <w:rFonts w:ascii="Verdana" w:eastAsia="Times New Roman" w:hAnsi="Verdana" w:cs="Times New Roman"/>
          <w:b/>
          <w:bCs/>
          <w:color w:val="222222"/>
          <w:sz w:val="24"/>
          <w:szCs w:val="24"/>
          <w:lang w:eastAsia="en-ZA"/>
        </w:rPr>
        <w:t>:</w:t>
      </w:r>
      <w:r w:rsidRPr="00E17083">
        <w:rPr>
          <w:rFonts w:ascii="Verdana" w:eastAsia="Times New Roman" w:hAnsi="Verdana" w:cs="Times New Roman"/>
          <w:color w:val="222222"/>
          <w:sz w:val="24"/>
          <w:szCs w:val="24"/>
          <w:lang w:eastAsia="en-ZA"/>
        </w:rPr>
        <w:t> .22LR, .22 Short</w:t>
      </w:r>
      <w:r w:rsidRPr="00E17083">
        <w:rPr>
          <w:rFonts w:ascii="Verdana" w:eastAsia="Times New Roman" w:hAnsi="Verdana" w:cs="Times New Roman"/>
          <w:color w:val="222222"/>
          <w:sz w:val="24"/>
          <w:szCs w:val="24"/>
          <w:lang w:eastAsia="en-ZA"/>
        </w:rPr>
        <w:br/>
      </w:r>
      <w:r w:rsidRPr="00E17083">
        <w:rPr>
          <w:rFonts w:ascii="Verdana" w:eastAsia="Times New Roman" w:hAnsi="Verdana" w:cs="Times New Roman"/>
          <w:b/>
          <w:bCs/>
          <w:color w:val="222222"/>
          <w:sz w:val="24"/>
          <w:szCs w:val="24"/>
          <w:lang w:eastAsia="en-ZA"/>
        </w:rPr>
        <w:t>Action:</w:t>
      </w:r>
      <w:r w:rsidRPr="00E17083">
        <w:rPr>
          <w:rFonts w:ascii="Verdana" w:eastAsia="Times New Roman" w:hAnsi="Verdana" w:cs="Times New Roman"/>
          <w:color w:val="222222"/>
          <w:sz w:val="24"/>
          <w:szCs w:val="24"/>
          <w:lang w:eastAsia="en-ZA"/>
        </w:rPr>
        <w:t> Lever</w:t>
      </w:r>
      <w:r w:rsidRPr="00E17083">
        <w:rPr>
          <w:rFonts w:ascii="Verdana" w:eastAsia="Times New Roman" w:hAnsi="Verdana" w:cs="Times New Roman"/>
          <w:color w:val="222222"/>
          <w:sz w:val="24"/>
          <w:szCs w:val="24"/>
          <w:lang w:eastAsia="en-ZA"/>
        </w:rPr>
        <w:br/>
      </w:r>
      <w:r w:rsidRPr="00E17083">
        <w:rPr>
          <w:rFonts w:ascii="Verdana" w:eastAsia="Times New Roman" w:hAnsi="Verdana" w:cs="Times New Roman"/>
          <w:b/>
          <w:bCs/>
          <w:color w:val="222222"/>
          <w:sz w:val="24"/>
          <w:szCs w:val="24"/>
          <w:lang w:eastAsia="en-ZA"/>
        </w:rPr>
        <w:t>Barrel Length:</w:t>
      </w:r>
      <w:r w:rsidRPr="00E17083">
        <w:rPr>
          <w:rFonts w:ascii="Verdana" w:eastAsia="Times New Roman" w:hAnsi="Verdana" w:cs="Times New Roman"/>
          <w:color w:val="222222"/>
          <w:sz w:val="24"/>
          <w:szCs w:val="24"/>
          <w:lang w:eastAsia="en-ZA"/>
        </w:rPr>
        <w:t> 24 inches</w:t>
      </w:r>
      <w:r w:rsidRPr="00E17083">
        <w:rPr>
          <w:rFonts w:ascii="Verdana" w:eastAsia="Times New Roman" w:hAnsi="Verdana" w:cs="Times New Roman"/>
          <w:color w:val="222222"/>
          <w:sz w:val="24"/>
          <w:szCs w:val="24"/>
          <w:lang w:eastAsia="en-ZA"/>
        </w:rPr>
        <w:br/>
      </w:r>
      <w:r w:rsidRPr="00E17083">
        <w:rPr>
          <w:rFonts w:ascii="Verdana" w:eastAsia="Times New Roman" w:hAnsi="Verdana" w:cs="Times New Roman"/>
          <w:b/>
          <w:bCs/>
          <w:color w:val="222222"/>
          <w:sz w:val="24"/>
          <w:szCs w:val="24"/>
          <w:lang w:eastAsia="en-ZA"/>
        </w:rPr>
        <w:t>Overall Length:</w:t>
      </w:r>
      <w:r w:rsidRPr="00E17083">
        <w:rPr>
          <w:rFonts w:ascii="Verdana" w:eastAsia="Times New Roman" w:hAnsi="Verdana" w:cs="Times New Roman"/>
          <w:color w:val="222222"/>
          <w:sz w:val="24"/>
          <w:szCs w:val="24"/>
          <w:lang w:eastAsia="en-ZA"/>
        </w:rPr>
        <w:t> 40 inches</w:t>
      </w:r>
      <w:r w:rsidRPr="00E17083">
        <w:rPr>
          <w:rFonts w:ascii="Verdana" w:eastAsia="Times New Roman" w:hAnsi="Verdana" w:cs="Times New Roman"/>
          <w:color w:val="222222"/>
          <w:sz w:val="24"/>
          <w:szCs w:val="24"/>
          <w:lang w:eastAsia="en-ZA"/>
        </w:rPr>
        <w:br/>
      </w:r>
      <w:r w:rsidRPr="00E17083">
        <w:rPr>
          <w:rFonts w:ascii="Verdana" w:eastAsia="Times New Roman" w:hAnsi="Verdana" w:cs="Times New Roman"/>
          <w:b/>
          <w:bCs/>
          <w:color w:val="222222"/>
          <w:sz w:val="24"/>
          <w:szCs w:val="24"/>
          <w:lang w:eastAsia="en-ZA"/>
        </w:rPr>
        <w:t>Weight:</w:t>
      </w:r>
      <w:r w:rsidRPr="00E17083">
        <w:rPr>
          <w:rFonts w:ascii="Verdana" w:eastAsia="Times New Roman" w:hAnsi="Verdana" w:cs="Times New Roman"/>
          <w:color w:val="222222"/>
          <w:sz w:val="24"/>
          <w:szCs w:val="24"/>
          <w:lang w:eastAsia="en-ZA"/>
        </w:rPr>
        <w:t xml:space="preserve"> 6.5 </w:t>
      </w:r>
      <w:proofErr w:type="spellStart"/>
      <w:r w:rsidRPr="00E17083">
        <w:rPr>
          <w:rFonts w:ascii="Verdana" w:eastAsia="Times New Roman" w:hAnsi="Verdana" w:cs="Times New Roman"/>
          <w:color w:val="222222"/>
          <w:sz w:val="24"/>
          <w:szCs w:val="24"/>
          <w:lang w:eastAsia="en-ZA"/>
        </w:rPr>
        <w:t>lbs</w:t>
      </w:r>
      <w:proofErr w:type="spellEnd"/>
      <w:r w:rsidRPr="00E17083">
        <w:rPr>
          <w:rFonts w:ascii="Verdana" w:eastAsia="Times New Roman" w:hAnsi="Verdana" w:cs="Times New Roman"/>
          <w:color w:val="222222"/>
          <w:sz w:val="24"/>
          <w:szCs w:val="24"/>
          <w:lang w:eastAsia="en-ZA"/>
        </w:rPr>
        <w:br/>
      </w:r>
      <w:r w:rsidRPr="00E17083">
        <w:rPr>
          <w:rFonts w:ascii="Verdana" w:eastAsia="Times New Roman" w:hAnsi="Verdana" w:cs="Times New Roman"/>
          <w:b/>
          <w:bCs/>
          <w:color w:val="222222"/>
          <w:sz w:val="24"/>
          <w:szCs w:val="24"/>
          <w:lang w:eastAsia="en-ZA"/>
        </w:rPr>
        <w:t>Price:</w:t>
      </w:r>
      <w:r w:rsidRPr="00E17083">
        <w:rPr>
          <w:rFonts w:ascii="Verdana" w:eastAsia="Times New Roman" w:hAnsi="Verdana" w:cs="Times New Roman"/>
          <w:color w:val="222222"/>
          <w:sz w:val="24"/>
          <w:szCs w:val="24"/>
          <w:lang w:eastAsia="en-ZA"/>
        </w:rPr>
        <w:t> Generally in the $600 to $900 range, depending on condition</w:t>
      </w:r>
    </w:p>
    <w:p w:rsidR="00E17083" w:rsidRDefault="00E17083" w:rsidP="00E17083">
      <w:pPr>
        <w:spacing w:before="405" w:after="255" w:line="450" w:lineRule="atLeast"/>
        <w:outlineLvl w:val="2"/>
        <w:rPr>
          <w:rFonts w:ascii="Arial" w:eastAsia="Times New Roman" w:hAnsi="Arial" w:cs="Arial"/>
          <w:b/>
          <w:bCs/>
          <w:color w:val="111111"/>
          <w:sz w:val="24"/>
          <w:szCs w:val="24"/>
          <w:lang w:eastAsia="en-ZA"/>
        </w:rPr>
      </w:pPr>
    </w:p>
    <w:p w:rsidR="00E17083" w:rsidRDefault="00E17083" w:rsidP="00E17083">
      <w:pPr>
        <w:spacing w:before="405" w:after="255" w:line="450" w:lineRule="atLeast"/>
        <w:outlineLvl w:val="2"/>
        <w:rPr>
          <w:rFonts w:ascii="Arial" w:eastAsia="Times New Roman" w:hAnsi="Arial" w:cs="Arial"/>
          <w:b/>
          <w:bCs/>
          <w:color w:val="111111"/>
          <w:sz w:val="24"/>
          <w:szCs w:val="24"/>
          <w:lang w:eastAsia="en-ZA"/>
        </w:rPr>
      </w:pPr>
    </w:p>
    <w:p w:rsidR="00E17083" w:rsidRPr="00E17083" w:rsidRDefault="00E17083" w:rsidP="00E17083">
      <w:pPr>
        <w:spacing w:before="405" w:after="255" w:line="450" w:lineRule="atLeast"/>
        <w:outlineLvl w:val="2"/>
        <w:rPr>
          <w:rFonts w:ascii="Arial" w:eastAsia="Times New Roman" w:hAnsi="Arial" w:cs="Arial"/>
          <w:color w:val="111111"/>
          <w:sz w:val="24"/>
          <w:szCs w:val="24"/>
          <w:lang w:eastAsia="en-ZA"/>
        </w:rPr>
      </w:pPr>
      <w:r w:rsidRPr="00E17083">
        <w:rPr>
          <w:rFonts w:ascii="Arial" w:eastAsia="Times New Roman" w:hAnsi="Arial" w:cs="Arial"/>
          <w:b/>
          <w:bCs/>
          <w:color w:val="111111"/>
          <w:sz w:val="24"/>
          <w:szCs w:val="24"/>
          <w:lang w:eastAsia="en-ZA"/>
        </w:rPr>
        <w:lastRenderedPageBreak/>
        <w:t>RATINGS (out of five stars):</w:t>
      </w: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b/>
          <w:bCs/>
          <w:color w:val="222222"/>
          <w:sz w:val="24"/>
          <w:szCs w:val="24"/>
          <w:lang w:eastAsia="en-ZA"/>
        </w:rPr>
        <w:t>Accuracy</w:t>
      </w:r>
      <w:r w:rsidRPr="00E17083">
        <w:rPr>
          <w:rFonts w:ascii="Verdana" w:eastAsia="Times New Roman" w:hAnsi="Verdana" w:cs="Times New Roman"/>
          <w:color w:val="222222"/>
          <w:sz w:val="24"/>
          <w:szCs w:val="24"/>
          <w:lang w:eastAsia="en-ZA"/>
        </w:rPr>
        <w:t>: </w:t>
      </w:r>
      <w:r w:rsidRPr="00E17083">
        <w:rPr>
          <w:rFonts w:ascii="Verdana" w:eastAsia="Times New Roman" w:hAnsi="Verdana" w:cs="Times New Roman"/>
          <w:b/>
          <w:bCs/>
          <w:color w:val="222222"/>
          <w:sz w:val="24"/>
          <w:szCs w:val="24"/>
          <w:lang w:eastAsia="en-ZA"/>
        </w:rPr>
        <w:t> * * * *</w:t>
      </w:r>
      <w:r w:rsidRPr="00E17083">
        <w:rPr>
          <w:rFonts w:ascii="Verdana" w:eastAsia="Times New Roman" w:hAnsi="Verdana" w:cs="Times New Roman"/>
          <w:color w:val="222222"/>
          <w:sz w:val="24"/>
          <w:szCs w:val="24"/>
          <w:lang w:eastAsia="en-ZA"/>
        </w:rPr>
        <w:br/>
        <w:t xml:space="preserve">More accurate than I could hope to be with iron sights. The excellent trigger, long barrel and sight radius make it a </w:t>
      </w:r>
      <w:proofErr w:type="spellStart"/>
      <w:r w:rsidRPr="00E17083">
        <w:rPr>
          <w:rFonts w:ascii="Verdana" w:eastAsia="Times New Roman" w:hAnsi="Verdana" w:cs="Times New Roman"/>
          <w:color w:val="222222"/>
          <w:sz w:val="24"/>
          <w:szCs w:val="24"/>
          <w:lang w:eastAsia="en-ZA"/>
        </w:rPr>
        <w:t>marvelous</w:t>
      </w:r>
      <w:proofErr w:type="spellEnd"/>
      <w:r w:rsidRPr="00E17083">
        <w:rPr>
          <w:rFonts w:ascii="Verdana" w:eastAsia="Times New Roman" w:hAnsi="Verdana" w:cs="Times New Roman"/>
          <w:color w:val="222222"/>
          <w:sz w:val="24"/>
          <w:szCs w:val="24"/>
          <w:lang w:eastAsia="en-ZA"/>
        </w:rPr>
        <w:t xml:space="preserve"> off-hand rifle.</w:t>
      </w: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b/>
          <w:bCs/>
          <w:color w:val="222222"/>
          <w:sz w:val="24"/>
          <w:szCs w:val="24"/>
          <w:lang w:eastAsia="en-ZA"/>
        </w:rPr>
        <w:t>Shooting Ergonomics</w:t>
      </w:r>
      <w:r w:rsidRPr="00E17083">
        <w:rPr>
          <w:rFonts w:ascii="Verdana" w:eastAsia="Times New Roman" w:hAnsi="Verdana" w:cs="Times New Roman"/>
          <w:color w:val="222222"/>
          <w:sz w:val="24"/>
          <w:szCs w:val="24"/>
          <w:lang w:eastAsia="en-ZA"/>
        </w:rPr>
        <w:t>:</w:t>
      </w:r>
      <w:r w:rsidRPr="00E17083">
        <w:rPr>
          <w:rFonts w:ascii="Verdana" w:eastAsia="Times New Roman" w:hAnsi="Verdana" w:cs="Times New Roman"/>
          <w:b/>
          <w:bCs/>
          <w:color w:val="222222"/>
          <w:sz w:val="24"/>
          <w:szCs w:val="24"/>
          <w:lang w:eastAsia="en-ZA"/>
        </w:rPr>
        <w:t> * * *</w:t>
      </w:r>
      <w:r w:rsidRPr="00E17083">
        <w:rPr>
          <w:rFonts w:ascii="Verdana" w:eastAsia="Times New Roman" w:hAnsi="Verdana" w:cs="Times New Roman"/>
          <w:color w:val="222222"/>
          <w:sz w:val="24"/>
          <w:szCs w:val="24"/>
          <w:lang w:eastAsia="en-ZA"/>
        </w:rPr>
        <w:br/>
        <w:t>Marlin had handling </w:t>
      </w:r>
      <w:r w:rsidRPr="00E17083">
        <w:rPr>
          <w:rFonts w:ascii="Verdana" w:eastAsia="Times New Roman" w:hAnsi="Verdana" w:cs="Times New Roman"/>
          <w:i/>
          <w:iCs/>
          <w:color w:val="222222"/>
          <w:sz w:val="24"/>
          <w:szCs w:val="24"/>
          <w:lang w:eastAsia="en-ZA"/>
        </w:rPr>
        <w:t>nailed</w:t>
      </w:r>
      <w:r w:rsidRPr="00E17083">
        <w:rPr>
          <w:rFonts w:ascii="Verdana" w:eastAsia="Times New Roman" w:hAnsi="Verdana" w:cs="Times New Roman"/>
          <w:color w:val="222222"/>
          <w:sz w:val="24"/>
          <w:szCs w:val="24"/>
          <w:lang w:eastAsia="en-ZA"/>
        </w:rPr>
        <w:t xml:space="preserve"> for 120 years. Loading ergonomics are a different story: </w:t>
      </w:r>
      <w:proofErr w:type="gramStart"/>
      <w:r w:rsidRPr="00E17083">
        <w:rPr>
          <w:rFonts w:ascii="Verdana" w:eastAsia="Times New Roman" w:hAnsi="Verdana" w:cs="Times New Roman"/>
          <w:color w:val="222222"/>
          <w:sz w:val="24"/>
          <w:szCs w:val="24"/>
          <w:lang w:eastAsia="en-ZA"/>
        </w:rPr>
        <w:t>( *</w:t>
      </w:r>
      <w:proofErr w:type="gramEnd"/>
      <w:r w:rsidRPr="00E17083">
        <w:rPr>
          <w:rFonts w:ascii="Verdana" w:eastAsia="Times New Roman" w:hAnsi="Verdana" w:cs="Times New Roman"/>
          <w:color w:val="222222"/>
          <w:sz w:val="24"/>
          <w:szCs w:val="24"/>
          <w:lang w:eastAsia="en-ZA"/>
        </w:rPr>
        <w:t xml:space="preserve">1/2). The old-style tubular magazine loading was vastly better </w:t>
      </w:r>
      <w:proofErr w:type="spellStart"/>
      <w:r w:rsidRPr="00E17083">
        <w:rPr>
          <w:rFonts w:ascii="Verdana" w:eastAsia="Times New Roman" w:hAnsi="Verdana" w:cs="Times New Roman"/>
          <w:color w:val="222222"/>
          <w:sz w:val="24"/>
          <w:szCs w:val="24"/>
          <w:lang w:eastAsia="en-ZA"/>
        </w:rPr>
        <w:t>then</w:t>
      </w:r>
      <w:proofErr w:type="spellEnd"/>
      <w:r w:rsidRPr="00E17083">
        <w:rPr>
          <w:rFonts w:ascii="Verdana" w:eastAsia="Times New Roman" w:hAnsi="Verdana" w:cs="Times New Roman"/>
          <w:color w:val="222222"/>
          <w:sz w:val="24"/>
          <w:szCs w:val="24"/>
          <w:lang w:eastAsia="en-ZA"/>
        </w:rPr>
        <w:t xml:space="preserve"> than it is now, but still awkward.</w:t>
      </w: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b/>
          <w:bCs/>
          <w:color w:val="222222"/>
          <w:sz w:val="24"/>
          <w:szCs w:val="24"/>
          <w:lang w:eastAsia="en-ZA"/>
        </w:rPr>
        <w:t>Reliability:</w:t>
      </w:r>
      <w:r w:rsidRPr="00E17083">
        <w:rPr>
          <w:rFonts w:ascii="Verdana" w:eastAsia="Times New Roman" w:hAnsi="Verdana" w:cs="Times New Roman"/>
          <w:color w:val="222222"/>
          <w:sz w:val="24"/>
          <w:szCs w:val="24"/>
          <w:lang w:eastAsia="en-ZA"/>
        </w:rPr>
        <w:t> </w:t>
      </w:r>
      <w:r w:rsidRPr="00E17083">
        <w:rPr>
          <w:rFonts w:ascii="Verdana" w:eastAsia="Times New Roman" w:hAnsi="Verdana" w:cs="Times New Roman"/>
          <w:b/>
          <w:bCs/>
          <w:color w:val="222222"/>
          <w:sz w:val="24"/>
          <w:szCs w:val="24"/>
          <w:lang w:eastAsia="en-ZA"/>
        </w:rPr>
        <w:t>* * * * *</w:t>
      </w:r>
      <w:r w:rsidRPr="00E17083">
        <w:rPr>
          <w:rFonts w:ascii="Verdana" w:eastAsia="Times New Roman" w:hAnsi="Verdana" w:cs="Times New Roman"/>
          <w:color w:val="222222"/>
          <w:sz w:val="24"/>
          <w:szCs w:val="24"/>
          <w:lang w:eastAsia="en-ZA"/>
        </w:rPr>
        <w:br/>
        <w:t>It ate my whole bag of leftover .22s and then some.</w:t>
      </w: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b/>
          <w:bCs/>
          <w:color w:val="222222"/>
          <w:sz w:val="24"/>
          <w:szCs w:val="24"/>
          <w:lang w:eastAsia="en-ZA"/>
        </w:rPr>
        <w:t>Aesthetics: * * * * *</w:t>
      </w:r>
      <w:r w:rsidRPr="00E17083">
        <w:rPr>
          <w:rFonts w:ascii="Verdana" w:eastAsia="Times New Roman" w:hAnsi="Verdana" w:cs="Times New Roman"/>
          <w:b/>
          <w:bCs/>
          <w:color w:val="222222"/>
          <w:sz w:val="24"/>
          <w:szCs w:val="24"/>
          <w:lang w:eastAsia="en-ZA"/>
        </w:rPr>
        <w:br/>
      </w:r>
      <w:r w:rsidRPr="00E17083">
        <w:rPr>
          <w:rFonts w:ascii="Verdana" w:eastAsia="Times New Roman" w:hAnsi="Verdana" w:cs="Times New Roman"/>
          <w:color w:val="222222"/>
          <w:sz w:val="24"/>
          <w:szCs w:val="24"/>
          <w:lang w:eastAsia="en-ZA"/>
        </w:rPr>
        <w:t xml:space="preserve">The Model 39 had the classic lines of a classic rifle that Marlin should never have changed. I wish mine still had its original </w:t>
      </w:r>
      <w:proofErr w:type="spellStart"/>
      <w:r w:rsidRPr="00E17083">
        <w:rPr>
          <w:rFonts w:ascii="Verdana" w:eastAsia="Times New Roman" w:hAnsi="Verdana" w:cs="Times New Roman"/>
          <w:color w:val="222222"/>
          <w:sz w:val="24"/>
          <w:szCs w:val="24"/>
          <w:lang w:eastAsia="en-ZA"/>
        </w:rPr>
        <w:t>buttplate</w:t>
      </w:r>
      <w:proofErr w:type="spellEnd"/>
      <w:r w:rsidRPr="00E17083">
        <w:rPr>
          <w:rFonts w:ascii="Verdana" w:eastAsia="Times New Roman" w:hAnsi="Verdana" w:cs="Times New Roman"/>
          <w:color w:val="222222"/>
          <w:sz w:val="24"/>
          <w:szCs w:val="24"/>
          <w:lang w:eastAsia="en-ZA"/>
        </w:rPr>
        <w:t>, though.</w:t>
      </w:r>
    </w:p>
    <w:p w:rsidR="00E17083" w:rsidRPr="00E17083" w:rsidRDefault="00E17083" w:rsidP="00E17083">
      <w:pPr>
        <w:spacing w:after="390" w:line="240" w:lineRule="auto"/>
        <w:rPr>
          <w:rFonts w:ascii="Verdana" w:eastAsia="Times New Roman" w:hAnsi="Verdana" w:cs="Times New Roman"/>
          <w:color w:val="222222"/>
          <w:sz w:val="24"/>
          <w:szCs w:val="24"/>
          <w:lang w:eastAsia="en-ZA"/>
        </w:rPr>
      </w:pPr>
      <w:r w:rsidRPr="00E17083">
        <w:rPr>
          <w:rFonts w:ascii="Verdana" w:eastAsia="Times New Roman" w:hAnsi="Verdana" w:cs="Times New Roman"/>
          <w:b/>
          <w:bCs/>
          <w:color w:val="222222"/>
          <w:sz w:val="24"/>
          <w:szCs w:val="24"/>
          <w:lang w:eastAsia="en-ZA"/>
        </w:rPr>
        <w:t>Overall Rating: * * * * *</w:t>
      </w:r>
      <w:r w:rsidRPr="00E17083">
        <w:rPr>
          <w:rFonts w:ascii="Verdana" w:eastAsia="Times New Roman" w:hAnsi="Verdana" w:cs="Times New Roman"/>
          <w:color w:val="222222"/>
          <w:sz w:val="24"/>
          <w:szCs w:val="24"/>
          <w:lang w:eastAsia="en-ZA"/>
        </w:rPr>
        <w:br/>
        <w:t xml:space="preserve">How do you ‘rate’ a pre-’64 Model 70? </w:t>
      </w:r>
      <w:proofErr w:type="gramStart"/>
      <w:r w:rsidRPr="00E17083">
        <w:rPr>
          <w:rFonts w:ascii="Verdana" w:eastAsia="Times New Roman" w:hAnsi="Verdana" w:cs="Times New Roman"/>
          <w:color w:val="222222"/>
          <w:sz w:val="24"/>
          <w:szCs w:val="24"/>
          <w:lang w:eastAsia="en-ZA"/>
        </w:rPr>
        <w:t xml:space="preserve">Or a pre-war Colt 1911, or a K98 </w:t>
      </w:r>
      <w:proofErr w:type="spellStart"/>
      <w:r w:rsidRPr="00E17083">
        <w:rPr>
          <w:rFonts w:ascii="Verdana" w:eastAsia="Times New Roman" w:hAnsi="Verdana" w:cs="Times New Roman"/>
          <w:color w:val="222222"/>
          <w:sz w:val="24"/>
          <w:szCs w:val="24"/>
          <w:lang w:eastAsia="en-ZA"/>
        </w:rPr>
        <w:t>Mauser</w:t>
      </w:r>
      <w:proofErr w:type="spellEnd"/>
      <w:r w:rsidRPr="00E17083">
        <w:rPr>
          <w:rFonts w:ascii="Verdana" w:eastAsia="Times New Roman" w:hAnsi="Verdana" w:cs="Times New Roman"/>
          <w:color w:val="222222"/>
          <w:sz w:val="24"/>
          <w:szCs w:val="24"/>
          <w:lang w:eastAsia="en-ZA"/>
        </w:rPr>
        <w:t>?</w:t>
      </w:r>
      <w:proofErr w:type="gramEnd"/>
      <w:r w:rsidRPr="00E17083">
        <w:rPr>
          <w:rFonts w:ascii="Verdana" w:eastAsia="Times New Roman" w:hAnsi="Verdana" w:cs="Times New Roman"/>
          <w:color w:val="222222"/>
          <w:sz w:val="24"/>
          <w:szCs w:val="24"/>
          <w:lang w:eastAsia="en-ZA"/>
        </w:rPr>
        <w:t xml:space="preserve"> The Marlin Model 39 is one of those designs that helped define what a firearm should be. Somehow the term “classic” doesn’t quite do it justice.</w:t>
      </w:r>
    </w:p>
    <w:p w:rsidR="00053F3F" w:rsidRPr="00E17083" w:rsidRDefault="00053F3F">
      <w:pPr>
        <w:rPr>
          <w:sz w:val="24"/>
          <w:szCs w:val="24"/>
        </w:rPr>
      </w:pPr>
    </w:p>
    <w:sectPr w:rsidR="00053F3F" w:rsidRPr="00E170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7083"/>
    <w:rsid w:val="00053F3F"/>
    <w:rsid w:val="00B3176C"/>
    <w:rsid w:val="00E1708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1708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3">
    <w:name w:val="heading 3"/>
    <w:basedOn w:val="Normal"/>
    <w:link w:val="Heading3Char"/>
    <w:uiPriority w:val="9"/>
    <w:qFormat/>
    <w:rsid w:val="00E17083"/>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083"/>
    <w:rPr>
      <w:rFonts w:ascii="Times New Roman" w:eastAsia="Times New Roman" w:hAnsi="Times New Roman" w:cs="Times New Roman"/>
      <w:b/>
      <w:bCs/>
      <w:kern w:val="36"/>
      <w:sz w:val="48"/>
      <w:szCs w:val="48"/>
      <w:lang w:eastAsia="en-ZA"/>
    </w:rPr>
  </w:style>
  <w:style w:type="character" w:customStyle="1" w:styleId="Heading3Char">
    <w:name w:val="Heading 3 Char"/>
    <w:basedOn w:val="DefaultParagraphFont"/>
    <w:link w:val="Heading3"/>
    <w:uiPriority w:val="9"/>
    <w:rsid w:val="00E17083"/>
    <w:rPr>
      <w:rFonts w:ascii="Times New Roman" w:eastAsia="Times New Roman" w:hAnsi="Times New Roman" w:cs="Times New Roman"/>
      <w:b/>
      <w:bCs/>
      <w:sz w:val="27"/>
      <w:szCs w:val="27"/>
      <w:lang w:eastAsia="en-ZA"/>
    </w:rPr>
  </w:style>
  <w:style w:type="character" w:styleId="Hyperlink">
    <w:name w:val="Hyperlink"/>
    <w:basedOn w:val="DefaultParagraphFont"/>
    <w:uiPriority w:val="99"/>
    <w:semiHidden/>
    <w:unhideWhenUsed/>
    <w:rsid w:val="00E17083"/>
    <w:rPr>
      <w:color w:val="0000FF"/>
      <w:u w:val="single"/>
    </w:rPr>
  </w:style>
  <w:style w:type="character" w:customStyle="1" w:styleId="td-post-date">
    <w:name w:val="td-post-date"/>
    <w:basedOn w:val="DefaultParagraphFont"/>
    <w:rsid w:val="00E17083"/>
  </w:style>
  <w:style w:type="paragraph" w:styleId="NormalWeb">
    <w:name w:val="Normal (Web)"/>
    <w:basedOn w:val="Normal"/>
    <w:uiPriority w:val="99"/>
    <w:semiHidden/>
    <w:unhideWhenUsed/>
    <w:rsid w:val="00E17083"/>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mghead">
    <w:name w:val="mghead"/>
    <w:basedOn w:val="DefaultParagraphFont"/>
    <w:rsid w:val="00E17083"/>
  </w:style>
  <w:style w:type="character" w:styleId="Strong">
    <w:name w:val="Strong"/>
    <w:basedOn w:val="DefaultParagraphFont"/>
    <w:uiPriority w:val="22"/>
    <w:qFormat/>
    <w:rsid w:val="00E17083"/>
    <w:rPr>
      <w:b/>
      <w:bCs/>
    </w:rPr>
  </w:style>
  <w:style w:type="character" w:styleId="Emphasis">
    <w:name w:val="Emphasis"/>
    <w:basedOn w:val="DefaultParagraphFont"/>
    <w:uiPriority w:val="20"/>
    <w:qFormat/>
    <w:rsid w:val="00E17083"/>
    <w:rPr>
      <w:i/>
      <w:iCs/>
    </w:rPr>
  </w:style>
  <w:style w:type="paragraph" w:styleId="BalloonText">
    <w:name w:val="Balloon Text"/>
    <w:basedOn w:val="Normal"/>
    <w:link w:val="BalloonTextChar"/>
    <w:uiPriority w:val="99"/>
    <w:semiHidden/>
    <w:unhideWhenUsed/>
    <w:rsid w:val="00E170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708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1708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3">
    <w:name w:val="heading 3"/>
    <w:basedOn w:val="Normal"/>
    <w:link w:val="Heading3Char"/>
    <w:uiPriority w:val="9"/>
    <w:qFormat/>
    <w:rsid w:val="00E17083"/>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083"/>
    <w:rPr>
      <w:rFonts w:ascii="Times New Roman" w:eastAsia="Times New Roman" w:hAnsi="Times New Roman" w:cs="Times New Roman"/>
      <w:b/>
      <w:bCs/>
      <w:kern w:val="36"/>
      <w:sz w:val="48"/>
      <w:szCs w:val="48"/>
      <w:lang w:eastAsia="en-ZA"/>
    </w:rPr>
  </w:style>
  <w:style w:type="character" w:customStyle="1" w:styleId="Heading3Char">
    <w:name w:val="Heading 3 Char"/>
    <w:basedOn w:val="DefaultParagraphFont"/>
    <w:link w:val="Heading3"/>
    <w:uiPriority w:val="9"/>
    <w:rsid w:val="00E17083"/>
    <w:rPr>
      <w:rFonts w:ascii="Times New Roman" w:eastAsia="Times New Roman" w:hAnsi="Times New Roman" w:cs="Times New Roman"/>
      <w:b/>
      <w:bCs/>
      <w:sz w:val="27"/>
      <w:szCs w:val="27"/>
      <w:lang w:eastAsia="en-ZA"/>
    </w:rPr>
  </w:style>
  <w:style w:type="character" w:styleId="Hyperlink">
    <w:name w:val="Hyperlink"/>
    <w:basedOn w:val="DefaultParagraphFont"/>
    <w:uiPriority w:val="99"/>
    <w:semiHidden/>
    <w:unhideWhenUsed/>
    <w:rsid w:val="00E17083"/>
    <w:rPr>
      <w:color w:val="0000FF"/>
      <w:u w:val="single"/>
    </w:rPr>
  </w:style>
  <w:style w:type="character" w:customStyle="1" w:styleId="td-post-date">
    <w:name w:val="td-post-date"/>
    <w:basedOn w:val="DefaultParagraphFont"/>
    <w:rsid w:val="00E17083"/>
  </w:style>
  <w:style w:type="paragraph" w:styleId="NormalWeb">
    <w:name w:val="Normal (Web)"/>
    <w:basedOn w:val="Normal"/>
    <w:uiPriority w:val="99"/>
    <w:semiHidden/>
    <w:unhideWhenUsed/>
    <w:rsid w:val="00E17083"/>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mghead">
    <w:name w:val="mghead"/>
    <w:basedOn w:val="DefaultParagraphFont"/>
    <w:rsid w:val="00E17083"/>
  </w:style>
  <w:style w:type="character" w:styleId="Strong">
    <w:name w:val="Strong"/>
    <w:basedOn w:val="DefaultParagraphFont"/>
    <w:uiPriority w:val="22"/>
    <w:qFormat/>
    <w:rsid w:val="00E17083"/>
    <w:rPr>
      <w:b/>
      <w:bCs/>
    </w:rPr>
  </w:style>
  <w:style w:type="character" w:styleId="Emphasis">
    <w:name w:val="Emphasis"/>
    <w:basedOn w:val="DefaultParagraphFont"/>
    <w:uiPriority w:val="20"/>
    <w:qFormat/>
    <w:rsid w:val="00E17083"/>
    <w:rPr>
      <w:i/>
      <w:iCs/>
    </w:rPr>
  </w:style>
  <w:style w:type="paragraph" w:styleId="BalloonText">
    <w:name w:val="Balloon Text"/>
    <w:basedOn w:val="Normal"/>
    <w:link w:val="BalloonTextChar"/>
    <w:uiPriority w:val="99"/>
    <w:semiHidden/>
    <w:unhideWhenUsed/>
    <w:rsid w:val="00E170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708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096827">
      <w:bodyDiv w:val="1"/>
      <w:marLeft w:val="0"/>
      <w:marRight w:val="0"/>
      <w:marTop w:val="0"/>
      <w:marBottom w:val="0"/>
      <w:divBdr>
        <w:top w:val="none" w:sz="0" w:space="0" w:color="auto"/>
        <w:left w:val="none" w:sz="0" w:space="0" w:color="auto"/>
        <w:bottom w:val="none" w:sz="0" w:space="0" w:color="auto"/>
        <w:right w:val="none" w:sz="0" w:space="0" w:color="auto"/>
      </w:divBdr>
      <w:divsChild>
        <w:div w:id="1333491516">
          <w:marLeft w:val="0"/>
          <w:marRight w:val="0"/>
          <w:marTop w:val="0"/>
          <w:marBottom w:val="0"/>
          <w:divBdr>
            <w:top w:val="none" w:sz="0" w:space="0" w:color="auto"/>
            <w:left w:val="none" w:sz="0" w:space="0" w:color="auto"/>
            <w:bottom w:val="none" w:sz="0" w:space="0" w:color="auto"/>
            <w:right w:val="none" w:sz="0" w:space="0" w:color="auto"/>
          </w:divBdr>
          <w:divsChild>
            <w:div w:id="701630470">
              <w:marLeft w:val="0"/>
              <w:marRight w:val="0"/>
              <w:marTop w:val="0"/>
              <w:marBottom w:val="240"/>
              <w:divBdr>
                <w:top w:val="none" w:sz="0" w:space="0" w:color="auto"/>
                <w:left w:val="none" w:sz="0" w:space="0" w:color="auto"/>
                <w:bottom w:val="none" w:sz="0" w:space="0" w:color="auto"/>
                <w:right w:val="none" w:sz="0" w:space="0" w:color="auto"/>
              </w:divBdr>
              <w:divsChild>
                <w:div w:id="290988410">
                  <w:marLeft w:val="0"/>
                  <w:marRight w:val="0"/>
                  <w:marTop w:val="0"/>
                  <w:marBottom w:val="0"/>
                  <w:divBdr>
                    <w:top w:val="none" w:sz="0" w:space="0" w:color="auto"/>
                    <w:left w:val="none" w:sz="0" w:space="0" w:color="auto"/>
                    <w:bottom w:val="none" w:sz="0" w:space="0" w:color="auto"/>
                    <w:right w:val="none" w:sz="0" w:space="0" w:color="auto"/>
                  </w:divBdr>
                  <w:divsChild>
                    <w:div w:id="1910768419">
                      <w:marLeft w:val="0"/>
                      <w:marRight w:val="30"/>
                      <w:marTop w:val="0"/>
                      <w:marBottom w:val="0"/>
                      <w:divBdr>
                        <w:top w:val="none" w:sz="0" w:space="0" w:color="auto"/>
                        <w:left w:val="none" w:sz="0" w:space="0" w:color="auto"/>
                        <w:bottom w:val="none" w:sz="0" w:space="0" w:color="auto"/>
                        <w:right w:val="none" w:sz="0" w:space="0" w:color="auto"/>
                      </w:divBdr>
                    </w:div>
                    <w:div w:id="1877502507">
                      <w:marLeft w:val="0"/>
                      <w:marRight w:val="30"/>
                      <w:marTop w:val="0"/>
                      <w:marBottom w:val="0"/>
                      <w:divBdr>
                        <w:top w:val="none" w:sz="0" w:space="0" w:color="auto"/>
                        <w:left w:val="none" w:sz="0" w:space="0" w:color="auto"/>
                        <w:bottom w:val="none" w:sz="0" w:space="0" w:color="auto"/>
                        <w:right w:val="none" w:sz="0" w:space="0" w:color="auto"/>
                      </w:divBdr>
                    </w:div>
                  </w:divsChild>
                </w:div>
                <w:div w:id="1402410423">
                  <w:marLeft w:val="330"/>
                  <w:marRight w:val="0"/>
                  <w:marTop w:val="0"/>
                  <w:marBottom w:val="0"/>
                  <w:divBdr>
                    <w:top w:val="none" w:sz="0" w:space="0" w:color="auto"/>
                    <w:left w:val="none" w:sz="0" w:space="0" w:color="auto"/>
                    <w:bottom w:val="none" w:sz="0" w:space="0" w:color="auto"/>
                    <w:right w:val="none" w:sz="0" w:space="0" w:color="auto"/>
                  </w:divBdr>
                </w:div>
              </w:divsChild>
            </w:div>
          </w:divsChild>
        </w:div>
        <w:div w:id="1383401299">
          <w:marLeft w:val="0"/>
          <w:marRight w:val="0"/>
          <w:marTop w:val="0"/>
          <w:marBottom w:val="450"/>
          <w:divBdr>
            <w:top w:val="none" w:sz="0" w:space="0" w:color="auto"/>
            <w:left w:val="none" w:sz="0" w:space="0" w:color="auto"/>
            <w:bottom w:val="none" w:sz="0" w:space="0" w:color="auto"/>
            <w:right w:val="none" w:sz="0" w:space="0" w:color="auto"/>
          </w:divBdr>
          <w:divsChild>
            <w:div w:id="931745616">
              <w:marLeft w:val="-45"/>
              <w:marRight w:val="-45"/>
              <w:marTop w:val="225"/>
              <w:marBottom w:val="0"/>
              <w:divBdr>
                <w:top w:val="none" w:sz="0" w:space="0" w:color="auto"/>
                <w:left w:val="none" w:sz="0" w:space="0" w:color="auto"/>
                <w:bottom w:val="none" w:sz="0" w:space="0" w:color="auto"/>
                <w:right w:val="none" w:sz="0" w:space="0" w:color="auto"/>
              </w:divBdr>
              <w:divsChild>
                <w:div w:id="15703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409596">
          <w:marLeft w:val="0"/>
          <w:marRight w:val="0"/>
          <w:marTop w:val="315"/>
          <w:marBottom w:val="0"/>
          <w:divBdr>
            <w:top w:val="none" w:sz="0" w:space="0" w:color="auto"/>
            <w:left w:val="none" w:sz="0" w:space="0" w:color="auto"/>
            <w:bottom w:val="none" w:sz="0" w:space="0" w:color="auto"/>
            <w:right w:val="none" w:sz="0" w:space="0" w:color="auto"/>
          </w:divBdr>
          <w:divsChild>
            <w:div w:id="178549535">
              <w:marLeft w:val="0"/>
              <w:marRight w:val="0"/>
              <w:marTop w:val="0"/>
              <w:marBottom w:val="300"/>
              <w:divBdr>
                <w:top w:val="none" w:sz="0" w:space="0" w:color="auto"/>
                <w:left w:val="none" w:sz="0" w:space="0" w:color="auto"/>
                <w:bottom w:val="none" w:sz="0" w:space="0" w:color="auto"/>
                <w:right w:val="none" w:sz="0" w:space="0" w:color="auto"/>
              </w:divBdr>
              <w:divsChild>
                <w:div w:id="344986082">
                  <w:marLeft w:val="0"/>
                  <w:marRight w:val="0"/>
                  <w:marTop w:val="0"/>
                  <w:marBottom w:val="0"/>
                  <w:divBdr>
                    <w:top w:val="none" w:sz="0" w:space="0" w:color="auto"/>
                    <w:left w:val="none" w:sz="0" w:space="0" w:color="auto"/>
                    <w:bottom w:val="none" w:sz="0" w:space="0" w:color="auto"/>
                    <w:right w:val="none" w:sz="0" w:space="0" w:color="auto"/>
                  </w:divBdr>
                </w:div>
              </w:divsChild>
            </w:div>
            <w:div w:id="1534070688">
              <w:marLeft w:val="0"/>
              <w:marRight w:val="0"/>
              <w:marTop w:val="0"/>
              <w:marBottom w:val="0"/>
              <w:divBdr>
                <w:top w:val="none" w:sz="0" w:space="0" w:color="auto"/>
                <w:left w:val="none" w:sz="0" w:space="0" w:color="auto"/>
                <w:bottom w:val="none" w:sz="0" w:space="0" w:color="auto"/>
                <w:right w:val="none" w:sz="0" w:space="0" w:color="auto"/>
              </w:divBdr>
              <w:divsChild>
                <w:div w:id="1978144985">
                  <w:marLeft w:val="0"/>
                  <w:marRight w:val="0"/>
                  <w:marTop w:val="0"/>
                  <w:marBottom w:val="0"/>
                  <w:divBdr>
                    <w:top w:val="none" w:sz="0" w:space="0" w:color="auto"/>
                    <w:left w:val="none" w:sz="0" w:space="0" w:color="auto"/>
                    <w:bottom w:val="none" w:sz="0" w:space="0" w:color="auto"/>
                    <w:right w:val="none" w:sz="0" w:space="0" w:color="auto"/>
                  </w:divBdr>
                  <w:divsChild>
                    <w:div w:id="1084766105">
                      <w:marLeft w:val="0"/>
                      <w:marRight w:val="0"/>
                      <w:marTop w:val="0"/>
                      <w:marBottom w:val="0"/>
                      <w:divBdr>
                        <w:top w:val="none" w:sz="0" w:space="0" w:color="auto"/>
                        <w:left w:val="none" w:sz="0" w:space="0" w:color="auto"/>
                        <w:bottom w:val="none" w:sz="0" w:space="0" w:color="auto"/>
                        <w:right w:val="none" w:sz="0" w:space="0" w:color="auto"/>
                      </w:divBdr>
                      <w:divsChild>
                        <w:div w:id="275596805">
                          <w:marLeft w:val="0"/>
                          <w:marRight w:val="0"/>
                          <w:marTop w:val="0"/>
                          <w:marBottom w:val="0"/>
                          <w:divBdr>
                            <w:top w:val="none" w:sz="0" w:space="0" w:color="auto"/>
                            <w:left w:val="none" w:sz="0" w:space="0" w:color="auto"/>
                            <w:bottom w:val="none" w:sz="0" w:space="0" w:color="auto"/>
                            <w:right w:val="none" w:sz="0" w:space="0" w:color="auto"/>
                          </w:divBdr>
                          <w:divsChild>
                            <w:div w:id="200559587">
                              <w:marLeft w:val="0"/>
                              <w:marRight w:val="0"/>
                              <w:marTop w:val="0"/>
                              <w:marBottom w:val="210"/>
                              <w:divBdr>
                                <w:top w:val="none" w:sz="0" w:space="0" w:color="auto"/>
                                <w:left w:val="none" w:sz="0" w:space="0" w:color="auto"/>
                                <w:bottom w:val="none" w:sz="0" w:space="0" w:color="auto"/>
                                <w:right w:val="none" w:sz="0" w:space="0" w:color="auto"/>
                              </w:divBdr>
                            </w:div>
                            <w:div w:id="1268350396">
                              <w:marLeft w:val="52"/>
                              <w:marRight w:val="52"/>
                              <w:marTop w:val="0"/>
                              <w:marBottom w:val="150"/>
                              <w:divBdr>
                                <w:top w:val="none" w:sz="0" w:space="0" w:color="auto"/>
                                <w:left w:val="none" w:sz="0" w:space="0" w:color="auto"/>
                                <w:bottom w:val="none" w:sz="0" w:space="0" w:color="auto"/>
                                <w:right w:val="none" w:sz="0" w:space="0" w:color="auto"/>
                              </w:divBdr>
                              <w:divsChild>
                                <w:div w:id="1052508696">
                                  <w:marLeft w:val="0"/>
                                  <w:marRight w:val="0"/>
                                  <w:marTop w:val="0"/>
                                  <w:marBottom w:val="0"/>
                                  <w:divBdr>
                                    <w:top w:val="none" w:sz="0" w:space="0" w:color="auto"/>
                                    <w:left w:val="none" w:sz="0" w:space="0" w:color="auto"/>
                                    <w:bottom w:val="none" w:sz="0" w:space="0" w:color="auto"/>
                                    <w:right w:val="none" w:sz="0" w:space="0" w:color="auto"/>
                                  </w:divBdr>
                                  <w:divsChild>
                                    <w:div w:id="1444689230">
                                      <w:marLeft w:val="0"/>
                                      <w:marRight w:val="0"/>
                                      <w:marTop w:val="0"/>
                                      <w:marBottom w:val="0"/>
                                      <w:divBdr>
                                        <w:top w:val="none" w:sz="0" w:space="0" w:color="auto"/>
                                        <w:left w:val="none" w:sz="0" w:space="0" w:color="auto"/>
                                        <w:bottom w:val="none" w:sz="0" w:space="0" w:color="auto"/>
                                        <w:right w:val="none" w:sz="0" w:space="0" w:color="auto"/>
                                      </w:divBdr>
                                    </w:div>
                                    <w:div w:id="577640398">
                                      <w:marLeft w:val="0"/>
                                      <w:marRight w:val="0"/>
                                      <w:marTop w:val="0"/>
                                      <w:marBottom w:val="0"/>
                                      <w:divBdr>
                                        <w:top w:val="none" w:sz="0" w:space="0" w:color="auto"/>
                                        <w:left w:val="none" w:sz="0" w:space="0" w:color="auto"/>
                                        <w:bottom w:val="none" w:sz="0" w:space="0" w:color="auto"/>
                                        <w:right w:val="none" w:sz="0" w:space="0" w:color="auto"/>
                                      </w:divBdr>
                                      <w:divsChild>
                                        <w:div w:id="2126651298">
                                          <w:marLeft w:val="0"/>
                                          <w:marRight w:val="0"/>
                                          <w:marTop w:val="0"/>
                                          <w:marBottom w:val="0"/>
                                          <w:divBdr>
                                            <w:top w:val="none" w:sz="0" w:space="0" w:color="auto"/>
                                            <w:left w:val="none" w:sz="0" w:space="0" w:color="auto"/>
                                            <w:bottom w:val="none" w:sz="0" w:space="0" w:color="auto"/>
                                            <w:right w:val="none" w:sz="0" w:space="0" w:color="auto"/>
                                          </w:divBdr>
                                          <w:divsChild>
                                            <w:div w:id="456263390">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1816558789">
                              <w:marLeft w:val="52"/>
                              <w:marRight w:val="52"/>
                              <w:marTop w:val="0"/>
                              <w:marBottom w:val="150"/>
                              <w:divBdr>
                                <w:top w:val="none" w:sz="0" w:space="0" w:color="auto"/>
                                <w:left w:val="none" w:sz="0" w:space="0" w:color="auto"/>
                                <w:bottom w:val="none" w:sz="0" w:space="0" w:color="auto"/>
                                <w:right w:val="none" w:sz="0" w:space="0" w:color="auto"/>
                              </w:divBdr>
                              <w:divsChild>
                                <w:div w:id="728305885">
                                  <w:marLeft w:val="0"/>
                                  <w:marRight w:val="0"/>
                                  <w:marTop w:val="0"/>
                                  <w:marBottom w:val="0"/>
                                  <w:divBdr>
                                    <w:top w:val="none" w:sz="0" w:space="0" w:color="auto"/>
                                    <w:left w:val="none" w:sz="0" w:space="0" w:color="auto"/>
                                    <w:bottom w:val="none" w:sz="0" w:space="0" w:color="auto"/>
                                    <w:right w:val="none" w:sz="0" w:space="0" w:color="auto"/>
                                  </w:divBdr>
                                  <w:divsChild>
                                    <w:div w:id="639069125">
                                      <w:marLeft w:val="0"/>
                                      <w:marRight w:val="0"/>
                                      <w:marTop w:val="0"/>
                                      <w:marBottom w:val="0"/>
                                      <w:divBdr>
                                        <w:top w:val="none" w:sz="0" w:space="0" w:color="auto"/>
                                        <w:left w:val="none" w:sz="0" w:space="0" w:color="auto"/>
                                        <w:bottom w:val="none" w:sz="0" w:space="0" w:color="auto"/>
                                        <w:right w:val="none" w:sz="0" w:space="0" w:color="auto"/>
                                      </w:divBdr>
                                    </w:div>
                                    <w:div w:id="805313372">
                                      <w:marLeft w:val="0"/>
                                      <w:marRight w:val="0"/>
                                      <w:marTop w:val="0"/>
                                      <w:marBottom w:val="0"/>
                                      <w:divBdr>
                                        <w:top w:val="none" w:sz="0" w:space="0" w:color="auto"/>
                                        <w:left w:val="none" w:sz="0" w:space="0" w:color="auto"/>
                                        <w:bottom w:val="none" w:sz="0" w:space="0" w:color="auto"/>
                                        <w:right w:val="none" w:sz="0" w:space="0" w:color="auto"/>
                                      </w:divBdr>
                                      <w:divsChild>
                                        <w:div w:id="434832602">
                                          <w:marLeft w:val="0"/>
                                          <w:marRight w:val="0"/>
                                          <w:marTop w:val="0"/>
                                          <w:marBottom w:val="0"/>
                                          <w:divBdr>
                                            <w:top w:val="none" w:sz="0" w:space="0" w:color="auto"/>
                                            <w:left w:val="none" w:sz="0" w:space="0" w:color="auto"/>
                                            <w:bottom w:val="none" w:sz="0" w:space="0" w:color="auto"/>
                                            <w:right w:val="none" w:sz="0" w:space="0" w:color="auto"/>
                                          </w:divBdr>
                                          <w:divsChild>
                                            <w:div w:id="293828500">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1496646797">
                              <w:marLeft w:val="52"/>
                              <w:marRight w:val="52"/>
                              <w:marTop w:val="0"/>
                              <w:marBottom w:val="150"/>
                              <w:divBdr>
                                <w:top w:val="none" w:sz="0" w:space="0" w:color="auto"/>
                                <w:left w:val="none" w:sz="0" w:space="0" w:color="auto"/>
                                <w:bottom w:val="none" w:sz="0" w:space="0" w:color="auto"/>
                                <w:right w:val="none" w:sz="0" w:space="0" w:color="auto"/>
                              </w:divBdr>
                              <w:divsChild>
                                <w:div w:id="243034385">
                                  <w:marLeft w:val="0"/>
                                  <w:marRight w:val="0"/>
                                  <w:marTop w:val="0"/>
                                  <w:marBottom w:val="0"/>
                                  <w:divBdr>
                                    <w:top w:val="none" w:sz="0" w:space="0" w:color="auto"/>
                                    <w:left w:val="none" w:sz="0" w:space="0" w:color="auto"/>
                                    <w:bottom w:val="none" w:sz="0" w:space="0" w:color="auto"/>
                                    <w:right w:val="none" w:sz="0" w:space="0" w:color="auto"/>
                                  </w:divBdr>
                                  <w:divsChild>
                                    <w:div w:id="1211305887">
                                      <w:marLeft w:val="0"/>
                                      <w:marRight w:val="0"/>
                                      <w:marTop w:val="0"/>
                                      <w:marBottom w:val="0"/>
                                      <w:divBdr>
                                        <w:top w:val="none" w:sz="0" w:space="0" w:color="auto"/>
                                        <w:left w:val="none" w:sz="0" w:space="0" w:color="auto"/>
                                        <w:bottom w:val="none" w:sz="0" w:space="0" w:color="auto"/>
                                        <w:right w:val="none" w:sz="0" w:space="0" w:color="auto"/>
                                      </w:divBdr>
                                    </w:div>
                                    <w:div w:id="1415467738">
                                      <w:marLeft w:val="0"/>
                                      <w:marRight w:val="0"/>
                                      <w:marTop w:val="0"/>
                                      <w:marBottom w:val="0"/>
                                      <w:divBdr>
                                        <w:top w:val="none" w:sz="0" w:space="0" w:color="auto"/>
                                        <w:left w:val="none" w:sz="0" w:space="0" w:color="auto"/>
                                        <w:bottom w:val="none" w:sz="0" w:space="0" w:color="auto"/>
                                        <w:right w:val="none" w:sz="0" w:space="0" w:color="auto"/>
                                      </w:divBdr>
                                      <w:divsChild>
                                        <w:div w:id="820927633">
                                          <w:marLeft w:val="0"/>
                                          <w:marRight w:val="0"/>
                                          <w:marTop w:val="0"/>
                                          <w:marBottom w:val="0"/>
                                          <w:divBdr>
                                            <w:top w:val="none" w:sz="0" w:space="0" w:color="auto"/>
                                            <w:left w:val="none" w:sz="0" w:space="0" w:color="auto"/>
                                            <w:bottom w:val="none" w:sz="0" w:space="0" w:color="auto"/>
                                            <w:right w:val="none" w:sz="0" w:space="0" w:color="auto"/>
                                          </w:divBdr>
                                          <w:divsChild>
                                            <w:div w:id="1407456662">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avantlink.com/click.php?tt=ale&amp;ti=11297&amp;pri=15694&amp;pw=275597&amp;mi=14459&amp;url=https%3A%2F%2Fgunmagwarehouse.com%2F" TargetMode="External"/><Relationship Id="rId18" Type="http://schemas.openxmlformats.org/officeDocument/2006/relationships/image" Target="media/image4.jpeg"/><Relationship Id="rId3" Type="http://schemas.microsoft.com/office/2007/relationships/stylesWithEffects" Target="stylesWithEffects.xml"/><Relationship Id="rId21" Type="http://schemas.openxmlformats.org/officeDocument/2006/relationships/hyperlink" Target="https://www.thetruthaboutguns.com/strolling-through-holland-hollands-london-gun-room-collection/" TargetMode="External"/><Relationship Id="rId7" Type="http://schemas.openxmlformats.org/officeDocument/2006/relationships/hyperlink" Target="https://cdn0.thetruthaboutguns.com/wp-content/uploads/2012/01/Better-Receiver-Photo1.jpg" TargetMode="External"/><Relationship Id="rId12" Type="http://schemas.openxmlformats.org/officeDocument/2006/relationships/hyperlink" Target="https://www.avantlink.com/click.php?tt=cl&amp;merchant_id=366d8fa6-2a72-4d59-bc31-583f74cfd91b&amp;website_id=4e8a62e5-c9f2-4169-947d-06856fc118da&amp;url=https%3A%2F%2Fpalmettostatearmory.com%2Fammo.html%3Fcaliber_multi%3D.22LR" TargetMode="External"/><Relationship Id="rId17" Type="http://schemas.openxmlformats.org/officeDocument/2006/relationships/hyperlink" Target="https://cdn0.thetruthaboutguns.com/wp-content/uploads/2012/01/Marlin-Taken-Down-e1326150165544.jpg" TargetMode="External"/><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hyperlink" Target="https://www.thetruthaboutguns.com/marlintfg-lever-action-quality-circling-the-drain/" TargetMode="External"/><Relationship Id="rId1" Type="http://schemas.openxmlformats.org/officeDocument/2006/relationships/customXml" Target="../customXml/item1.xml"/><Relationship Id="rId6" Type="http://schemas.openxmlformats.org/officeDocument/2006/relationships/hyperlink" Target="https://www.thetruthaboutguns.com/author/ttag-contributor/" TargetMode="External"/><Relationship Id="rId11" Type="http://schemas.openxmlformats.org/officeDocument/2006/relationships/hyperlink" Target="https://www.avantlink.com/click.php?tt=ale&amp;ti=11297&amp;pri=15694&amp;pw=275597&amp;mi=14459&amp;url=https%3A%2F%2Fgunmagwarehouse.com%2F" TargetMode="External"/><Relationship Id="rId5" Type="http://schemas.openxmlformats.org/officeDocument/2006/relationships/webSettings" Target="webSettings.xml"/><Relationship Id="rId15" Type="http://schemas.openxmlformats.org/officeDocument/2006/relationships/hyperlink" Target="https://cdn0.thetruthaboutguns.com/wp-content/uploads/2012/01/Marlin-Magazine-e1326150137966.jpg" TargetMode="External"/><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yperlink" Target="https://www.thetruthaboutguns.com/marlintfg-lever-action-quality-circling-the-drain/" TargetMode="External"/><Relationship Id="rId4" Type="http://schemas.openxmlformats.org/officeDocument/2006/relationships/settings" Target="settings.xml"/><Relationship Id="rId9" Type="http://schemas.openxmlformats.org/officeDocument/2006/relationships/hyperlink" Target="https://cdn0.thetruthaboutguns.com/wp-content/uploads/2012/01/Marlin-Barrel.jpg" TargetMode="External"/><Relationship Id="rId14" Type="http://schemas.openxmlformats.org/officeDocument/2006/relationships/hyperlink" Target="https://www.thetruthaboutguns.com/p320-entry-gun-review-marlin-model-60/"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717C4D-1C18-46C0-8D5F-91EC309E1D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2065</Words>
  <Characters>11776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13814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2</cp:revision>
  <cp:lastPrinted>2023-11-27T07:17:00Z</cp:lastPrinted>
  <dcterms:created xsi:type="dcterms:W3CDTF">2023-11-27T07:01:00Z</dcterms:created>
  <dcterms:modified xsi:type="dcterms:W3CDTF">2023-11-27T07:19:00Z</dcterms:modified>
</cp:coreProperties>
</file>