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196C" w:rsidRPr="0092196C" w:rsidRDefault="0092196C" w:rsidP="0092196C">
      <w:pPr>
        <w:shd w:val="clear" w:color="auto" w:fill="FFFFFF"/>
        <w:spacing w:after="0" w:line="600" w:lineRule="atLeast"/>
        <w:outlineLvl w:val="0"/>
        <w:rPr>
          <w:rFonts w:ascii="Georgia" w:eastAsia="Times New Roman" w:hAnsi="Georgia" w:cs="Times New Roman"/>
          <w:b/>
          <w:bCs/>
          <w:color w:val="000000"/>
          <w:spacing w:val="-30"/>
          <w:kern w:val="36"/>
          <w:sz w:val="54"/>
          <w:szCs w:val="54"/>
          <w:lang w:eastAsia="en-ZA"/>
        </w:rPr>
      </w:pPr>
      <w:r w:rsidRPr="0092196C">
        <w:rPr>
          <w:rFonts w:ascii="Georgia" w:eastAsia="Times New Roman" w:hAnsi="Georgia" w:cs="Times New Roman"/>
          <w:b/>
          <w:bCs/>
          <w:color w:val="000000"/>
          <w:spacing w:val="-30"/>
          <w:kern w:val="36"/>
          <w:sz w:val="54"/>
          <w:szCs w:val="54"/>
          <w:lang w:eastAsia="en-ZA"/>
        </w:rPr>
        <w:t>TFB Review: Smith &amp; Wesson M&amp;P15-22 Pistol</w:t>
      </w:r>
    </w:p>
    <w:p w:rsidR="0092196C" w:rsidRPr="0092196C" w:rsidRDefault="0092196C" w:rsidP="0092196C">
      <w:pPr>
        <w:shd w:val="clear" w:color="auto" w:fill="FFFFFF"/>
        <w:spacing w:after="0" w:line="240" w:lineRule="auto"/>
        <w:rPr>
          <w:rFonts w:ascii="Arial" w:eastAsia="Times New Roman" w:hAnsi="Arial" w:cs="Arial"/>
          <w:color w:val="777777"/>
          <w:sz w:val="18"/>
          <w:szCs w:val="18"/>
          <w:lang w:eastAsia="en-ZA"/>
        </w:rPr>
      </w:pPr>
      <w:bookmarkStart w:id="0" w:name="_GoBack"/>
      <w:bookmarkEnd w:id="0"/>
      <w:r w:rsidRPr="0092196C">
        <w:rPr>
          <w:rFonts w:ascii="Arial" w:eastAsia="Times New Roman" w:hAnsi="Arial" w:cs="Arial"/>
          <w:color w:val="777777"/>
          <w:sz w:val="18"/>
          <w:szCs w:val="18"/>
          <w:lang w:eastAsia="en-ZA"/>
        </w:rPr>
        <w:t>Posted May 21, 2021 in </w:t>
      </w:r>
      <w:hyperlink r:id="rId6" w:history="1">
        <w:r w:rsidRPr="0092196C">
          <w:rPr>
            <w:rFonts w:ascii="Arial" w:eastAsia="Times New Roman" w:hAnsi="Arial" w:cs="Arial"/>
            <w:color w:val="BC2025"/>
            <w:sz w:val="18"/>
            <w:szCs w:val="18"/>
            <w:u w:val="single"/>
            <w:lang w:eastAsia="en-ZA"/>
          </w:rPr>
          <w:t>AR Patterned</w:t>
        </w:r>
      </w:hyperlink>
      <w:r w:rsidRPr="0092196C">
        <w:rPr>
          <w:rFonts w:ascii="Arial" w:eastAsia="Times New Roman" w:hAnsi="Arial" w:cs="Arial"/>
          <w:color w:val="777777"/>
          <w:sz w:val="18"/>
          <w:szCs w:val="18"/>
          <w:lang w:eastAsia="en-ZA"/>
        </w:rPr>
        <w:t>, </w:t>
      </w:r>
      <w:hyperlink r:id="rId7" w:history="1">
        <w:r w:rsidRPr="0092196C">
          <w:rPr>
            <w:rFonts w:ascii="Arial" w:eastAsia="Times New Roman" w:hAnsi="Arial" w:cs="Arial"/>
            <w:color w:val="BC2025"/>
            <w:sz w:val="18"/>
            <w:szCs w:val="18"/>
            <w:u w:val="single"/>
            <w:lang w:eastAsia="en-ZA"/>
          </w:rPr>
          <w:t>Reviews</w:t>
        </w:r>
      </w:hyperlink>
      <w:r w:rsidRPr="0092196C">
        <w:rPr>
          <w:rFonts w:ascii="Arial" w:eastAsia="Times New Roman" w:hAnsi="Arial" w:cs="Arial"/>
          <w:color w:val="777777"/>
          <w:sz w:val="18"/>
          <w:szCs w:val="18"/>
          <w:lang w:eastAsia="en-ZA"/>
        </w:rPr>
        <w:t>, </w:t>
      </w:r>
      <w:hyperlink r:id="rId8" w:history="1">
        <w:r w:rsidRPr="0092196C">
          <w:rPr>
            <w:rFonts w:ascii="Arial" w:eastAsia="Times New Roman" w:hAnsi="Arial" w:cs="Arial"/>
            <w:color w:val="BC2025"/>
            <w:sz w:val="18"/>
            <w:szCs w:val="18"/>
            <w:u w:val="single"/>
            <w:lang w:eastAsia="en-ZA"/>
          </w:rPr>
          <w:t>Rifles</w:t>
        </w:r>
      </w:hyperlink>
      <w:r w:rsidRPr="0092196C">
        <w:rPr>
          <w:rFonts w:ascii="Arial" w:eastAsia="Times New Roman" w:hAnsi="Arial" w:cs="Arial"/>
          <w:color w:val="777777"/>
          <w:sz w:val="18"/>
          <w:szCs w:val="18"/>
          <w:lang w:eastAsia="en-ZA"/>
        </w:rPr>
        <w:t>, </w:t>
      </w:r>
      <w:proofErr w:type="spellStart"/>
      <w:r w:rsidRPr="0092196C">
        <w:rPr>
          <w:rFonts w:ascii="Arial" w:eastAsia="Times New Roman" w:hAnsi="Arial" w:cs="Arial"/>
          <w:color w:val="777777"/>
          <w:sz w:val="18"/>
          <w:szCs w:val="18"/>
          <w:lang w:eastAsia="en-ZA"/>
        </w:rPr>
        <w:fldChar w:fldCharType="begin"/>
      </w:r>
      <w:r w:rsidRPr="0092196C">
        <w:rPr>
          <w:rFonts w:ascii="Arial" w:eastAsia="Times New Roman" w:hAnsi="Arial" w:cs="Arial"/>
          <w:color w:val="777777"/>
          <w:sz w:val="18"/>
          <w:szCs w:val="18"/>
          <w:lang w:eastAsia="en-ZA"/>
        </w:rPr>
        <w:instrText xml:space="preserve"> HYPERLINK "https://www.thefirearmblog.com/blog/category/guns-gear/rimfire/" </w:instrText>
      </w:r>
      <w:r w:rsidRPr="0092196C">
        <w:rPr>
          <w:rFonts w:ascii="Arial" w:eastAsia="Times New Roman" w:hAnsi="Arial" w:cs="Arial"/>
          <w:color w:val="777777"/>
          <w:sz w:val="18"/>
          <w:szCs w:val="18"/>
          <w:lang w:eastAsia="en-ZA"/>
        </w:rPr>
        <w:fldChar w:fldCharType="separate"/>
      </w:r>
      <w:r w:rsidRPr="0092196C">
        <w:rPr>
          <w:rFonts w:ascii="Arial" w:eastAsia="Times New Roman" w:hAnsi="Arial" w:cs="Arial"/>
          <w:color w:val="BC2025"/>
          <w:sz w:val="18"/>
          <w:szCs w:val="18"/>
          <w:u w:val="single"/>
          <w:lang w:eastAsia="en-ZA"/>
        </w:rPr>
        <w:t>Rimfire</w:t>
      </w:r>
      <w:proofErr w:type="spellEnd"/>
      <w:r w:rsidRPr="0092196C">
        <w:rPr>
          <w:rFonts w:ascii="Arial" w:eastAsia="Times New Roman" w:hAnsi="Arial" w:cs="Arial"/>
          <w:color w:val="777777"/>
          <w:sz w:val="18"/>
          <w:szCs w:val="18"/>
          <w:lang w:eastAsia="en-ZA"/>
        </w:rPr>
        <w:fldChar w:fldCharType="end"/>
      </w:r>
      <w:r w:rsidRPr="0092196C">
        <w:rPr>
          <w:rFonts w:ascii="Arial" w:eastAsia="Times New Roman" w:hAnsi="Arial" w:cs="Arial"/>
          <w:color w:val="777777"/>
          <w:sz w:val="18"/>
          <w:szCs w:val="18"/>
          <w:lang w:eastAsia="en-ZA"/>
        </w:rPr>
        <w:t>, </w:t>
      </w:r>
      <w:hyperlink r:id="rId9" w:history="1">
        <w:r w:rsidRPr="0092196C">
          <w:rPr>
            <w:rFonts w:ascii="Arial" w:eastAsia="Times New Roman" w:hAnsi="Arial" w:cs="Arial"/>
            <w:color w:val="BC2025"/>
            <w:sz w:val="18"/>
            <w:szCs w:val="18"/>
            <w:u w:val="single"/>
            <w:lang w:eastAsia="en-ZA"/>
          </w:rPr>
          <w:t>Semi-Auto</w:t>
        </w:r>
      </w:hyperlink>
      <w:r w:rsidRPr="0092196C">
        <w:rPr>
          <w:rFonts w:ascii="Arial" w:eastAsia="Times New Roman" w:hAnsi="Arial" w:cs="Arial"/>
          <w:color w:val="777777"/>
          <w:sz w:val="18"/>
          <w:szCs w:val="18"/>
          <w:lang w:eastAsia="en-ZA"/>
        </w:rPr>
        <w:t> by </w:t>
      </w:r>
      <w:proofErr w:type="spellStart"/>
      <w:r w:rsidRPr="0092196C">
        <w:rPr>
          <w:rFonts w:ascii="Arial" w:eastAsia="Times New Roman" w:hAnsi="Arial" w:cs="Arial"/>
          <w:color w:val="777777"/>
          <w:sz w:val="18"/>
          <w:szCs w:val="18"/>
          <w:lang w:eastAsia="en-ZA"/>
        </w:rPr>
        <w:fldChar w:fldCharType="begin"/>
      </w:r>
      <w:r w:rsidRPr="0092196C">
        <w:rPr>
          <w:rFonts w:ascii="Arial" w:eastAsia="Times New Roman" w:hAnsi="Arial" w:cs="Arial"/>
          <w:color w:val="777777"/>
          <w:sz w:val="18"/>
          <w:szCs w:val="18"/>
          <w:lang w:eastAsia="en-ZA"/>
        </w:rPr>
        <w:instrText xml:space="preserve"> HYPERLINK "https://www.thefirearmblog.com/blog/author/sam-s/" \o "View all posts by Sam.S" </w:instrText>
      </w:r>
      <w:r w:rsidRPr="0092196C">
        <w:rPr>
          <w:rFonts w:ascii="Arial" w:eastAsia="Times New Roman" w:hAnsi="Arial" w:cs="Arial"/>
          <w:color w:val="777777"/>
          <w:sz w:val="18"/>
          <w:szCs w:val="18"/>
          <w:lang w:eastAsia="en-ZA"/>
        </w:rPr>
        <w:fldChar w:fldCharType="separate"/>
      </w:r>
      <w:r w:rsidRPr="0092196C">
        <w:rPr>
          <w:rFonts w:ascii="Arial" w:eastAsia="Times New Roman" w:hAnsi="Arial" w:cs="Arial"/>
          <w:b/>
          <w:bCs/>
          <w:color w:val="BC2025"/>
          <w:sz w:val="18"/>
          <w:szCs w:val="18"/>
          <w:u w:val="single"/>
          <w:lang w:eastAsia="en-ZA"/>
        </w:rPr>
        <w:t>Sam.S</w:t>
      </w:r>
      <w:proofErr w:type="spellEnd"/>
      <w:r w:rsidRPr="0092196C">
        <w:rPr>
          <w:rFonts w:ascii="Arial" w:eastAsia="Times New Roman" w:hAnsi="Arial" w:cs="Arial"/>
          <w:color w:val="777777"/>
          <w:sz w:val="18"/>
          <w:szCs w:val="18"/>
          <w:lang w:eastAsia="en-ZA"/>
        </w:rPr>
        <w:fldChar w:fldCharType="end"/>
      </w:r>
      <w:r w:rsidRPr="0092196C">
        <w:rPr>
          <w:rFonts w:ascii="Arial" w:eastAsia="Times New Roman" w:hAnsi="Arial" w:cs="Arial"/>
          <w:color w:val="777777"/>
          <w:sz w:val="18"/>
          <w:szCs w:val="18"/>
          <w:lang w:eastAsia="en-ZA"/>
        </w:rPr>
        <w:t> with </w:t>
      </w:r>
      <w:hyperlink r:id="rId10" w:anchor="disqus_thread" w:history="1">
        <w:r w:rsidRPr="0092196C">
          <w:rPr>
            <w:rFonts w:ascii="Arial" w:eastAsia="Times New Roman" w:hAnsi="Arial" w:cs="Arial"/>
            <w:color w:val="BC2025"/>
            <w:sz w:val="18"/>
            <w:szCs w:val="18"/>
            <w:u w:val="single"/>
            <w:lang w:eastAsia="en-ZA"/>
          </w:rPr>
          <w:t>37 Comments</w:t>
        </w:r>
      </w:hyperlink>
      <w:r w:rsidRPr="0092196C">
        <w:rPr>
          <w:rFonts w:ascii="Arial" w:eastAsia="Times New Roman" w:hAnsi="Arial" w:cs="Arial"/>
          <w:color w:val="777777"/>
          <w:sz w:val="18"/>
          <w:szCs w:val="18"/>
          <w:lang w:eastAsia="en-ZA"/>
        </w:rPr>
        <w:br/>
        <w:t>Tags: </w:t>
      </w:r>
      <w:hyperlink r:id="rId11" w:history="1">
        <w:r w:rsidRPr="0092196C">
          <w:rPr>
            <w:rFonts w:ascii="Arial" w:eastAsia="Times New Roman" w:hAnsi="Arial" w:cs="Arial"/>
            <w:color w:val="BC2025"/>
            <w:sz w:val="18"/>
            <w:szCs w:val="18"/>
            <w:u w:val="single"/>
            <w:lang w:eastAsia="en-ZA"/>
          </w:rPr>
          <w:t>M&amp;P</w:t>
        </w:r>
      </w:hyperlink>
      <w:r w:rsidRPr="0092196C">
        <w:rPr>
          <w:rFonts w:ascii="Arial" w:eastAsia="Times New Roman" w:hAnsi="Arial" w:cs="Arial"/>
          <w:color w:val="777777"/>
          <w:sz w:val="18"/>
          <w:szCs w:val="18"/>
          <w:lang w:eastAsia="en-ZA"/>
        </w:rPr>
        <w:t>, </w:t>
      </w:r>
      <w:hyperlink r:id="rId12" w:history="1">
        <w:r w:rsidRPr="0092196C">
          <w:rPr>
            <w:rFonts w:ascii="Arial" w:eastAsia="Times New Roman" w:hAnsi="Arial" w:cs="Arial"/>
            <w:color w:val="BC2025"/>
            <w:sz w:val="18"/>
            <w:szCs w:val="18"/>
            <w:u w:val="single"/>
            <w:lang w:eastAsia="en-ZA"/>
          </w:rPr>
          <w:t>M&amp;P15-22</w:t>
        </w:r>
      </w:hyperlink>
      <w:r w:rsidRPr="0092196C">
        <w:rPr>
          <w:rFonts w:ascii="Arial" w:eastAsia="Times New Roman" w:hAnsi="Arial" w:cs="Arial"/>
          <w:color w:val="777777"/>
          <w:sz w:val="18"/>
          <w:szCs w:val="18"/>
          <w:lang w:eastAsia="en-ZA"/>
        </w:rPr>
        <w:t>, </w:t>
      </w:r>
      <w:hyperlink r:id="rId13" w:history="1">
        <w:r w:rsidRPr="0092196C">
          <w:rPr>
            <w:rFonts w:ascii="Arial" w:eastAsia="Times New Roman" w:hAnsi="Arial" w:cs="Arial"/>
            <w:color w:val="BC2025"/>
            <w:sz w:val="18"/>
            <w:szCs w:val="18"/>
            <w:u w:val="single"/>
            <w:lang w:eastAsia="en-ZA"/>
          </w:rPr>
          <w:t>pistol brace</w:t>
        </w:r>
      </w:hyperlink>
      <w:r w:rsidRPr="0092196C">
        <w:rPr>
          <w:rFonts w:ascii="Arial" w:eastAsia="Times New Roman" w:hAnsi="Arial" w:cs="Arial"/>
          <w:color w:val="777777"/>
          <w:sz w:val="18"/>
          <w:szCs w:val="18"/>
          <w:lang w:eastAsia="en-ZA"/>
        </w:rPr>
        <w:t>, </w:t>
      </w:r>
      <w:hyperlink r:id="rId14" w:history="1">
        <w:r w:rsidRPr="0092196C">
          <w:rPr>
            <w:rFonts w:ascii="Arial" w:eastAsia="Times New Roman" w:hAnsi="Arial" w:cs="Arial"/>
            <w:color w:val="BC2025"/>
            <w:sz w:val="18"/>
            <w:szCs w:val="18"/>
            <w:u w:val="single"/>
            <w:lang w:eastAsia="en-ZA"/>
          </w:rPr>
          <w:t>pistol.</w:t>
        </w:r>
      </w:hyperlink>
      <w:r w:rsidRPr="0092196C">
        <w:rPr>
          <w:rFonts w:ascii="Arial" w:eastAsia="Times New Roman" w:hAnsi="Arial" w:cs="Arial"/>
          <w:color w:val="777777"/>
          <w:sz w:val="18"/>
          <w:szCs w:val="18"/>
          <w:lang w:eastAsia="en-ZA"/>
        </w:rPr>
        <w:t>, </w:t>
      </w:r>
      <w:hyperlink r:id="rId15" w:history="1">
        <w:r w:rsidRPr="0092196C">
          <w:rPr>
            <w:rFonts w:ascii="Arial" w:eastAsia="Times New Roman" w:hAnsi="Arial" w:cs="Arial"/>
            <w:color w:val="BC2025"/>
            <w:sz w:val="18"/>
            <w:szCs w:val="18"/>
            <w:u w:val="single"/>
            <w:lang w:eastAsia="en-ZA"/>
          </w:rPr>
          <w:t>Smith &amp; Wesson</w:t>
        </w:r>
      </w:hyperlink>
    </w:p>
    <w:p w:rsidR="0092196C" w:rsidRPr="0092196C" w:rsidRDefault="0092196C" w:rsidP="0092196C">
      <w:pPr>
        <w:shd w:val="clear" w:color="auto" w:fill="FFFFFF"/>
        <w:spacing w:line="240" w:lineRule="auto"/>
        <w:rPr>
          <w:rFonts w:ascii="Arial" w:eastAsia="Times New Roman" w:hAnsi="Arial" w:cs="Arial"/>
          <w:color w:val="000000"/>
          <w:sz w:val="21"/>
          <w:szCs w:val="21"/>
          <w:lang w:eastAsia="en-ZA"/>
        </w:rPr>
      </w:pPr>
      <w:r>
        <w:rPr>
          <w:rFonts w:ascii="Arial" w:eastAsia="Times New Roman" w:hAnsi="Arial" w:cs="Arial"/>
          <w:noProof/>
          <w:color w:val="000000"/>
          <w:sz w:val="21"/>
          <w:szCs w:val="21"/>
          <w:lang w:eastAsia="en-ZA"/>
        </w:rPr>
        <w:drawing>
          <wp:inline distT="0" distB="0" distL="0" distR="0">
            <wp:extent cx="6286500" cy="3535680"/>
            <wp:effectExtent l="0" t="0" r="0" b="7620"/>
            <wp:docPr id="15" name="Picture 15" descr="M&amp;P15-22 Pist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mp;P15-22 Pisto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86500" cy="3535680"/>
                    </a:xfrm>
                    <a:prstGeom prst="rect">
                      <a:avLst/>
                    </a:prstGeom>
                    <a:noFill/>
                    <a:ln>
                      <a:noFill/>
                    </a:ln>
                  </pic:spPr>
                </pic:pic>
              </a:graphicData>
            </a:graphic>
          </wp:inline>
        </w:drawing>
      </w:r>
    </w:p>
    <w:p w:rsidR="0092196C" w:rsidRPr="0092196C" w:rsidRDefault="0092196C" w:rsidP="0092196C">
      <w:pPr>
        <w:shd w:val="clear" w:color="auto" w:fill="FFFFFF"/>
        <w:spacing w:after="0" w:line="240" w:lineRule="auto"/>
        <w:rPr>
          <w:rFonts w:ascii="Arial" w:eastAsia="Times New Roman" w:hAnsi="Arial" w:cs="Arial"/>
          <w:color w:val="000000"/>
          <w:sz w:val="21"/>
          <w:szCs w:val="21"/>
          <w:lang w:eastAsia="en-ZA"/>
        </w:rPr>
      </w:pPr>
      <w:r w:rsidRPr="0092196C">
        <w:rPr>
          <w:rFonts w:ascii="Arial" w:eastAsia="Times New Roman" w:hAnsi="Arial" w:cs="Arial"/>
          <w:color w:val="000000"/>
          <w:sz w:val="21"/>
          <w:szCs w:val="21"/>
          <w:lang w:eastAsia="en-ZA"/>
        </w:rPr>
        <w:t>Back in December, I had the chance to let you guys know about Smith &amp; Wesson’s newest addition to their M&amp;P15-22 line of firearms being the </w:t>
      </w:r>
      <w:hyperlink r:id="rId17" w:tgtFrame="_blank" w:history="1">
        <w:r w:rsidRPr="0092196C">
          <w:rPr>
            <w:rFonts w:ascii="Arial" w:eastAsia="Times New Roman" w:hAnsi="Arial" w:cs="Arial"/>
            <w:color w:val="BC2025"/>
            <w:sz w:val="21"/>
            <w:szCs w:val="21"/>
            <w:u w:val="single"/>
            <w:lang w:eastAsia="en-ZA"/>
          </w:rPr>
          <w:t>M&amp;P15-22 Pistol</w:t>
        </w:r>
      </w:hyperlink>
      <w:r w:rsidRPr="0092196C">
        <w:rPr>
          <w:rFonts w:ascii="Arial" w:eastAsia="Times New Roman" w:hAnsi="Arial" w:cs="Arial"/>
          <w:color w:val="000000"/>
          <w:sz w:val="21"/>
          <w:szCs w:val="21"/>
          <w:lang w:eastAsia="en-ZA"/>
        </w:rPr>
        <w:t>. This pistol technically existed previously before being discontinued. The difference is that the older version had no pistol brace and the new one has an </w:t>
      </w:r>
      <w:hyperlink r:id="rId18" w:history="1">
        <w:r w:rsidRPr="0092196C">
          <w:rPr>
            <w:rFonts w:ascii="Arial" w:eastAsia="Times New Roman" w:hAnsi="Arial" w:cs="Arial"/>
            <w:color w:val="BC2025"/>
            <w:sz w:val="21"/>
            <w:szCs w:val="21"/>
            <w:u w:val="single"/>
            <w:lang w:eastAsia="en-ZA"/>
          </w:rPr>
          <w:t>SB Tactical SBA3 Adjustable Arm Brace</w:t>
        </w:r>
      </w:hyperlink>
      <w:r w:rsidRPr="0092196C">
        <w:rPr>
          <w:rFonts w:ascii="Arial" w:eastAsia="Times New Roman" w:hAnsi="Arial" w:cs="Arial"/>
          <w:color w:val="000000"/>
          <w:sz w:val="21"/>
          <w:szCs w:val="21"/>
          <w:lang w:eastAsia="en-ZA"/>
        </w:rPr>
        <w:t>. Recently I purchased my own M&amp;P15-22 Pistol and I am excited to give you all my review of it. Let’s dive into the rabbit hole!</w:t>
      </w:r>
    </w:p>
    <w:p w:rsidR="0092196C" w:rsidRPr="0092196C" w:rsidRDefault="0092196C" w:rsidP="0092196C">
      <w:pPr>
        <w:shd w:val="clear" w:color="auto" w:fill="FFFFFF"/>
        <w:spacing w:before="450" w:after="150" w:line="450" w:lineRule="atLeast"/>
        <w:outlineLvl w:val="1"/>
        <w:rPr>
          <w:rFonts w:ascii="Georgia" w:eastAsia="Times New Roman" w:hAnsi="Georgia" w:cs="Arial"/>
          <w:b/>
          <w:bCs/>
          <w:color w:val="000000"/>
          <w:spacing w:val="-15"/>
          <w:sz w:val="36"/>
          <w:szCs w:val="36"/>
          <w:lang w:eastAsia="en-ZA"/>
        </w:rPr>
      </w:pPr>
      <w:r w:rsidRPr="0092196C">
        <w:rPr>
          <w:rFonts w:ascii="Georgia" w:eastAsia="Times New Roman" w:hAnsi="Georgia" w:cs="Arial"/>
          <w:b/>
          <w:bCs/>
          <w:color w:val="000000"/>
          <w:spacing w:val="-15"/>
          <w:sz w:val="36"/>
          <w:szCs w:val="36"/>
          <w:lang w:eastAsia="en-ZA"/>
        </w:rPr>
        <w:t>Specifications: Smith &amp; Wesson M&amp;P15-22 Pistol</w:t>
      </w:r>
    </w:p>
    <w:p w:rsidR="0092196C" w:rsidRPr="0092196C" w:rsidRDefault="0092196C" w:rsidP="0092196C">
      <w:pPr>
        <w:shd w:val="clear" w:color="auto" w:fill="FFFFFF"/>
        <w:spacing w:before="150" w:after="300" w:line="240" w:lineRule="auto"/>
        <w:rPr>
          <w:rFonts w:ascii="Arial" w:eastAsia="Times New Roman" w:hAnsi="Arial" w:cs="Arial"/>
          <w:color w:val="000000"/>
          <w:sz w:val="21"/>
          <w:szCs w:val="21"/>
          <w:lang w:eastAsia="en-ZA"/>
        </w:rPr>
      </w:pPr>
      <w:r w:rsidRPr="0092196C">
        <w:rPr>
          <w:rFonts w:ascii="Arial" w:eastAsia="Times New Roman" w:hAnsi="Arial" w:cs="Arial"/>
          <w:color w:val="000000"/>
          <w:sz w:val="21"/>
          <w:szCs w:val="21"/>
          <w:lang w:eastAsia="en-ZA"/>
        </w:rPr>
        <w:t>The Smith &amp; Wesson M&amp;P15-22 Pistol comes in a cardboard S &amp; W box lined with foam. It comes with one 25 round magazine, manual, warranty information, chamber flag, and cable lock. Unfortunately, I misplaced the box so I do not have an out-of-the-box photo like I usually do, so I apologize.</w:t>
      </w:r>
    </w:p>
    <w:p w:rsidR="0092196C" w:rsidRPr="0092196C" w:rsidRDefault="0092196C" w:rsidP="0092196C">
      <w:pPr>
        <w:numPr>
          <w:ilvl w:val="0"/>
          <w:numId w:val="1"/>
        </w:numPr>
        <w:shd w:val="clear" w:color="auto" w:fill="FFFFFF"/>
        <w:spacing w:after="0" w:line="240" w:lineRule="auto"/>
        <w:ind w:left="600" w:right="600"/>
        <w:rPr>
          <w:rFonts w:ascii="Arial" w:eastAsia="Times New Roman" w:hAnsi="Arial" w:cs="Arial"/>
          <w:color w:val="000000"/>
          <w:sz w:val="21"/>
          <w:szCs w:val="21"/>
          <w:lang w:eastAsia="en-ZA"/>
        </w:rPr>
      </w:pPr>
      <w:r w:rsidRPr="0092196C">
        <w:rPr>
          <w:rFonts w:ascii="Arial" w:eastAsia="Times New Roman" w:hAnsi="Arial" w:cs="Arial"/>
          <w:b/>
          <w:bCs/>
          <w:color w:val="000000"/>
          <w:sz w:val="21"/>
          <w:szCs w:val="21"/>
          <w:lang w:eastAsia="en-ZA"/>
        </w:rPr>
        <w:t>SKU: </w:t>
      </w:r>
      <w:r w:rsidRPr="0092196C">
        <w:rPr>
          <w:rFonts w:ascii="Arial" w:eastAsia="Times New Roman" w:hAnsi="Arial" w:cs="Arial"/>
          <w:color w:val="000000"/>
          <w:sz w:val="21"/>
          <w:szCs w:val="21"/>
          <w:lang w:eastAsia="en-ZA"/>
        </w:rPr>
        <w:t>3321</w:t>
      </w:r>
    </w:p>
    <w:p w:rsidR="0092196C" w:rsidRPr="0092196C" w:rsidRDefault="0092196C" w:rsidP="0092196C">
      <w:pPr>
        <w:numPr>
          <w:ilvl w:val="0"/>
          <w:numId w:val="1"/>
        </w:numPr>
        <w:shd w:val="clear" w:color="auto" w:fill="FFFFFF"/>
        <w:spacing w:after="0" w:line="240" w:lineRule="auto"/>
        <w:ind w:left="600" w:right="600"/>
        <w:rPr>
          <w:rFonts w:ascii="Arial" w:eastAsia="Times New Roman" w:hAnsi="Arial" w:cs="Arial"/>
          <w:color w:val="000000"/>
          <w:sz w:val="21"/>
          <w:szCs w:val="21"/>
          <w:lang w:eastAsia="en-ZA"/>
        </w:rPr>
      </w:pPr>
      <w:r w:rsidRPr="0092196C">
        <w:rPr>
          <w:rFonts w:ascii="Arial" w:eastAsia="Times New Roman" w:hAnsi="Arial" w:cs="Arial"/>
          <w:b/>
          <w:bCs/>
          <w:color w:val="000000"/>
          <w:sz w:val="21"/>
          <w:szCs w:val="21"/>
          <w:lang w:eastAsia="en-ZA"/>
        </w:rPr>
        <w:t>Model:</w:t>
      </w:r>
      <w:r w:rsidRPr="0092196C">
        <w:rPr>
          <w:rFonts w:ascii="Arial" w:eastAsia="Times New Roman" w:hAnsi="Arial" w:cs="Arial"/>
          <w:color w:val="000000"/>
          <w:sz w:val="21"/>
          <w:szCs w:val="21"/>
          <w:lang w:eastAsia="en-ZA"/>
        </w:rPr>
        <w:t> M&amp;P®15-22 PISTOL</w:t>
      </w:r>
    </w:p>
    <w:p w:rsidR="0092196C" w:rsidRPr="0092196C" w:rsidRDefault="0092196C" w:rsidP="0092196C">
      <w:pPr>
        <w:numPr>
          <w:ilvl w:val="0"/>
          <w:numId w:val="1"/>
        </w:numPr>
        <w:shd w:val="clear" w:color="auto" w:fill="FFFFFF"/>
        <w:spacing w:after="0" w:line="240" w:lineRule="auto"/>
        <w:ind w:left="600" w:right="600"/>
        <w:rPr>
          <w:rFonts w:ascii="Arial" w:eastAsia="Times New Roman" w:hAnsi="Arial" w:cs="Arial"/>
          <w:color w:val="000000"/>
          <w:sz w:val="21"/>
          <w:szCs w:val="21"/>
          <w:lang w:eastAsia="en-ZA"/>
        </w:rPr>
      </w:pPr>
      <w:proofErr w:type="spellStart"/>
      <w:r w:rsidRPr="0092196C">
        <w:rPr>
          <w:rFonts w:ascii="Arial" w:eastAsia="Times New Roman" w:hAnsi="Arial" w:cs="Arial"/>
          <w:b/>
          <w:bCs/>
          <w:color w:val="000000"/>
          <w:sz w:val="21"/>
          <w:szCs w:val="21"/>
          <w:lang w:eastAsia="en-ZA"/>
        </w:rPr>
        <w:t>Caliber</w:t>
      </w:r>
      <w:proofErr w:type="spellEnd"/>
      <w:r w:rsidRPr="0092196C">
        <w:rPr>
          <w:rFonts w:ascii="Arial" w:eastAsia="Times New Roman" w:hAnsi="Arial" w:cs="Arial"/>
          <w:b/>
          <w:bCs/>
          <w:color w:val="000000"/>
          <w:sz w:val="21"/>
          <w:szCs w:val="21"/>
          <w:lang w:eastAsia="en-ZA"/>
        </w:rPr>
        <w:t>:</w:t>
      </w:r>
      <w:r w:rsidRPr="0092196C">
        <w:rPr>
          <w:rFonts w:ascii="Arial" w:eastAsia="Times New Roman" w:hAnsi="Arial" w:cs="Arial"/>
          <w:color w:val="000000"/>
          <w:sz w:val="21"/>
          <w:szCs w:val="21"/>
          <w:lang w:eastAsia="en-ZA"/>
        </w:rPr>
        <w:t> 22 LR</w:t>
      </w:r>
    </w:p>
    <w:p w:rsidR="0092196C" w:rsidRPr="0092196C" w:rsidRDefault="0092196C" w:rsidP="0092196C">
      <w:pPr>
        <w:numPr>
          <w:ilvl w:val="0"/>
          <w:numId w:val="1"/>
        </w:numPr>
        <w:shd w:val="clear" w:color="auto" w:fill="FFFFFF"/>
        <w:spacing w:after="0" w:line="240" w:lineRule="auto"/>
        <w:ind w:left="600" w:right="600"/>
        <w:rPr>
          <w:rFonts w:ascii="Arial" w:eastAsia="Times New Roman" w:hAnsi="Arial" w:cs="Arial"/>
          <w:color w:val="000000"/>
          <w:sz w:val="21"/>
          <w:szCs w:val="21"/>
          <w:lang w:eastAsia="en-ZA"/>
        </w:rPr>
      </w:pPr>
      <w:r w:rsidRPr="0092196C">
        <w:rPr>
          <w:rFonts w:ascii="Arial" w:eastAsia="Times New Roman" w:hAnsi="Arial" w:cs="Arial"/>
          <w:b/>
          <w:bCs/>
          <w:color w:val="000000"/>
          <w:sz w:val="21"/>
          <w:szCs w:val="21"/>
          <w:lang w:eastAsia="en-ZA"/>
        </w:rPr>
        <w:t>Capacity:</w:t>
      </w:r>
      <w:r w:rsidRPr="0092196C">
        <w:rPr>
          <w:rFonts w:ascii="Arial" w:eastAsia="Times New Roman" w:hAnsi="Arial" w:cs="Arial"/>
          <w:color w:val="000000"/>
          <w:sz w:val="21"/>
          <w:szCs w:val="21"/>
          <w:lang w:eastAsia="en-ZA"/>
        </w:rPr>
        <w:t> 25 Rounds</w:t>
      </w:r>
    </w:p>
    <w:p w:rsidR="0092196C" w:rsidRPr="0092196C" w:rsidRDefault="0092196C" w:rsidP="0092196C">
      <w:pPr>
        <w:numPr>
          <w:ilvl w:val="0"/>
          <w:numId w:val="1"/>
        </w:numPr>
        <w:shd w:val="clear" w:color="auto" w:fill="FFFFFF"/>
        <w:spacing w:after="0" w:line="240" w:lineRule="auto"/>
        <w:ind w:left="600" w:right="600"/>
        <w:rPr>
          <w:rFonts w:ascii="Arial" w:eastAsia="Times New Roman" w:hAnsi="Arial" w:cs="Arial"/>
          <w:color w:val="000000"/>
          <w:sz w:val="21"/>
          <w:szCs w:val="21"/>
          <w:lang w:eastAsia="en-ZA"/>
        </w:rPr>
      </w:pPr>
      <w:r w:rsidRPr="0092196C">
        <w:rPr>
          <w:rFonts w:ascii="Arial" w:eastAsia="Times New Roman" w:hAnsi="Arial" w:cs="Arial"/>
          <w:b/>
          <w:bCs/>
          <w:color w:val="000000"/>
          <w:sz w:val="21"/>
          <w:szCs w:val="21"/>
          <w:lang w:eastAsia="en-ZA"/>
        </w:rPr>
        <w:t>Magazine:</w:t>
      </w:r>
      <w:r w:rsidRPr="0092196C">
        <w:rPr>
          <w:rFonts w:ascii="Arial" w:eastAsia="Times New Roman" w:hAnsi="Arial" w:cs="Arial"/>
          <w:color w:val="000000"/>
          <w:sz w:val="21"/>
          <w:szCs w:val="21"/>
          <w:lang w:eastAsia="en-ZA"/>
        </w:rPr>
        <w:t> One 25 Round Magazine </w:t>
      </w:r>
    </w:p>
    <w:p w:rsidR="0092196C" w:rsidRPr="0092196C" w:rsidRDefault="0092196C" w:rsidP="0092196C">
      <w:pPr>
        <w:numPr>
          <w:ilvl w:val="0"/>
          <w:numId w:val="1"/>
        </w:numPr>
        <w:shd w:val="clear" w:color="auto" w:fill="FFFFFF"/>
        <w:spacing w:after="0" w:line="240" w:lineRule="auto"/>
        <w:ind w:left="600" w:right="600"/>
        <w:rPr>
          <w:rFonts w:ascii="Arial" w:eastAsia="Times New Roman" w:hAnsi="Arial" w:cs="Arial"/>
          <w:color w:val="000000"/>
          <w:sz w:val="21"/>
          <w:szCs w:val="21"/>
          <w:lang w:eastAsia="en-ZA"/>
        </w:rPr>
      </w:pPr>
      <w:r w:rsidRPr="0092196C">
        <w:rPr>
          <w:rFonts w:ascii="Arial" w:eastAsia="Times New Roman" w:hAnsi="Arial" w:cs="Arial"/>
          <w:b/>
          <w:bCs/>
          <w:color w:val="000000"/>
          <w:sz w:val="21"/>
          <w:szCs w:val="21"/>
          <w:lang w:eastAsia="en-ZA"/>
        </w:rPr>
        <w:t>Optics Ready:</w:t>
      </w:r>
      <w:r w:rsidRPr="0092196C">
        <w:rPr>
          <w:rFonts w:ascii="Arial" w:eastAsia="Times New Roman" w:hAnsi="Arial" w:cs="Arial"/>
          <w:color w:val="000000"/>
          <w:sz w:val="21"/>
          <w:szCs w:val="21"/>
          <w:lang w:eastAsia="en-ZA"/>
        </w:rPr>
        <w:t> Yes</w:t>
      </w:r>
    </w:p>
    <w:p w:rsidR="0092196C" w:rsidRPr="0092196C" w:rsidRDefault="0092196C" w:rsidP="0092196C">
      <w:pPr>
        <w:numPr>
          <w:ilvl w:val="0"/>
          <w:numId w:val="1"/>
        </w:numPr>
        <w:shd w:val="clear" w:color="auto" w:fill="FFFFFF"/>
        <w:spacing w:after="0" w:line="240" w:lineRule="auto"/>
        <w:ind w:left="600" w:right="600"/>
        <w:rPr>
          <w:rFonts w:ascii="Arial" w:eastAsia="Times New Roman" w:hAnsi="Arial" w:cs="Arial"/>
          <w:color w:val="000000"/>
          <w:sz w:val="21"/>
          <w:szCs w:val="21"/>
          <w:lang w:eastAsia="en-ZA"/>
        </w:rPr>
      </w:pPr>
      <w:r w:rsidRPr="0092196C">
        <w:rPr>
          <w:rFonts w:ascii="Arial" w:eastAsia="Times New Roman" w:hAnsi="Arial" w:cs="Arial"/>
          <w:b/>
          <w:bCs/>
          <w:color w:val="000000"/>
          <w:sz w:val="21"/>
          <w:szCs w:val="21"/>
          <w:lang w:eastAsia="en-ZA"/>
        </w:rPr>
        <w:t>Safety:</w:t>
      </w:r>
      <w:r w:rsidRPr="0092196C">
        <w:rPr>
          <w:rFonts w:ascii="Arial" w:eastAsia="Times New Roman" w:hAnsi="Arial" w:cs="Arial"/>
          <w:color w:val="000000"/>
          <w:sz w:val="21"/>
          <w:szCs w:val="21"/>
          <w:lang w:eastAsia="en-ZA"/>
        </w:rPr>
        <w:t> Manual</w:t>
      </w:r>
    </w:p>
    <w:p w:rsidR="0092196C" w:rsidRPr="0092196C" w:rsidRDefault="0092196C" w:rsidP="0092196C">
      <w:pPr>
        <w:numPr>
          <w:ilvl w:val="0"/>
          <w:numId w:val="1"/>
        </w:numPr>
        <w:shd w:val="clear" w:color="auto" w:fill="FFFFFF"/>
        <w:spacing w:after="0" w:line="240" w:lineRule="auto"/>
        <w:ind w:left="600" w:right="600"/>
        <w:rPr>
          <w:rFonts w:ascii="Arial" w:eastAsia="Times New Roman" w:hAnsi="Arial" w:cs="Arial"/>
          <w:color w:val="000000"/>
          <w:sz w:val="21"/>
          <w:szCs w:val="21"/>
          <w:lang w:eastAsia="en-ZA"/>
        </w:rPr>
      </w:pPr>
      <w:r w:rsidRPr="0092196C">
        <w:rPr>
          <w:rFonts w:ascii="Arial" w:eastAsia="Times New Roman" w:hAnsi="Arial" w:cs="Arial"/>
          <w:b/>
          <w:bCs/>
          <w:color w:val="000000"/>
          <w:sz w:val="21"/>
          <w:szCs w:val="21"/>
          <w:lang w:eastAsia="en-ZA"/>
        </w:rPr>
        <w:t>Overall Length: </w:t>
      </w:r>
      <w:r w:rsidRPr="0092196C">
        <w:rPr>
          <w:rFonts w:ascii="Arial" w:eastAsia="Times New Roman" w:hAnsi="Arial" w:cs="Arial"/>
          <w:color w:val="000000"/>
          <w:sz w:val="21"/>
          <w:szCs w:val="21"/>
          <w:lang w:eastAsia="en-ZA"/>
        </w:rPr>
        <w:t>22.8˝ (57.9 cm) Collapsed, 25.4˝ (64.5 cm) Extended</w:t>
      </w:r>
    </w:p>
    <w:p w:rsidR="0092196C" w:rsidRPr="0092196C" w:rsidRDefault="0092196C" w:rsidP="0092196C">
      <w:pPr>
        <w:numPr>
          <w:ilvl w:val="0"/>
          <w:numId w:val="1"/>
        </w:numPr>
        <w:shd w:val="clear" w:color="auto" w:fill="FFFFFF"/>
        <w:spacing w:after="0" w:line="240" w:lineRule="auto"/>
        <w:ind w:left="600" w:right="600"/>
        <w:rPr>
          <w:rFonts w:ascii="Arial" w:eastAsia="Times New Roman" w:hAnsi="Arial" w:cs="Arial"/>
          <w:color w:val="000000"/>
          <w:sz w:val="21"/>
          <w:szCs w:val="21"/>
          <w:lang w:eastAsia="en-ZA"/>
        </w:rPr>
      </w:pPr>
      <w:r w:rsidRPr="0092196C">
        <w:rPr>
          <w:rFonts w:ascii="Arial" w:eastAsia="Times New Roman" w:hAnsi="Arial" w:cs="Arial"/>
          <w:b/>
          <w:bCs/>
          <w:color w:val="000000"/>
          <w:sz w:val="21"/>
          <w:szCs w:val="21"/>
          <w:lang w:eastAsia="en-ZA"/>
        </w:rPr>
        <w:t>Width:</w:t>
      </w:r>
      <w:r w:rsidRPr="0092196C">
        <w:rPr>
          <w:rFonts w:ascii="Arial" w:eastAsia="Times New Roman" w:hAnsi="Arial" w:cs="Arial"/>
          <w:color w:val="000000"/>
          <w:sz w:val="21"/>
          <w:szCs w:val="21"/>
          <w:lang w:eastAsia="en-ZA"/>
        </w:rPr>
        <w:t> 2.0˝ (5.08 cm)</w:t>
      </w:r>
    </w:p>
    <w:p w:rsidR="0092196C" w:rsidRPr="0092196C" w:rsidRDefault="0092196C" w:rsidP="0092196C">
      <w:pPr>
        <w:numPr>
          <w:ilvl w:val="0"/>
          <w:numId w:val="1"/>
        </w:numPr>
        <w:shd w:val="clear" w:color="auto" w:fill="FFFFFF"/>
        <w:spacing w:after="0" w:line="240" w:lineRule="auto"/>
        <w:ind w:left="600" w:right="600"/>
        <w:rPr>
          <w:rFonts w:ascii="Arial" w:eastAsia="Times New Roman" w:hAnsi="Arial" w:cs="Arial"/>
          <w:color w:val="000000"/>
          <w:sz w:val="21"/>
          <w:szCs w:val="21"/>
          <w:lang w:eastAsia="en-ZA"/>
        </w:rPr>
      </w:pPr>
      <w:r w:rsidRPr="0092196C">
        <w:rPr>
          <w:rFonts w:ascii="Arial" w:eastAsia="Times New Roman" w:hAnsi="Arial" w:cs="Arial"/>
          <w:b/>
          <w:bCs/>
          <w:color w:val="000000"/>
          <w:sz w:val="21"/>
          <w:szCs w:val="21"/>
          <w:lang w:eastAsia="en-ZA"/>
        </w:rPr>
        <w:t>Overall Height:</w:t>
      </w:r>
      <w:r w:rsidRPr="0092196C">
        <w:rPr>
          <w:rFonts w:ascii="Arial" w:eastAsia="Times New Roman" w:hAnsi="Arial" w:cs="Arial"/>
          <w:color w:val="000000"/>
          <w:sz w:val="21"/>
          <w:szCs w:val="21"/>
          <w:lang w:eastAsia="en-ZA"/>
        </w:rPr>
        <w:t> 7.0˝ (17.78 cm</w:t>
      </w:r>
    </w:p>
    <w:p w:rsidR="0092196C" w:rsidRPr="0092196C" w:rsidRDefault="0092196C" w:rsidP="0092196C">
      <w:pPr>
        <w:numPr>
          <w:ilvl w:val="0"/>
          <w:numId w:val="1"/>
        </w:numPr>
        <w:shd w:val="clear" w:color="auto" w:fill="FFFFFF"/>
        <w:spacing w:after="0" w:line="240" w:lineRule="auto"/>
        <w:ind w:left="600" w:right="600"/>
        <w:rPr>
          <w:rFonts w:ascii="Arial" w:eastAsia="Times New Roman" w:hAnsi="Arial" w:cs="Arial"/>
          <w:color w:val="000000"/>
          <w:sz w:val="21"/>
          <w:szCs w:val="21"/>
          <w:lang w:eastAsia="en-ZA"/>
        </w:rPr>
      </w:pPr>
      <w:r w:rsidRPr="0092196C">
        <w:rPr>
          <w:rFonts w:ascii="Arial" w:eastAsia="Times New Roman" w:hAnsi="Arial" w:cs="Arial"/>
          <w:b/>
          <w:bCs/>
          <w:color w:val="000000"/>
          <w:sz w:val="21"/>
          <w:szCs w:val="21"/>
          <w:lang w:eastAsia="en-ZA"/>
        </w:rPr>
        <w:t>Pistol Grip:</w:t>
      </w:r>
      <w:r w:rsidRPr="0092196C">
        <w:rPr>
          <w:rFonts w:ascii="Arial" w:eastAsia="Times New Roman" w:hAnsi="Arial" w:cs="Arial"/>
          <w:color w:val="000000"/>
          <w:sz w:val="21"/>
          <w:szCs w:val="21"/>
          <w:lang w:eastAsia="en-ZA"/>
        </w:rPr>
        <w:t> </w:t>
      </w:r>
      <w:proofErr w:type="spellStart"/>
      <w:r w:rsidRPr="0092196C">
        <w:rPr>
          <w:rFonts w:ascii="Arial" w:eastAsia="Times New Roman" w:hAnsi="Arial" w:cs="Arial"/>
          <w:color w:val="000000"/>
          <w:sz w:val="21"/>
          <w:szCs w:val="21"/>
          <w:lang w:eastAsia="en-ZA"/>
        </w:rPr>
        <w:t>Magpul</w:t>
      </w:r>
      <w:proofErr w:type="spellEnd"/>
      <w:r w:rsidRPr="0092196C">
        <w:rPr>
          <w:rFonts w:ascii="Arial" w:eastAsia="Times New Roman" w:hAnsi="Arial" w:cs="Arial"/>
          <w:color w:val="000000"/>
          <w:sz w:val="21"/>
          <w:szCs w:val="21"/>
          <w:lang w:eastAsia="en-ZA"/>
        </w:rPr>
        <w:t>® MOE SL®</w:t>
      </w:r>
    </w:p>
    <w:p w:rsidR="0092196C" w:rsidRPr="0092196C" w:rsidRDefault="0092196C" w:rsidP="0092196C">
      <w:pPr>
        <w:numPr>
          <w:ilvl w:val="0"/>
          <w:numId w:val="1"/>
        </w:numPr>
        <w:shd w:val="clear" w:color="auto" w:fill="FFFFFF"/>
        <w:spacing w:after="0" w:line="240" w:lineRule="auto"/>
        <w:ind w:left="600" w:right="600"/>
        <w:rPr>
          <w:rFonts w:ascii="Arial" w:eastAsia="Times New Roman" w:hAnsi="Arial" w:cs="Arial"/>
          <w:color w:val="000000"/>
          <w:sz w:val="21"/>
          <w:szCs w:val="21"/>
          <w:lang w:eastAsia="en-ZA"/>
        </w:rPr>
      </w:pPr>
      <w:r w:rsidRPr="0092196C">
        <w:rPr>
          <w:rFonts w:ascii="Arial" w:eastAsia="Times New Roman" w:hAnsi="Arial" w:cs="Arial"/>
          <w:b/>
          <w:bCs/>
          <w:color w:val="000000"/>
          <w:sz w:val="21"/>
          <w:szCs w:val="21"/>
          <w:lang w:eastAsia="en-ZA"/>
        </w:rPr>
        <w:lastRenderedPageBreak/>
        <w:t>Action:</w:t>
      </w:r>
      <w:r w:rsidRPr="0092196C">
        <w:rPr>
          <w:rFonts w:ascii="Arial" w:eastAsia="Times New Roman" w:hAnsi="Arial" w:cs="Arial"/>
          <w:color w:val="000000"/>
          <w:sz w:val="21"/>
          <w:szCs w:val="21"/>
          <w:lang w:eastAsia="en-ZA"/>
        </w:rPr>
        <w:t> Semi-Auto Blow Back</w:t>
      </w:r>
    </w:p>
    <w:p w:rsidR="0092196C" w:rsidRPr="0092196C" w:rsidRDefault="0092196C" w:rsidP="0092196C">
      <w:pPr>
        <w:numPr>
          <w:ilvl w:val="0"/>
          <w:numId w:val="1"/>
        </w:numPr>
        <w:shd w:val="clear" w:color="auto" w:fill="FFFFFF"/>
        <w:spacing w:after="0" w:line="240" w:lineRule="auto"/>
        <w:ind w:left="600" w:right="600"/>
        <w:rPr>
          <w:rFonts w:ascii="Arial" w:eastAsia="Times New Roman" w:hAnsi="Arial" w:cs="Arial"/>
          <w:color w:val="000000"/>
          <w:sz w:val="21"/>
          <w:szCs w:val="21"/>
          <w:lang w:eastAsia="en-ZA"/>
        </w:rPr>
      </w:pPr>
      <w:r w:rsidRPr="0092196C">
        <w:rPr>
          <w:rFonts w:ascii="Arial" w:eastAsia="Times New Roman" w:hAnsi="Arial" w:cs="Arial"/>
          <w:b/>
          <w:bCs/>
          <w:color w:val="000000"/>
          <w:sz w:val="21"/>
          <w:szCs w:val="21"/>
          <w:lang w:eastAsia="en-ZA"/>
        </w:rPr>
        <w:t>Barrel Material:</w:t>
      </w:r>
      <w:r w:rsidRPr="0092196C">
        <w:rPr>
          <w:rFonts w:ascii="Arial" w:eastAsia="Times New Roman" w:hAnsi="Arial" w:cs="Arial"/>
          <w:color w:val="000000"/>
          <w:sz w:val="21"/>
          <w:szCs w:val="21"/>
          <w:lang w:eastAsia="en-ZA"/>
        </w:rPr>
        <w:t> Carbon Steel</w:t>
      </w:r>
    </w:p>
    <w:p w:rsidR="0092196C" w:rsidRPr="0092196C" w:rsidRDefault="0092196C" w:rsidP="0092196C">
      <w:pPr>
        <w:numPr>
          <w:ilvl w:val="0"/>
          <w:numId w:val="1"/>
        </w:numPr>
        <w:shd w:val="clear" w:color="auto" w:fill="FFFFFF"/>
        <w:spacing w:after="0" w:line="240" w:lineRule="auto"/>
        <w:ind w:left="600" w:right="600"/>
        <w:rPr>
          <w:rFonts w:ascii="Arial" w:eastAsia="Times New Roman" w:hAnsi="Arial" w:cs="Arial"/>
          <w:color w:val="000000"/>
          <w:sz w:val="21"/>
          <w:szCs w:val="21"/>
          <w:lang w:eastAsia="en-ZA"/>
        </w:rPr>
      </w:pPr>
      <w:r w:rsidRPr="0092196C">
        <w:rPr>
          <w:rFonts w:ascii="Arial" w:eastAsia="Times New Roman" w:hAnsi="Arial" w:cs="Arial"/>
          <w:b/>
          <w:bCs/>
          <w:color w:val="000000"/>
          <w:sz w:val="21"/>
          <w:szCs w:val="21"/>
          <w:lang w:eastAsia="en-ZA"/>
        </w:rPr>
        <w:t>Barrel Finish:</w:t>
      </w:r>
      <w:r w:rsidRPr="0092196C">
        <w:rPr>
          <w:rFonts w:ascii="Arial" w:eastAsia="Times New Roman" w:hAnsi="Arial" w:cs="Arial"/>
          <w:color w:val="000000"/>
          <w:sz w:val="21"/>
          <w:szCs w:val="21"/>
          <w:lang w:eastAsia="en-ZA"/>
        </w:rPr>
        <w:t> Black</w:t>
      </w:r>
    </w:p>
    <w:p w:rsidR="0092196C" w:rsidRPr="0092196C" w:rsidRDefault="0092196C" w:rsidP="0092196C">
      <w:pPr>
        <w:numPr>
          <w:ilvl w:val="0"/>
          <w:numId w:val="1"/>
        </w:numPr>
        <w:shd w:val="clear" w:color="auto" w:fill="FFFFFF"/>
        <w:spacing w:after="0" w:line="240" w:lineRule="auto"/>
        <w:ind w:left="600" w:right="600"/>
        <w:rPr>
          <w:rFonts w:ascii="Arial" w:eastAsia="Times New Roman" w:hAnsi="Arial" w:cs="Arial"/>
          <w:color w:val="000000"/>
          <w:sz w:val="21"/>
          <w:szCs w:val="21"/>
          <w:lang w:eastAsia="en-ZA"/>
        </w:rPr>
      </w:pPr>
      <w:r w:rsidRPr="0092196C">
        <w:rPr>
          <w:rFonts w:ascii="Arial" w:eastAsia="Times New Roman" w:hAnsi="Arial" w:cs="Arial"/>
          <w:b/>
          <w:bCs/>
          <w:color w:val="000000"/>
          <w:sz w:val="21"/>
          <w:szCs w:val="21"/>
          <w:lang w:eastAsia="en-ZA"/>
        </w:rPr>
        <w:t>Receiver Material:</w:t>
      </w:r>
      <w:r w:rsidRPr="0092196C">
        <w:rPr>
          <w:rFonts w:ascii="Arial" w:eastAsia="Times New Roman" w:hAnsi="Arial" w:cs="Arial"/>
          <w:color w:val="000000"/>
          <w:sz w:val="21"/>
          <w:szCs w:val="21"/>
          <w:lang w:eastAsia="en-ZA"/>
        </w:rPr>
        <w:t> Polymer</w:t>
      </w:r>
    </w:p>
    <w:p w:rsidR="0092196C" w:rsidRPr="0092196C" w:rsidRDefault="0092196C" w:rsidP="0092196C">
      <w:pPr>
        <w:numPr>
          <w:ilvl w:val="0"/>
          <w:numId w:val="1"/>
        </w:numPr>
        <w:shd w:val="clear" w:color="auto" w:fill="FFFFFF"/>
        <w:spacing w:after="0" w:line="240" w:lineRule="auto"/>
        <w:ind w:left="600" w:right="600"/>
        <w:rPr>
          <w:rFonts w:ascii="Arial" w:eastAsia="Times New Roman" w:hAnsi="Arial" w:cs="Arial"/>
          <w:color w:val="000000"/>
          <w:sz w:val="21"/>
          <w:szCs w:val="21"/>
          <w:lang w:eastAsia="en-ZA"/>
        </w:rPr>
      </w:pPr>
      <w:r w:rsidRPr="0092196C">
        <w:rPr>
          <w:rFonts w:ascii="Arial" w:eastAsia="Times New Roman" w:hAnsi="Arial" w:cs="Arial"/>
          <w:b/>
          <w:bCs/>
          <w:color w:val="000000"/>
          <w:sz w:val="21"/>
          <w:szCs w:val="21"/>
          <w:lang w:eastAsia="en-ZA"/>
        </w:rPr>
        <w:t>Receiver Finish:</w:t>
      </w:r>
      <w:r w:rsidRPr="0092196C">
        <w:rPr>
          <w:rFonts w:ascii="Arial" w:eastAsia="Times New Roman" w:hAnsi="Arial" w:cs="Arial"/>
          <w:color w:val="000000"/>
          <w:sz w:val="21"/>
          <w:szCs w:val="21"/>
          <w:lang w:eastAsia="en-ZA"/>
        </w:rPr>
        <w:t> Black</w:t>
      </w:r>
    </w:p>
    <w:p w:rsidR="0092196C" w:rsidRPr="0092196C" w:rsidRDefault="0092196C" w:rsidP="0092196C">
      <w:pPr>
        <w:numPr>
          <w:ilvl w:val="0"/>
          <w:numId w:val="1"/>
        </w:numPr>
        <w:shd w:val="clear" w:color="auto" w:fill="FFFFFF"/>
        <w:spacing w:after="0" w:line="240" w:lineRule="auto"/>
        <w:ind w:left="600" w:right="600"/>
        <w:rPr>
          <w:rFonts w:ascii="Arial" w:eastAsia="Times New Roman" w:hAnsi="Arial" w:cs="Arial"/>
          <w:color w:val="000000"/>
          <w:sz w:val="21"/>
          <w:szCs w:val="21"/>
          <w:lang w:eastAsia="en-ZA"/>
        </w:rPr>
      </w:pPr>
      <w:r w:rsidRPr="0092196C">
        <w:rPr>
          <w:rFonts w:ascii="Arial" w:eastAsia="Times New Roman" w:hAnsi="Arial" w:cs="Arial"/>
          <w:b/>
          <w:bCs/>
          <w:color w:val="000000"/>
          <w:sz w:val="21"/>
          <w:szCs w:val="21"/>
          <w:lang w:eastAsia="en-ZA"/>
        </w:rPr>
        <w:t>Barrel Twist:</w:t>
      </w:r>
      <w:r w:rsidRPr="0092196C">
        <w:rPr>
          <w:rFonts w:ascii="Arial" w:eastAsia="Times New Roman" w:hAnsi="Arial" w:cs="Arial"/>
          <w:color w:val="000000"/>
          <w:sz w:val="21"/>
          <w:szCs w:val="21"/>
          <w:lang w:eastAsia="en-ZA"/>
        </w:rPr>
        <w:t> 1:15</w:t>
      </w:r>
    </w:p>
    <w:p w:rsidR="0092196C" w:rsidRPr="0092196C" w:rsidRDefault="0092196C" w:rsidP="0092196C">
      <w:pPr>
        <w:numPr>
          <w:ilvl w:val="0"/>
          <w:numId w:val="1"/>
        </w:numPr>
        <w:shd w:val="clear" w:color="auto" w:fill="FFFFFF"/>
        <w:spacing w:after="0" w:line="240" w:lineRule="auto"/>
        <w:ind w:left="600" w:right="600"/>
        <w:rPr>
          <w:rFonts w:ascii="Arial" w:eastAsia="Times New Roman" w:hAnsi="Arial" w:cs="Arial"/>
          <w:color w:val="000000"/>
          <w:sz w:val="21"/>
          <w:szCs w:val="21"/>
          <w:lang w:eastAsia="en-ZA"/>
        </w:rPr>
      </w:pPr>
      <w:r w:rsidRPr="0092196C">
        <w:rPr>
          <w:rFonts w:ascii="Arial" w:eastAsia="Times New Roman" w:hAnsi="Arial" w:cs="Arial"/>
          <w:b/>
          <w:bCs/>
          <w:color w:val="000000"/>
          <w:sz w:val="21"/>
          <w:szCs w:val="21"/>
          <w:lang w:eastAsia="en-ZA"/>
        </w:rPr>
        <w:t>Barrel Length:</w:t>
      </w:r>
      <w:r w:rsidRPr="0092196C">
        <w:rPr>
          <w:rFonts w:ascii="Arial" w:eastAsia="Times New Roman" w:hAnsi="Arial" w:cs="Arial"/>
          <w:color w:val="000000"/>
          <w:sz w:val="21"/>
          <w:szCs w:val="21"/>
          <w:lang w:eastAsia="en-ZA"/>
        </w:rPr>
        <w:t> 8″ (20.32 cm)</w:t>
      </w:r>
    </w:p>
    <w:p w:rsidR="0092196C" w:rsidRPr="0092196C" w:rsidRDefault="0092196C" w:rsidP="0092196C">
      <w:pPr>
        <w:numPr>
          <w:ilvl w:val="0"/>
          <w:numId w:val="1"/>
        </w:numPr>
        <w:shd w:val="clear" w:color="auto" w:fill="FFFFFF"/>
        <w:spacing w:after="0" w:line="240" w:lineRule="auto"/>
        <w:ind w:left="600" w:right="600"/>
        <w:rPr>
          <w:rFonts w:ascii="Arial" w:eastAsia="Times New Roman" w:hAnsi="Arial" w:cs="Arial"/>
          <w:color w:val="000000"/>
          <w:sz w:val="21"/>
          <w:szCs w:val="21"/>
          <w:lang w:eastAsia="en-ZA"/>
        </w:rPr>
      </w:pPr>
      <w:r w:rsidRPr="0092196C">
        <w:rPr>
          <w:rFonts w:ascii="Arial" w:eastAsia="Times New Roman" w:hAnsi="Arial" w:cs="Arial"/>
          <w:b/>
          <w:bCs/>
          <w:color w:val="000000"/>
          <w:sz w:val="21"/>
          <w:szCs w:val="21"/>
          <w:lang w:eastAsia="en-ZA"/>
        </w:rPr>
        <w:t>Weight:</w:t>
      </w:r>
      <w:r w:rsidRPr="0092196C">
        <w:rPr>
          <w:rFonts w:ascii="Arial" w:eastAsia="Times New Roman" w:hAnsi="Arial" w:cs="Arial"/>
          <w:color w:val="000000"/>
          <w:sz w:val="21"/>
          <w:szCs w:val="21"/>
          <w:lang w:eastAsia="en-ZA"/>
        </w:rPr>
        <w:t> 53.6 oz.</w:t>
      </w:r>
    </w:p>
    <w:p w:rsidR="0092196C" w:rsidRPr="0092196C" w:rsidRDefault="0092196C" w:rsidP="0092196C">
      <w:pPr>
        <w:shd w:val="clear" w:color="auto" w:fill="FFFFFF"/>
        <w:spacing w:after="0" w:line="240" w:lineRule="auto"/>
        <w:rPr>
          <w:rFonts w:ascii="Arial" w:eastAsia="Times New Roman" w:hAnsi="Arial" w:cs="Arial"/>
          <w:color w:val="000000"/>
          <w:sz w:val="21"/>
          <w:szCs w:val="21"/>
          <w:lang w:eastAsia="en-ZA"/>
        </w:rPr>
      </w:pPr>
      <w:r w:rsidRPr="0092196C">
        <w:rPr>
          <w:rFonts w:ascii="Arial" w:eastAsia="Times New Roman" w:hAnsi="Arial" w:cs="Arial"/>
          <w:b/>
          <w:bCs/>
          <w:i/>
          <w:iCs/>
          <w:color w:val="000000"/>
          <w:sz w:val="21"/>
          <w:szCs w:val="21"/>
          <w:lang w:eastAsia="en-ZA"/>
        </w:rPr>
        <w:t>Note:</w:t>
      </w:r>
      <w:r w:rsidRPr="0092196C">
        <w:rPr>
          <w:rFonts w:ascii="Arial" w:eastAsia="Times New Roman" w:hAnsi="Arial" w:cs="Arial"/>
          <w:i/>
          <w:iCs/>
          <w:color w:val="000000"/>
          <w:sz w:val="21"/>
          <w:szCs w:val="21"/>
          <w:lang w:eastAsia="en-ZA"/>
        </w:rPr>
        <w:t> The </w:t>
      </w:r>
      <w:proofErr w:type="spellStart"/>
      <w:r w:rsidRPr="0092196C">
        <w:rPr>
          <w:rFonts w:ascii="Arial" w:eastAsia="Times New Roman" w:hAnsi="Arial" w:cs="Arial"/>
          <w:i/>
          <w:iCs/>
          <w:color w:val="000000"/>
          <w:sz w:val="21"/>
          <w:szCs w:val="21"/>
          <w:lang w:eastAsia="en-ZA"/>
        </w:rPr>
        <w:fldChar w:fldCharType="begin"/>
      </w:r>
      <w:r w:rsidRPr="0092196C">
        <w:rPr>
          <w:rFonts w:ascii="Arial" w:eastAsia="Times New Roman" w:hAnsi="Arial" w:cs="Arial"/>
          <w:i/>
          <w:iCs/>
          <w:color w:val="000000"/>
          <w:sz w:val="21"/>
          <w:szCs w:val="21"/>
          <w:lang w:eastAsia="en-ZA"/>
        </w:rPr>
        <w:instrText xml:space="preserve"> HYPERLINK "https://www.truglo.com/dual-color-open-dot-sight/" </w:instrText>
      </w:r>
      <w:r w:rsidRPr="0092196C">
        <w:rPr>
          <w:rFonts w:ascii="Arial" w:eastAsia="Times New Roman" w:hAnsi="Arial" w:cs="Arial"/>
          <w:i/>
          <w:iCs/>
          <w:color w:val="000000"/>
          <w:sz w:val="21"/>
          <w:szCs w:val="21"/>
          <w:lang w:eastAsia="en-ZA"/>
        </w:rPr>
        <w:fldChar w:fldCharType="separate"/>
      </w:r>
      <w:r w:rsidRPr="0092196C">
        <w:rPr>
          <w:rFonts w:ascii="Arial" w:eastAsia="Times New Roman" w:hAnsi="Arial" w:cs="Arial"/>
          <w:i/>
          <w:iCs/>
          <w:color w:val="BC2025"/>
          <w:sz w:val="21"/>
          <w:szCs w:val="21"/>
          <w:u w:val="single"/>
          <w:lang w:eastAsia="en-ZA"/>
        </w:rPr>
        <w:t>Truglo</w:t>
      </w:r>
      <w:proofErr w:type="spellEnd"/>
      <w:r w:rsidRPr="0092196C">
        <w:rPr>
          <w:rFonts w:ascii="Arial" w:eastAsia="Times New Roman" w:hAnsi="Arial" w:cs="Arial"/>
          <w:i/>
          <w:iCs/>
          <w:color w:val="BC2025"/>
          <w:sz w:val="21"/>
          <w:szCs w:val="21"/>
          <w:u w:val="single"/>
          <w:lang w:eastAsia="en-ZA"/>
        </w:rPr>
        <w:t> DUAL COLOR OPEN DOT SIGHT</w:t>
      </w:r>
      <w:r w:rsidRPr="0092196C">
        <w:rPr>
          <w:rFonts w:ascii="Arial" w:eastAsia="Times New Roman" w:hAnsi="Arial" w:cs="Arial"/>
          <w:i/>
          <w:iCs/>
          <w:color w:val="000000"/>
          <w:sz w:val="21"/>
          <w:szCs w:val="21"/>
          <w:lang w:eastAsia="en-ZA"/>
        </w:rPr>
        <w:fldChar w:fldCharType="end"/>
      </w:r>
      <w:r w:rsidRPr="0092196C">
        <w:rPr>
          <w:rFonts w:ascii="Arial" w:eastAsia="Times New Roman" w:hAnsi="Arial" w:cs="Arial"/>
          <w:i/>
          <w:iCs/>
          <w:color w:val="000000"/>
          <w:sz w:val="21"/>
          <w:szCs w:val="21"/>
          <w:lang w:eastAsia="en-ZA"/>
        </w:rPr>
        <w:t> does not come with the </w:t>
      </w:r>
      <w:hyperlink r:id="rId19" w:tgtFrame="_blank" w:history="1">
        <w:r w:rsidRPr="0092196C">
          <w:rPr>
            <w:rFonts w:ascii="Arial" w:eastAsia="Times New Roman" w:hAnsi="Arial" w:cs="Arial"/>
            <w:i/>
            <w:iCs/>
            <w:color w:val="BC2025"/>
            <w:sz w:val="21"/>
            <w:szCs w:val="21"/>
            <w:u w:val="single"/>
            <w:lang w:eastAsia="en-ZA"/>
          </w:rPr>
          <w:t>Smith &amp; Wesson M&amp;P15-22 Pistol</w:t>
        </w:r>
      </w:hyperlink>
      <w:r w:rsidRPr="0092196C">
        <w:rPr>
          <w:rFonts w:ascii="Arial" w:eastAsia="Times New Roman" w:hAnsi="Arial" w:cs="Arial"/>
          <w:i/>
          <w:iCs/>
          <w:color w:val="000000"/>
          <w:sz w:val="21"/>
          <w:szCs w:val="21"/>
          <w:lang w:eastAsia="en-ZA"/>
        </w:rPr>
        <w:t>. I added this after I purchased the pistol.</w:t>
      </w:r>
    </w:p>
    <w:p w:rsidR="0092196C" w:rsidRPr="0092196C" w:rsidRDefault="0092196C" w:rsidP="0092196C">
      <w:pPr>
        <w:shd w:val="clear" w:color="auto" w:fill="FFFFFF"/>
        <w:spacing w:before="150" w:after="300" w:line="240" w:lineRule="auto"/>
        <w:rPr>
          <w:rFonts w:ascii="Arial" w:eastAsia="Times New Roman" w:hAnsi="Arial" w:cs="Arial"/>
          <w:color w:val="000000"/>
          <w:sz w:val="21"/>
          <w:szCs w:val="21"/>
          <w:lang w:eastAsia="en-ZA"/>
        </w:rPr>
      </w:pPr>
      <w:r>
        <w:rPr>
          <w:rFonts w:ascii="Arial" w:eastAsia="Times New Roman" w:hAnsi="Arial" w:cs="Arial"/>
          <w:noProof/>
          <w:color w:val="000000"/>
          <w:sz w:val="21"/>
          <w:szCs w:val="21"/>
          <w:lang w:eastAsia="en-ZA"/>
        </w:rPr>
        <w:drawing>
          <wp:inline distT="0" distB="0" distL="0" distR="0">
            <wp:extent cx="5608320" cy="3155615"/>
            <wp:effectExtent l="0" t="0" r="0" b="6985"/>
            <wp:docPr id="14" name="Picture 14" descr="M&amp;P15-22 Pist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mp;P15-22 Pisto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8320" cy="3155615"/>
                    </a:xfrm>
                    <a:prstGeom prst="rect">
                      <a:avLst/>
                    </a:prstGeom>
                    <a:noFill/>
                    <a:ln>
                      <a:noFill/>
                    </a:ln>
                  </pic:spPr>
                </pic:pic>
              </a:graphicData>
            </a:graphic>
          </wp:inline>
        </w:drawing>
      </w:r>
    </w:p>
    <w:p w:rsidR="0092196C" w:rsidRPr="0092196C" w:rsidRDefault="0092196C" w:rsidP="0092196C">
      <w:pPr>
        <w:shd w:val="clear" w:color="auto" w:fill="FFFFFF"/>
        <w:spacing w:before="150" w:after="300" w:line="240" w:lineRule="auto"/>
        <w:rPr>
          <w:rFonts w:ascii="Arial" w:eastAsia="Times New Roman" w:hAnsi="Arial" w:cs="Arial"/>
          <w:color w:val="000000"/>
          <w:sz w:val="21"/>
          <w:szCs w:val="21"/>
          <w:lang w:eastAsia="en-ZA"/>
        </w:rPr>
      </w:pPr>
      <w:r w:rsidRPr="0092196C">
        <w:rPr>
          <w:rFonts w:ascii="Arial" w:eastAsia="Times New Roman" w:hAnsi="Arial" w:cs="Arial"/>
          <w:color w:val="000000"/>
          <w:sz w:val="21"/>
          <w:szCs w:val="21"/>
          <w:lang w:eastAsia="en-ZA"/>
        </w:rPr>
        <w:t>The MSRP of the Smith &amp; Wesson M&amp;P15-22 Pistol sits fairly at $504. I say fairly cause it is a gun that works well (go more in-depth in the range section) and to be honest, if you are not familiar with the M&amp;P15-22 series they are almost entirely polymer besides the very important parts. You saw the specifications above but Smith &amp; Wesson goes into more detail below:</w:t>
      </w:r>
    </w:p>
    <w:p w:rsidR="0092196C" w:rsidRPr="0092196C" w:rsidRDefault="0092196C" w:rsidP="0092196C">
      <w:pPr>
        <w:shd w:val="clear" w:color="auto" w:fill="FFFFFF"/>
        <w:spacing w:line="360" w:lineRule="atLeast"/>
        <w:rPr>
          <w:rFonts w:ascii="Georgia" w:eastAsia="Times New Roman" w:hAnsi="Georgia" w:cs="Arial"/>
          <w:i/>
          <w:iCs/>
          <w:color w:val="000000"/>
          <w:sz w:val="24"/>
          <w:szCs w:val="24"/>
          <w:lang w:eastAsia="en-ZA"/>
        </w:rPr>
      </w:pPr>
      <w:r w:rsidRPr="0092196C">
        <w:rPr>
          <w:rFonts w:ascii="Georgia" w:eastAsia="Times New Roman" w:hAnsi="Georgia" w:cs="Arial"/>
          <w:i/>
          <w:iCs/>
          <w:color w:val="000000"/>
          <w:sz w:val="24"/>
          <w:szCs w:val="24"/>
          <w:lang w:eastAsia="en-ZA"/>
        </w:rPr>
        <w:t xml:space="preserve">OTHER FEATURES: M&amp;P® </w:t>
      </w:r>
      <w:proofErr w:type="spellStart"/>
      <w:r w:rsidRPr="0092196C">
        <w:rPr>
          <w:rFonts w:ascii="Georgia" w:eastAsia="Times New Roman" w:hAnsi="Georgia" w:cs="Arial"/>
          <w:i/>
          <w:iCs/>
          <w:color w:val="000000"/>
          <w:sz w:val="24"/>
          <w:szCs w:val="24"/>
          <w:lang w:eastAsia="en-ZA"/>
        </w:rPr>
        <w:t>Handguard</w:t>
      </w:r>
      <w:proofErr w:type="spellEnd"/>
      <w:r w:rsidRPr="0092196C">
        <w:rPr>
          <w:rFonts w:ascii="Georgia" w:eastAsia="Times New Roman" w:hAnsi="Georgia" w:cs="Arial"/>
          <w:i/>
          <w:iCs/>
          <w:color w:val="000000"/>
          <w:sz w:val="24"/>
          <w:szCs w:val="24"/>
          <w:lang w:eastAsia="en-ZA"/>
        </w:rPr>
        <w:t xml:space="preserve"> with</w:t>
      </w:r>
      <w:r w:rsidRPr="0092196C">
        <w:rPr>
          <w:rFonts w:ascii="Georgia" w:eastAsia="Times New Roman" w:hAnsi="Georgia" w:cs="Arial"/>
          <w:i/>
          <w:iCs/>
          <w:color w:val="000000"/>
          <w:sz w:val="24"/>
          <w:szCs w:val="24"/>
          <w:lang w:eastAsia="en-ZA"/>
        </w:rPr>
        <w:br/>
        <w:t xml:space="preserve">M-LOK® Slots, 2 Position, Receiver-Mounted Safety Lever, Functioning Charging Handle and Shell Deflector, SB Tactical SBA3 Adjustable Arm Brace With Closure Strap, </w:t>
      </w:r>
      <w:proofErr w:type="spellStart"/>
      <w:r w:rsidRPr="0092196C">
        <w:rPr>
          <w:rFonts w:ascii="Georgia" w:eastAsia="Times New Roman" w:hAnsi="Georgia" w:cs="Arial"/>
          <w:i/>
          <w:iCs/>
          <w:color w:val="000000"/>
          <w:sz w:val="24"/>
          <w:szCs w:val="24"/>
          <w:lang w:eastAsia="en-ZA"/>
        </w:rPr>
        <w:t>Magpul</w:t>
      </w:r>
      <w:proofErr w:type="spellEnd"/>
      <w:r w:rsidRPr="0092196C">
        <w:rPr>
          <w:rFonts w:ascii="Georgia" w:eastAsia="Times New Roman" w:hAnsi="Georgia" w:cs="Arial"/>
          <w:i/>
          <w:iCs/>
          <w:color w:val="000000"/>
          <w:sz w:val="24"/>
          <w:szCs w:val="24"/>
          <w:lang w:eastAsia="en-ZA"/>
        </w:rPr>
        <w:t xml:space="preserve">® MOE SL® Grip, Full Length </w:t>
      </w:r>
      <w:proofErr w:type="spellStart"/>
      <w:r w:rsidRPr="0092196C">
        <w:rPr>
          <w:rFonts w:ascii="Georgia" w:eastAsia="Times New Roman" w:hAnsi="Georgia" w:cs="Arial"/>
          <w:i/>
          <w:iCs/>
          <w:color w:val="000000"/>
          <w:sz w:val="24"/>
          <w:szCs w:val="24"/>
          <w:lang w:eastAsia="en-ZA"/>
        </w:rPr>
        <w:t>Picatinny</w:t>
      </w:r>
      <w:proofErr w:type="spellEnd"/>
      <w:r w:rsidRPr="0092196C">
        <w:rPr>
          <w:rFonts w:ascii="Georgia" w:eastAsia="Times New Roman" w:hAnsi="Georgia" w:cs="Arial"/>
          <w:i/>
          <w:iCs/>
          <w:color w:val="000000"/>
          <w:sz w:val="24"/>
          <w:szCs w:val="24"/>
          <w:lang w:eastAsia="en-ZA"/>
        </w:rPr>
        <w:t>-Style Rail, One-point QD Sling Swivel Attachment Point in Arm Brace, Threaded Barrel with Flash Suppressor.</w:t>
      </w:r>
    </w:p>
    <w:p w:rsidR="0092196C" w:rsidRPr="0092196C" w:rsidRDefault="0092196C" w:rsidP="0092196C">
      <w:pPr>
        <w:shd w:val="clear" w:color="auto" w:fill="FFFFFF"/>
        <w:spacing w:before="450" w:after="150" w:line="450" w:lineRule="atLeast"/>
        <w:outlineLvl w:val="1"/>
        <w:rPr>
          <w:rFonts w:ascii="Georgia" w:eastAsia="Times New Roman" w:hAnsi="Georgia" w:cs="Arial"/>
          <w:b/>
          <w:bCs/>
          <w:color w:val="000000"/>
          <w:spacing w:val="-15"/>
          <w:sz w:val="36"/>
          <w:szCs w:val="36"/>
          <w:lang w:eastAsia="en-ZA"/>
        </w:rPr>
      </w:pPr>
      <w:r w:rsidRPr="0092196C">
        <w:rPr>
          <w:rFonts w:ascii="Georgia" w:eastAsia="Times New Roman" w:hAnsi="Georgia" w:cs="Arial"/>
          <w:b/>
          <w:bCs/>
          <w:color w:val="000000"/>
          <w:spacing w:val="-15"/>
          <w:sz w:val="36"/>
          <w:szCs w:val="36"/>
          <w:lang w:eastAsia="en-ZA"/>
        </w:rPr>
        <w:t>Range Time: Smith &amp; Wesson M&amp;P15-22 Pistol</w:t>
      </w:r>
    </w:p>
    <w:p w:rsidR="0092196C" w:rsidRPr="0092196C" w:rsidRDefault="0092196C" w:rsidP="0092196C">
      <w:pPr>
        <w:shd w:val="clear" w:color="auto" w:fill="FFFFFF"/>
        <w:spacing w:before="150" w:after="300" w:line="240" w:lineRule="auto"/>
        <w:rPr>
          <w:rFonts w:ascii="Arial" w:eastAsia="Times New Roman" w:hAnsi="Arial" w:cs="Arial"/>
          <w:color w:val="000000"/>
          <w:sz w:val="21"/>
          <w:szCs w:val="21"/>
          <w:lang w:eastAsia="en-ZA"/>
        </w:rPr>
      </w:pPr>
      <w:r w:rsidRPr="0092196C">
        <w:rPr>
          <w:rFonts w:ascii="Arial" w:eastAsia="Times New Roman" w:hAnsi="Arial" w:cs="Arial"/>
          <w:color w:val="000000"/>
          <w:sz w:val="21"/>
          <w:szCs w:val="21"/>
          <w:lang w:eastAsia="en-ZA"/>
        </w:rPr>
        <w:t xml:space="preserve">Range time with the Smith &amp; Wesson M&amp;P15-22 Pistol was just fine. I say it like that cause when it comes to any firearm made for 22 </w:t>
      </w:r>
      <w:proofErr w:type="spellStart"/>
      <w:r w:rsidRPr="0092196C">
        <w:rPr>
          <w:rFonts w:ascii="Arial" w:eastAsia="Times New Roman" w:hAnsi="Arial" w:cs="Arial"/>
          <w:color w:val="000000"/>
          <w:sz w:val="21"/>
          <w:szCs w:val="21"/>
          <w:lang w:eastAsia="en-ZA"/>
        </w:rPr>
        <w:t>rimfire</w:t>
      </w:r>
      <w:proofErr w:type="spellEnd"/>
      <w:r w:rsidRPr="0092196C">
        <w:rPr>
          <w:rFonts w:ascii="Arial" w:eastAsia="Times New Roman" w:hAnsi="Arial" w:cs="Arial"/>
          <w:color w:val="000000"/>
          <w:sz w:val="21"/>
          <w:szCs w:val="21"/>
          <w:lang w:eastAsia="en-ZA"/>
        </w:rPr>
        <w:t>, they tend to be relatively inconsistent. I have put around 350 rounds through the Smith &amp; Wesson M&amp;P15-22 Pistol and have had zero failures and malfunctions. This gun runs flawlessly and I really enjoy plinking with it. I did the same sort of torture test I do with any 22 I review and own. I use multiple grain weights and even old gross-looking ammo mixed in just to see if anything will jam up on me.</w:t>
      </w:r>
    </w:p>
    <w:p w:rsidR="0092196C" w:rsidRPr="0092196C" w:rsidRDefault="0092196C" w:rsidP="0092196C">
      <w:pPr>
        <w:shd w:val="clear" w:color="auto" w:fill="FFFFFF"/>
        <w:spacing w:before="150" w:after="300" w:line="240" w:lineRule="auto"/>
        <w:rPr>
          <w:rFonts w:ascii="Arial" w:eastAsia="Times New Roman" w:hAnsi="Arial" w:cs="Arial"/>
          <w:color w:val="000000"/>
          <w:sz w:val="21"/>
          <w:szCs w:val="21"/>
          <w:lang w:eastAsia="en-ZA"/>
        </w:rPr>
      </w:pPr>
      <w:r>
        <w:rPr>
          <w:rFonts w:ascii="Arial" w:eastAsia="Times New Roman" w:hAnsi="Arial" w:cs="Arial"/>
          <w:noProof/>
          <w:color w:val="000000"/>
          <w:sz w:val="21"/>
          <w:szCs w:val="21"/>
          <w:lang w:eastAsia="en-ZA"/>
        </w:rPr>
        <w:lastRenderedPageBreak/>
        <w:drawing>
          <wp:inline distT="0" distB="0" distL="0" distR="0">
            <wp:extent cx="5417134" cy="3048041"/>
            <wp:effectExtent l="0" t="0" r="0" b="0"/>
            <wp:docPr id="13" name="Picture 13" descr="M&amp;P15-22 Pist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mp;P15-22 Pisto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17597" cy="3048301"/>
                    </a:xfrm>
                    <a:prstGeom prst="rect">
                      <a:avLst/>
                    </a:prstGeom>
                    <a:noFill/>
                    <a:ln>
                      <a:noFill/>
                    </a:ln>
                  </pic:spPr>
                </pic:pic>
              </a:graphicData>
            </a:graphic>
          </wp:inline>
        </w:drawing>
      </w:r>
    </w:p>
    <w:p w:rsidR="0092196C" w:rsidRPr="0092196C" w:rsidRDefault="0092196C" w:rsidP="0092196C">
      <w:pPr>
        <w:shd w:val="clear" w:color="auto" w:fill="FFFFFF"/>
        <w:spacing w:after="0" w:line="240" w:lineRule="auto"/>
        <w:rPr>
          <w:rFonts w:ascii="Arial" w:eastAsia="Times New Roman" w:hAnsi="Arial" w:cs="Arial"/>
          <w:color w:val="000000"/>
          <w:sz w:val="21"/>
          <w:szCs w:val="21"/>
          <w:lang w:eastAsia="en-ZA"/>
        </w:rPr>
      </w:pPr>
      <w:r w:rsidRPr="0092196C">
        <w:rPr>
          <w:rFonts w:ascii="Arial" w:eastAsia="Times New Roman" w:hAnsi="Arial" w:cs="Arial"/>
          <w:color w:val="000000"/>
          <w:sz w:val="21"/>
          <w:szCs w:val="21"/>
          <w:lang w:eastAsia="en-ZA"/>
        </w:rPr>
        <w:t>One very fun aspect of the Smith &amp; Wesson M&amp;P15-22 Pistol is the birdcage on the muzzle can be easily unthreaded and I attached my </w:t>
      </w:r>
      <w:hyperlink r:id="rId22" w:history="1">
        <w:r w:rsidRPr="0092196C">
          <w:rPr>
            <w:rFonts w:ascii="Arial" w:eastAsia="Times New Roman" w:hAnsi="Arial" w:cs="Arial"/>
            <w:color w:val="BC2025"/>
            <w:sz w:val="21"/>
            <w:szCs w:val="21"/>
            <w:u w:val="single"/>
            <w:lang w:eastAsia="en-ZA"/>
          </w:rPr>
          <w:t>Dead Air Mask HD 22</w:t>
        </w:r>
      </w:hyperlink>
      <w:r w:rsidRPr="0092196C">
        <w:rPr>
          <w:rFonts w:ascii="Arial" w:eastAsia="Times New Roman" w:hAnsi="Arial" w:cs="Arial"/>
          <w:color w:val="000000"/>
          <w:sz w:val="21"/>
          <w:szCs w:val="21"/>
          <w:lang w:eastAsia="en-ZA"/>
        </w:rPr>
        <w:t> suppressor. This thing with a suppressor is fantastic albeit a tad bit louder than you would prefer due to the barrel length not allowing the high-velocity rounds to stay at a lower velocity. I did use up two magazines of subsonic ammunition to see the difference and although it was much quieter I have to admit I am a little frugal with the subsonic in the current state of the world. Well worth it if you decide that’s how you want to shoot it though! Still zero malfunctions.</w:t>
      </w:r>
    </w:p>
    <w:p w:rsidR="0092196C" w:rsidRPr="0092196C" w:rsidRDefault="0092196C" w:rsidP="0092196C">
      <w:pPr>
        <w:shd w:val="clear" w:color="auto" w:fill="FFFFFF"/>
        <w:spacing w:before="450" w:after="150" w:line="450" w:lineRule="atLeast"/>
        <w:outlineLvl w:val="1"/>
        <w:rPr>
          <w:rFonts w:ascii="Georgia" w:eastAsia="Times New Roman" w:hAnsi="Georgia" w:cs="Arial"/>
          <w:b/>
          <w:bCs/>
          <w:color w:val="000000"/>
          <w:spacing w:val="-15"/>
          <w:sz w:val="36"/>
          <w:szCs w:val="36"/>
          <w:lang w:eastAsia="en-ZA"/>
        </w:rPr>
      </w:pPr>
      <w:r w:rsidRPr="0092196C">
        <w:rPr>
          <w:rFonts w:ascii="Georgia" w:eastAsia="Times New Roman" w:hAnsi="Georgia" w:cs="Arial"/>
          <w:b/>
          <w:bCs/>
          <w:color w:val="000000"/>
          <w:spacing w:val="-15"/>
          <w:sz w:val="36"/>
          <w:szCs w:val="36"/>
          <w:lang w:eastAsia="en-ZA"/>
        </w:rPr>
        <w:t>Final Thoughts: Smith &amp; Wesson M&amp;P15-22 Pistol</w:t>
      </w:r>
    </w:p>
    <w:p w:rsidR="0092196C" w:rsidRPr="0092196C" w:rsidRDefault="0092196C" w:rsidP="0092196C">
      <w:pPr>
        <w:shd w:val="clear" w:color="auto" w:fill="FFFFFF"/>
        <w:spacing w:before="150" w:after="300" w:line="240" w:lineRule="auto"/>
        <w:rPr>
          <w:rFonts w:ascii="Arial" w:eastAsia="Times New Roman" w:hAnsi="Arial" w:cs="Arial"/>
          <w:color w:val="000000"/>
          <w:sz w:val="21"/>
          <w:szCs w:val="21"/>
          <w:lang w:eastAsia="en-ZA"/>
        </w:rPr>
      </w:pPr>
      <w:r w:rsidRPr="0092196C">
        <w:rPr>
          <w:rFonts w:ascii="Arial" w:eastAsia="Times New Roman" w:hAnsi="Arial" w:cs="Arial"/>
          <w:color w:val="000000"/>
          <w:sz w:val="21"/>
          <w:szCs w:val="21"/>
          <w:lang w:eastAsia="en-ZA"/>
        </w:rPr>
        <w:t>If you were thinking of getting an AR-style 22 and you wanted something small and compact to train, practice, LARP, or just have fun, I would recommend this pistol. The only potential downfall I see with it is it has a higher probability of breakage if you are rough with it. I by no means am saying it felt fragile to me because it definitely did not. Heck, I wouldn’t have bought it if I thought I could break it. I can just see this thing developing a crack or a break if it was forced to bend or put under some sort of extreme pressure.</w:t>
      </w:r>
    </w:p>
    <w:p w:rsidR="0092196C" w:rsidRPr="0092196C" w:rsidRDefault="0092196C" w:rsidP="0092196C">
      <w:pPr>
        <w:shd w:val="clear" w:color="auto" w:fill="FFFFFF"/>
        <w:spacing w:before="150" w:after="300" w:line="240" w:lineRule="auto"/>
        <w:rPr>
          <w:rFonts w:ascii="Arial" w:eastAsia="Times New Roman" w:hAnsi="Arial" w:cs="Arial"/>
          <w:color w:val="000000"/>
          <w:sz w:val="21"/>
          <w:szCs w:val="21"/>
          <w:lang w:eastAsia="en-ZA"/>
        </w:rPr>
      </w:pPr>
      <w:r w:rsidRPr="0092196C">
        <w:rPr>
          <w:rFonts w:ascii="Arial" w:eastAsia="Times New Roman" w:hAnsi="Arial" w:cs="Arial"/>
          <w:color w:val="000000"/>
          <w:sz w:val="21"/>
          <w:szCs w:val="21"/>
          <w:lang w:eastAsia="en-ZA"/>
        </w:rPr>
        <w:t>The MSRP is super fair like I stated above and it sits right there in the same range as its rifle counterpart if that is more your style. Any extra money you save could be put towards ammunition, optics, sling, or even a suppressor. This is one purchase I do not regret and I hope others have had as positive an experience with theirs that I have had with mine! I am very glad they brought it back the way they did.</w:t>
      </w:r>
    </w:p>
    <w:p w:rsidR="0092196C" w:rsidRPr="0092196C" w:rsidRDefault="0092196C" w:rsidP="0092196C">
      <w:pPr>
        <w:shd w:val="clear" w:color="auto" w:fill="FFFFFF"/>
        <w:spacing w:before="150" w:after="300" w:line="240" w:lineRule="auto"/>
        <w:rPr>
          <w:rFonts w:ascii="Arial" w:eastAsia="Times New Roman" w:hAnsi="Arial" w:cs="Arial"/>
          <w:color w:val="000000"/>
          <w:sz w:val="21"/>
          <w:szCs w:val="21"/>
          <w:lang w:eastAsia="en-ZA"/>
        </w:rPr>
      </w:pPr>
      <w:r>
        <w:rPr>
          <w:rFonts w:ascii="Arial" w:eastAsia="Times New Roman" w:hAnsi="Arial" w:cs="Arial"/>
          <w:noProof/>
          <w:color w:val="000000"/>
          <w:sz w:val="21"/>
          <w:szCs w:val="21"/>
          <w:lang w:eastAsia="en-ZA"/>
        </w:rPr>
        <w:lastRenderedPageBreak/>
        <w:drawing>
          <wp:inline distT="0" distB="0" distL="0" distR="0">
            <wp:extent cx="6264542" cy="3524849"/>
            <wp:effectExtent l="0" t="0" r="3175" b="0"/>
            <wp:docPr id="12" name="Picture 12" descr="M&amp;P15-22 Pist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mp;P15-22 Pisto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69562" cy="3527674"/>
                    </a:xfrm>
                    <a:prstGeom prst="rect">
                      <a:avLst/>
                    </a:prstGeom>
                    <a:noFill/>
                    <a:ln>
                      <a:noFill/>
                    </a:ln>
                  </pic:spPr>
                </pic:pic>
              </a:graphicData>
            </a:graphic>
          </wp:inline>
        </w:drawing>
      </w:r>
    </w:p>
    <w:p w:rsidR="0092196C" w:rsidRPr="0092196C" w:rsidRDefault="0092196C" w:rsidP="0092196C">
      <w:pPr>
        <w:shd w:val="clear" w:color="auto" w:fill="FFFFFF"/>
        <w:spacing w:after="0" w:line="240" w:lineRule="auto"/>
        <w:rPr>
          <w:rFonts w:ascii="Arial" w:eastAsia="Times New Roman" w:hAnsi="Arial" w:cs="Arial"/>
          <w:color w:val="000000"/>
          <w:sz w:val="21"/>
          <w:szCs w:val="21"/>
          <w:lang w:eastAsia="en-ZA"/>
        </w:rPr>
      </w:pPr>
      <w:r w:rsidRPr="0092196C">
        <w:rPr>
          <w:rFonts w:ascii="Arial" w:eastAsia="Times New Roman" w:hAnsi="Arial" w:cs="Arial"/>
          <w:color w:val="000000"/>
          <w:sz w:val="21"/>
          <w:szCs w:val="21"/>
          <w:lang w:eastAsia="en-ZA"/>
        </w:rPr>
        <w:t>In closing, I want to say thank you to Smith &amp; Wesson for allowing </w:t>
      </w:r>
      <w:hyperlink r:id="rId24" w:history="1">
        <w:r w:rsidRPr="0092196C">
          <w:rPr>
            <w:rFonts w:ascii="Arial" w:eastAsia="Times New Roman" w:hAnsi="Arial" w:cs="Arial"/>
            <w:color w:val="BC2025"/>
            <w:sz w:val="21"/>
            <w:szCs w:val="21"/>
            <w:u w:val="single"/>
            <w:lang w:eastAsia="en-ZA"/>
          </w:rPr>
          <w:t>TFB</w:t>
        </w:r>
      </w:hyperlink>
      <w:r w:rsidRPr="0092196C">
        <w:rPr>
          <w:rFonts w:ascii="Arial" w:eastAsia="Times New Roman" w:hAnsi="Arial" w:cs="Arial"/>
          <w:color w:val="000000"/>
          <w:sz w:val="21"/>
          <w:szCs w:val="21"/>
          <w:lang w:eastAsia="en-ZA"/>
        </w:rPr>
        <w:t> and </w:t>
      </w:r>
      <w:hyperlink r:id="rId25" w:history="1">
        <w:r w:rsidRPr="0092196C">
          <w:rPr>
            <w:rFonts w:ascii="Arial" w:eastAsia="Times New Roman" w:hAnsi="Arial" w:cs="Arial"/>
            <w:color w:val="BC2025"/>
            <w:sz w:val="21"/>
            <w:szCs w:val="21"/>
            <w:u w:val="single"/>
            <w:lang w:eastAsia="en-ZA"/>
          </w:rPr>
          <w:t>myself</w:t>
        </w:r>
      </w:hyperlink>
      <w:r w:rsidRPr="0092196C">
        <w:rPr>
          <w:rFonts w:ascii="Arial" w:eastAsia="Times New Roman" w:hAnsi="Arial" w:cs="Arial"/>
          <w:color w:val="000000"/>
          <w:sz w:val="21"/>
          <w:szCs w:val="21"/>
          <w:lang w:eastAsia="en-ZA"/>
        </w:rPr>
        <w:t xml:space="preserve"> the opportunity to try out their M&amp;P15-22 Pistol! That is greatly appreciated. Also, we would like to know what all of you guys and gals think? Do you believe that this variant of the M&amp;P15-22 series is something worth spending your money on? Would you run to the range with this lightweight </w:t>
      </w:r>
      <w:proofErr w:type="spellStart"/>
      <w:r w:rsidRPr="0092196C">
        <w:rPr>
          <w:rFonts w:ascii="Arial" w:eastAsia="Times New Roman" w:hAnsi="Arial" w:cs="Arial"/>
          <w:color w:val="000000"/>
          <w:sz w:val="21"/>
          <w:szCs w:val="21"/>
          <w:lang w:eastAsia="en-ZA"/>
        </w:rPr>
        <w:t>plinker</w:t>
      </w:r>
      <w:proofErr w:type="spellEnd"/>
      <w:r w:rsidRPr="0092196C">
        <w:rPr>
          <w:rFonts w:ascii="Arial" w:eastAsia="Times New Roman" w:hAnsi="Arial" w:cs="Arial"/>
          <w:color w:val="000000"/>
          <w:sz w:val="21"/>
          <w:szCs w:val="21"/>
          <w:lang w:eastAsia="en-ZA"/>
        </w:rPr>
        <w:t>? Would this be your go-to fun gun at the range? Let us know all of your thoughts in the Comments below! We always appreciate your feedback.</w:t>
      </w:r>
    </w:p>
    <w:p w:rsidR="0092196C" w:rsidRPr="0092196C" w:rsidRDefault="0092196C" w:rsidP="0092196C">
      <w:pPr>
        <w:shd w:val="clear" w:color="auto" w:fill="FFFFFF"/>
        <w:spacing w:before="150" w:after="300" w:line="240" w:lineRule="auto"/>
        <w:rPr>
          <w:rFonts w:ascii="Arial" w:eastAsia="Times New Roman" w:hAnsi="Arial" w:cs="Arial"/>
          <w:color w:val="000000"/>
          <w:sz w:val="21"/>
          <w:szCs w:val="21"/>
          <w:lang w:eastAsia="en-ZA"/>
        </w:rPr>
      </w:pPr>
      <w:r>
        <w:rPr>
          <w:rFonts w:ascii="Arial" w:eastAsia="Times New Roman" w:hAnsi="Arial" w:cs="Arial"/>
          <w:noProof/>
          <w:color w:val="000000"/>
          <w:sz w:val="21"/>
          <w:szCs w:val="21"/>
          <w:lang w:eastAsia="en-ZA"/>
        </w:rPr>
        <w:drawing>
          <wp:inline distT="0" distB="0" distL="0" distR="0">
            <wp:extent cx="5213921" cy="2933700"/>
            <wp:effectExtent l="0" t="0" r="6350" b="0"/>
            <wp:docPr id="11" name="Picture 11" descr="M&amp;P15-22 Pist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mp;P15-22 Pisto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17570" cy="2935753"/>
                    </a:xfrm>
                    <a:prstGeom prst="rect">
                      <a:avLst/>
                    </a:prstGeom>
                    <a:noFill/>
                    <a:ln>
                      <a:noFill/>
                    </a:ln>
                  </pic:spPr>
                </pic:pic>
              </a:graphicData>
            </a:graphic>
          </wp:inline>
        </w:drawing>
      </w:r>
    </w:p>
    <w:p w:rsidR="0092196C" w:rsidRPr="0092196C" w:rsidRDefault="0092196C" w:rsidP="0092196C">
      <w:pPr>
        <w:shd w:val="clear" w:color="auto" w:fill="FFFFFF"/>
        <w:spacing w:before="150" w:after="300" w:line="240" w:lineRule="auto"/>
        <w:rPr>
          <w:rFonts w:ascii="Arial" w:eastAsia="Times New Roman" w:hAnsi="Arial" w:cs="Arial"/>
          <w:color w:val="000000"/>
          <w:sz w:val="21"/>
          <w:szCs w:val="21"/>
          <w:lang w:eastAsia="en-ZA"/>
        </w:rPr>
      </w:pPr>
      <w:r>
        <w:rPr>
          <w:rFonts w:ascii="Arial" w:eastAsia="Times New Roman" w:hAnsi="Arial" w:cs="Arial"/>
          <w:noProof/>
          <w:color w:val="000000"/>
          <w:sz w:val="21"/>
          <w:szCs w:val="21"/>
          <w:lang w:eastAsia="en-ZA"/>
        </w:rPr>
        <w:lastRenderedPageBreak/>
        <w:drawing>
          <wp:inline distT="0" distB="0" distL="0" distR="0">
            <wp:extent cx="5227464" cy="2941320"/>
            <wp:effectExtent l="0" t="0" r="0" b="0"/>
            <wp:docPr id="10" name="Picture 10" descr="M&amp;P15-22 Pist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mp;P15-22 Pisto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27464" cy="2941320"/>
                    </a:xfrm>
                    <a:prstGeom prst="rect">
                      <a:avLst/>
                    </a:prstGeom>
                    <a:noFill/>
                    <a:ln>
                      <a:noFill/>
                    </a:ln>
                  </pic:spPr>
                </pic:pic>
              </a:graphicData>
            </a:graphic>
          </wp:inline>
        </w:drawing>
      </w:r>
    </w:p>
    <w:p w:rsidR="0092196C" w:rsidRPr="0092196C" w:rsidRDefault="0092196C" w:rsidP="0092196C">
      <w:pPr>
        <w:shd w:val="clear" w:color="auto" w:fill="FFFFFF"/>
        <w:spacing w:before="150" w:after="300" w:line="240" w:lineRule="auto"/>
        <w:rPr>
          <w:rFonts w:ascii="Arial" w:eastAsia="Times New Roman" w:hAnsi="Arial" w:cs="Arial"/>
          <w:color w:val="000000"/>
          <w:sz w:val="21"/>
          <w:szCs w:val="21"/>
          <w:lang w:eastAsia="en-ZA"/>
        </w:rPr>
      </w:pPr>
      <w:r>
        <w:rPr>
          <w:rFonts w:ascii="Arial" w:eastAsia="Times New Roman" w:hAnsi="Arial" w:cs="Arial"/>
          <w:noProof/>
          <w:color w:val="000000"/>
          <w:sz w:val="21"/>
          <w:szCs w:val="21"/>
          <w:lang w:eastAsia="en-ZA"/>
        </w:rPr>
        <w:drawing>
          <wp:inline distT="0" distB="0" distL="0" distR="0">
            <wp:extent cx="5242560" cy="2949813"/>
            <wp:effectExtent l="0" t="0" r="0" b="3175"/>
            <wp:docPr id="9" name="Picture 9" descr="M&amp;P15-22 Pist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mp;P15-22 Pisto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41944" cy="2949466"/>
                    </a:xfrm>
                    <a:prstGeom prst="rect">
                      <a:avLst/>
                    </a:prstGeom>
                    <a:noFill/>
                    <a:ln>
                      <a:noFill/>
                    </a:ln>
                  </pic:spPr>
                </pic:pic>
              </a:graphicData>
            </a:graphic>
          </wp:inline>
        </w:drawing>
      </w:r>
    </w:p>
    <w:p w:rsidR="0092196C" w:rsidRPr="0092196C" w:rsidRDefault="0092196C" w:rsidP="0092196C">
      <w:pPr>
        <w:shd w:val="clear" w:color="auto" w:fill="FFFFFF"/>
        <w:spacing w:before="150" w:after="300" w:line="240" w:lineRule="auto"/>
        <w:rPr>
          <w:rFonts w:ascii="Arial" w:eastAsia="Times New Roman" w:hAnsi="Arial" w:cs="Arial"/>
          <w:color w:val="000000"/>
          <w:sz w:val="21"/>
          <w:szCs w:val="21"/>
          <w:lang w:eastAsia="en-ZA"/>
        </w:rPr>
      </w:pPr>
      <w:r>
        <w:rPr>
          <w:rFonts w:ascii="Arial" w:eastAsia="Times New Roman" w:hAnsi="Arial" w:cs="Arial"/>
          <w:noProof/>
          <w:color w:val="000000"/>
          <w:sz w:val="21"/>
          <w:szCs w:val="21"/>
          <w:lang w:eastAsia="en-ZA"/>
        </w:rPr>
        <w:lastRenderedPageBreak/>
        <w:drawing>
          <wp:inline distT="0" distB="0" distL="0" distR="0">
            <wp:extent cx="5295900" cy="2979826"/>
            <wp:effectExtent l="0" t="0" r="0" b="0"/>
            <wp:docPr id="8" name="Picture 8" descr="M&amp;P15-22 Pist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mp;P15-22 Pisto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99169" cy="2981666"/>
                    </a:xfrm>
                    <a:prstGeom prst="rect">
                      <a:avLst/>
                    </a:prstGeom>
                    <a:noFill/>
                    <a:ln>
                      <a:noFill/>
                    </a:ln>
                  </pic:spPr>
                </pic:pic>
              </a:graphicData>
            </a:graphic>
          </wp:inline>
        </w:drawing>
      </w:r>
    </w:p>
    <w:p w:rsidR="0092196C" w:rsidRPr="0092196C" w:rsidRDefault="0092196C" w:rsidP="0092196C">
      <w:pPr>
        <w:shd w:val="clear" w:color="auto" w:fill="FFFFFF"/>
        <w:spacing w:before="150" w:after="300" w:line="240" w:lineRule="auto"/>
        <w:rPr>
          <w:rFonts w:ascii="Arial" w:eastAsia="Times New Roman" w:hAnsi="Arial" w:cs="Arial"/>
          <w:color w:val="000000"/>
          <w:sz w:val="21"/>
          <w:szCs w:val="21"/>
          <w:lang w:eastAsia="en-ZA"/>
        </w:rPr>
      </w:pPr>
      <w:r>
        <w:rPr>
          <w:rFonts w:ascii="Arial" w:eastAsia="Times New Roman" w:hAnsi="Arial" w:cs="Arial"/>
          <w:noProof/>
          <w:color w:val="000000"/>
          <w:sz w:val="21"/>
          <w:szCs w:val="21"/>
          <w:lang w:eastAsia="en-ZA"/>
        </w:rPr>
        <w:drawing>
          <wp:inline distT="0" distB="0" distL="0" distR="0">
            <wp:extent cx="5295900" cy="2979826"/>
            <wp:effectExtent l="0" t="0" r="0" b="0"/>
            <wp:docPr id="7" name="Picture 7" descr="M&amp;P15-22 Pist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mp;P15-22 Pisto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98259" cy="2981153"/>
                    </a:xfrm>
                    <a:prstGeom prst="rect">
                      <a:avLst/>
                    </a:prstGeom>
                    <a:noFill/>
                    <a:ln>
                      <a:noFill/>
                    </a:ln>
                  </pic:spPr>
                </pic:pic>
              </a:graphicData>
            </a:graphic>
          </wp:inline>
        </w:drawing>
      </w:r>
    </w:p>
    <w:p w:rsidR="0092196C" w:rsidRPr="0092196C" w:rsidRDefault="0092196C" w:rsidP="0092196C">
      <w:pPr>
        <w:shd w:val="clear" w:color="auto" w:fill="FFFFFF"/>
        <w:spacing w:before="150" w:after="300" w:line="240" w:lineRule="auto"/>
        <w:rPr>
          <w:rFonts w:ascii="Arial" w:eastAsia="Times New Roman" w:hAnsi="Arial" w:cs="Arial"/>
          <w:color w:val="000000"/>
          <w:sz w:val="21"/>
          <w:szCs w:val="21"/>
          <w:lang w:eastAsia="en-ZA"/>
        </w:rPr>
      </w:pPr>
      <w:r>
        <w:rPr>
          <w:rFonts w:ascii="Arial" w:eastAsia="Times New Roman" w:hAnsi="Arial" w:cs="Arial"/>
          <w:noProof/>
          <w:color w:val="000000"/>
          <w:sz w:val="21"/>
          <w:szCs w:val="21"/>
          <w:lang w:eastAsia="en-ZA"/>
        </w:rPr>
        <w:lastRenderedPageBreak/>
        <w:drawing>
          <wp:inline distT="0" distB="0" distL="0" distR="0">
            <wp:extent cx="5295178" cy="2979420"/>
            <wp:effectExtent l="0" t="0" r="1270" b="0"/>
            <wp:docPr id="6" name="Picture 6" descr="M&amp;P15-22 Pist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mp;P15-22 Pisto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97344" cy="2980639"/>
                    </a:xfrm>
                    <a:prstGeom prst="rect">
                      <a:avLst/>
                    </a:prstGeom>
                    <a:noFill/>
                    <a:ln>
                      <a:noFill/>
                    </a:ln>
                  </pic:spPr>
                </pic:pic>
              </a:graphicData>
            </a:graphic>
          </wp:inline>
        </w:drawing>
      </w:r>
    </w:p>
    <w:p w:rsidR="0092196C" w:rsidRPr="0092196C" w:rsidRDefault="0092196C" w:rsidP="0092196C">
      <w:pPr>
        <w:shd w:val="clear" w:color="auto" w:fill="FFFFFF"/>
        <w:spacing w:before="150" w:after="300" w:line="240" w:lineRule="auto"/>
        <w:rPr>
          <w:rFonts w:ascii="Arial" w:eastAsia="Times New Roman" w:hAnsi="Arial" w:cs="Arial"/>
          <w:color w:val="000000"/>
          <w:sz w:val="21"/>
          <w:szCs w:val="21"/>
          <w:lang w:eastAsia="en-ZA"/>
        </w:rPr>
      </w:pPr>
      <w:r>
        <w:rPr>
          <w:rFonts w:ascii="Arial" w:eastAsia="Times New Roman" w:hAnsi="Arial" w:cs="Arial"/>
          <w:noProof/>
          <w:color w:val="000000"/>
          <w:sz w:val="21"/>
          <w:szCs w:val="21"/>
          <w:lang w:eastAsia="en-ZA"/>
        </w:rPr>
        <w:drawing>
          <wp:inline distT="0" distB="0" distL="0" distR="0">
            <wp:extent cx="5303520" cy="2984114"/>
            <wp:effectExtent l="0" t="0" r="0" b="6985"/>
            <wp:docPr id="5" name="Picture 5" descr="M&amp;P15-22 Pist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mp;P15-22 Pisto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06690" cy="2985898"/>
                    </a:xfrm>
                    <a:prstGeom prst="rect">
                      <a:avLst/>
                    </a:prstGeom>
                    <a:noFill/>
                    <a:ln>
                      <a:noFill/>
                    </a:ln>
                  </pic:spPr>
                </pic:pic>
              </a:graphicData>
            </a:graphic>
          </wp:inline>
        </w:drawing>
      </w:r>
    </w:p>
    <w:p w:rsidR="0092196C" w:rsidRPr="0092196C" w:rsidRDefault="0092196C" w:rsidP="0092196C">
      <w:pPr>
        <w:shd w:val="clear" w:color="auto" w:fill="FFFFFF"/>
        <w:spacing w:before="150" w:after="300" w:line="240" w:lineRule="auto"/>
        <w:rPr>
          <w:rFonts w:ascii="Arial" w:eastAsia="Times New Roman" w:hAnsi="Arial" w:cs="Arial"/>
          <w:color w:val="000000"/>
          <w:sz w:val="21"/>
          <w:szCs w:val="21"/>
          <w:lang w:eastAsia="en-ZA"/>
        </w:rPr>
      </w:pPr>
      <w:r>
        <w:rPr>
          <w:rFonts w:ascii="Arial" w:eastAsia="Times New Roman" w:hAnsi="Arial" w:cs="Arial"/>
          <w:noProof/>
          <w:color w:val="000000"/>
          <w:sz w:val="21"/>
          <w:szCs w:val="21"/>
          <w:lang w:eastAsia="en-ZA"/>
        </w:rPr>
        <w:lastRenderedPageBreak/>
        <w:drawing>
          <wp:inline distT="0" distB="0" distL="0" distR="0">
            <wp:extent cx="5304640" cy="2984744"/>
            <wp:effectExtent l="0" t="0" r="0" b="6350"/>
            <wp:docPr id="4" name="Picture 4" descr="M&amp;P15-22 Pist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mp;P15-22 Pisto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04640" cy="2984744"/>
                    </a:xfrm>
                    <a:prstGeom prst="rect">
                      <a:avLst/>
                    </a:prstGeom>
                    <a:noFill/>
                    <a:ln>
                      <a:noFill/>
                    </a:ln>
                  </pic:spPr>
                </pic:pic>
              </a:graphicData>
            </a:graphic>
          </wp:inline>
        </w:drawing>
      </w:r>
    </w:p>
    <w:p w:rsidR="0092196C" w:rsidRPr="0092196C" w:rsidRDefault="0092196C" w:rsidP="0092196C">
      <w:pPr>
        <w:shd w:val="clear" w:color="auto" w:fill="FFFFFF"/>
        <w:spacing w:before="150" w:after="300" w:line="240" w:lineRule="auto"/>
        <w:rPr>
          <w:rFonts w:ascii="Arial" w:eastAsia="Times New Roman" w:hAnsi="Arial" w:cs="Arial"/>
          <w:color w:val="000000"/>
          <w:sz w:val="21"/>
          <w:szCs w:val="21"/>
          <w:lang w:eastAsia="en-ZA"/>
        </w:rPr>
      </w:pPr>
      <w:r>
        <w:rPr>
          <w:rFonts w:ascii="Arial" w:eastAsia="Times New Roman" w:hAnsi="Arial" w:cs="Arial"/>
          <w:noProof/>
          <w:color w:val="000000"/>
          <w:sz w:val="21"/>
          <w:szCs w:val="21"/>
          <w:lang w:eastAsia="en-ZA"/>
        </w:rPr>
        <w:drawing>
          <wp:inline distT="0" distB="0" distL="0" distR="0">
            <wp:extent cx="5303520" cy="2984114"/>
            <wp:effectExtent l="0" t="0" r="0" b="6985"/>
            <wp:docPr id="3" name="Picture 3" descr="M&amp;P15-22 Pist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mp;P15-22 Pisto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05477" cy="2985215"/>
                    </a:xfrm>
                    <a:prstGeom prst="rect">
                      <a:avLst/>
                    </a:prstGeom>
                    <a:noFill/>
                    <a:ln>
                      <a:noFill/>
                    </a:ln>
                  </pic:spPr>
                </pic:pic>
              </a:graphicData>
            </a:graphic>
          </wp:inline>
        </w:drawing>
      </w:r>
    </w:p>
    <w:p w:rsidR="0092196C" w:rsidRPr="0092196C" w:rsidRDefault="0092196C" w:rsidP="0092196C">
      <w:pPr>
        <w:shd w:val="clear" w:color="auto" w:fill="FFFFFF"/>
        <w:spacing w:before="150" w:after="300" w:line="240" w:lineRule="auto"/>
        <w:rPr>
          <w:rFonts w:ascii="Arial" w:eastAsia="Times New Roman" w:hAnsi="Arial" w:cs="Arial"/>
          <w:color w:val="000000"/>
          <w:sz w:val="21"/>
          <w:szCs w:val="21"/>
          <w:lang w:eastAsia="en-ZA"/>
        </w:rPr>
      </w:pPr>
      <w:r>
        <w:rPr>
          <w:rFonts w:ascii="Arial" w:eastAsia="Times New Roman" w:hAnsi="Arial" w:cs="Arial"/>
          <w:noProof/>
          <w:color w:val="000000"/>
          <w:sz w:val="21"/>
          <w:szCs w:val="21"/>
          <w:lang w:eastAsia="en-ZA"/>
        </w:rPr>
        <w:lastRenderedPageBreak/>
        <w:drawing>
          <wp:inline distT="0" distB="0" distL="0" distR="0">
            <wp:extent cx="5359424" cy="3015569"/>
            <wp:effectExtent l="0" t="0" r="0" b="0"/>
            <wp:docPr id="2" name="Picture 2" descr="M&amp;P15-22 Pist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mp;P15-22 Pistol"/>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59424" cy="3015569"/>
                    </a:xfrm>
                    <a:prstGeom prst="rect">
                      <a:avLst/>
                    </a:prstGeom>
                    <a:noFill/>
                    <a:ln>
                      <a:noFill/>
                    </a:ln>
                  </pic:spPr>
                </pic:pic>
              </a:graphicData>
            </a:graphic>
          </wp:inline>
        </w:drawing>
      </w:r>
    </w:p>
    <w:p w:rsidR="0092196C" w:rsidRPr="0092196C" w:rsidRDefault="0092196C" w:rsidP="0092196C">
      <w:pPr>
        <w:shd w:val="clear" w:color="auto" w:fill="FFFFFF"/>
        <w:spacing w:before="150" w:after="300" w:line="240" w:lineRule="auto"/>
        <w:rPr>
          <w:rFonts w:ascii="Arial" w:eastAsia="Times New Roman" w:hAnsi="Arial" w:cs="Arial"/>
          <w:color w:val="000000"/>
          <w:sz w:val="21"/>
          <w:szCs w:val="21"/>
          <w:lang w:eastAsia="en-ZA"/>
        </w:rPr>
      </w:pPr>
      <w:r>
        <w:rPr>
          <w:rFonts w:ascii="Arial" w:eastAsia="Times New Roman" w:hAnsi="Arial" w:cs="Arial"/>
          <w:noProof/>
          <w:color w:val="000000"/>
          <w:sz w:val="21"/>
          <w:szCs w:val="21"/>
          <w:lang w:eastAsia="en-ZA"/>
        </w:rPr>
        <w:drawing>
          <wp:inline distT="0" distB="0" distL="0" distR="0">
            <wp:extent cx="5356860" cy="3014126"/>
            <wp:effectExtent l="0" t="0" r="0" b="0"/>
            <wp:docPr id="1" name="Picture 1" descr="M&amp;P15-22 Pist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mp;P15-22 Pistol"/>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58447" cy="3015019"/>
                    </a:xfrm>
                    <a:prstGeom prst="rect">
                      <a:avLst/>
                    </a:prstGeom>
                    <a:noFill/>
                    <a:ln>
                      <a:noFill/>
                    </a:ln>
                  </pic:spPr>
                </pic:pic>
              </a:graphicData>
            </a:graphic>
          </wp:inline>
        </w:drawing>
      </w:r>
    </w:p>
    <w:p w:rsidR="0092196C" w:rsidRPr="0092196C" w:rsidRDefault="0092196C" w:rsidP="0092196C">
      <w:pPr>
        <w:shd w:val="clear" w:color="auto" w:fill="FFFFFF"/>
        <w:spacing w:before="450" w:after="450" w:line="240" w:lineRule="auto"/>
        <w:rPr>
          <w:rFonts w:ascii="Arial" w:eastAsia="Times New Roman" w:hAnsi="Arial" w:cs="Arial"/>
          <w:color w:val="000000"/>
          <w:sz w:val="21"/>
          <w:szCs w:val="21"/>
          <w:lang w:eastAsia="en-ZA"/>
        </w:rPr>
      </w:pPr>
      <w:r w:rsidRPr="0092196C">
        <w:rPr>
          <w:rFonts w:ascii="Arial" w:eastAsia="Times New Roman" w:hAnsi="Arial" w:cs="Arial"/>
          <w:color w:val="000000"/>
          <w:sz w:val="21"/>
          <w:szCs w:val="21"/>
          <w:lang w:eastAsia="en-ZA"/>
        </w:rPr>
        <w:pict>
          <v:rect id="_x0000_i1025" style="width:0;height:.75pt" o:hralign="center" o:hrstd="t" o:hrnoshade="t" o:hr="t" fillcolor="#d3d3d3" stroked="f"/>
        </w:pict>
      </w:r>
    </w:p>
    <w:p w:rsidR="00561AB9" w:rsidRDefault="00561AB9"/>
    <w:sectPr w:rsidR="00561A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1A7EE1"/>
    <w:multiLevelType w:val="multilevel"/>
    <w:tmpl w:val="A8BE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196C"/>
    <w:rsid w:val="00561AB9"/>
    <w:rsid w:val="007653E4"/>
    <w:rsid w:val="0092196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219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92196C"/>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96C"/>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92196C"/>
    <w:rPr>
      <w:rFonts w:ascii="Times New Roman" w:eastAsia="Times New Roman" w:hAnsi="Times New Roman" w:cs="Times New Roman"/>
      <w:b/>
      <w:bCs/>
      <w:sz w:val="36"/>
      <w:szCs w:val="36"/>
      <w:lang w:eastAsia="en-ZA"/>
    </w:rPr>
  </w:style>
  <w:style w:type="paragraph" w:customStyle="1" w:styleId="entry-meta">
    <w:name w:val="entry-meta"/>
    <w:basedOn w:val="Normal"/>
    <w:rsid w:val="009219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92196C"/>
    <w:rPr>
      <w:color w:val="0000FF"/>
      <w:u w:val="single"/>
    </w:rPr>
  </w:style>
  <w:style w:type="character" w:customStyle="1" w:styleId="byline">
    <w:name w:val="byline"/>
    <w:basedOn w:val="DefaultParagraphFont"/>
    <w:rsid w:val="0092196C"/>
  </w:style>
  <w:style w:type="character" w:customStyle="1" w:styleId="author">
    <w:name w:val="author"/>
    <w:basedOn w:val="DefaultParagraphFont"/>
    <w:rsid w:val="0092196C"/>
  </w:style>
  <w:style w:type="character" w:customStyle="1" w:styleId="post-tags">
    <w:name w:val="post-tags"/>
    <w:basedOn w:val="DefaultParagraphFont"/>
    <w:rsid w:val="0092196C"/>
  </w:style>
  <w:style w:type="paragraph" w:styleId="NormalWeb">
    <w:name w:val="Normal (Web)"/>
    <w:basedOn w:val="Normal"/>
    <w:uiPriority w:val="99"/>
    <w:semiHidden/>
    <w:unhideWhenUsed/>
    <w:rsid w:val="009219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92196C"/>
    <w:rPr>
      <w:b/>
      <w:bCs/>
    </w:rPr>
  </w:style>
  <w:style w:type="character" w:customStyle="1" w:styleId="strong0">
    <w:name w:val="strong"/>
    <w:basedOn w:val="DefaultParagraphFont"/>
    <w:rsid w:val="0092196C"/>
  </w:style>
  <w:style w:type="character" w:styleId="Emphasis">
    <w:name w:val="Emphasis"/>
    <w:basedOn w:val="DefaultParagraphFont"/>
    <w:uiPriority w:val="20"/>
    <w:qFormat/>
    <w:rsid w:val="0092196C"/>
    <w:rPr>
      <w:i/>
      <w:iCs/>
    </w:rPr>
  </w:style>
  <w:style w:type="paragraph" w:styleId="BalloonText">
    <w:name w:val="Balloon Text"/>
    <w:basedOn w:val="Normal"/>
    <w:link w:val="BalloonTextChar"/>
    <w:uiPriority w:val="99"/>
    <w:semiHidden/>
    <w:unhideWhenUsed/>
    <w:rsid w:val="009219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196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219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92196C"/>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96C"/>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92196C"/>
    <w:rPr>
      <w:rFonts w:ascii="Times New Roman" w:eastAsia="Times New Roman" w:hAnsi="Times New Roman" w:cs="Times New Roman"/>
      <w:b/>
      <w:bCs/>
      <w:sz w:val="36"/>
      <w:szCs w:val="36"/>
      <w:lang w:eastAsia="en-ZA"/>
    </w:rPr>
  </w:style>
  <w:style w:type="paragraph" w:customStyle="1" w:styleId="entry-meta">
    <w:name w:val="entry-meta"/>
    <w:basedOn w:val="Normal"/>
    <w:rsid w:val="009219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92196C"/>
    <w:rPr>
      <w:color w:val="0000FF"/>
      <w:u w:val="single"/>
    </w:rPr>
  </w:style>
  <w:style w:type="character" w:customStyle="1" w:styleId="byline">
    <w:name w:val="byline"/>
    <w:basedOn w:val="DefaultParagraphFont"/>
    <w:rsid w:val="0092196C"/>
  </w:style>
  <w:style w:type="character" w:customStyle="1" w:styleId="author">
    <w:name w:val="author"/>
    <w:basedOn w:val="DefaultParagraphFont"/>
    <w:rsid w:val="0092196C"/>
  </w:style>
  <w:style w:type="character" w:customStyle="1" w:styleId="post-tags">
    <w:name w:val="post-tags"/>
    <w:basedOn w:val="DefaultParagraphFont"/>
    <w:rsid w:val="0092196C"/>
  </w:style>
  <w:style w:type="paragraph" w:styleId="NormalWeb">
    <w:name w:val="Normal (Web)"/>
    <w:basedOn w:val="Normal"/>
    <w:uiPriority w:val="99"/>
    <w:semiHidden/>
    <w:unhideWhenUsed/>
    <w:rsid w:val="009219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92196C"/>
    <w:rPr>
      <w:b/>
      <w:bCs/>
    </w:rPr>
  </w:style>
  <w:style w:type="character" w:customStyle="1" w:styleId="strong0">
    <w:name w:val="strong"/>
    <w:basedOn w:val="DefaultParagraphFont"/>
    <w:rsid w:val="0092196C"/>
  </w:style>
  <w:style w:type="character" w:styleId="Emphasis">
    <w:name w:val="Emphasis"/>
    <w:basedOn w:val="DefaultParagraphFont"/>
    <w:uiPriority w:val="20"/>
    <w:qFormat/>
    <w:rsid w:val="0092196C"/>
    <w:rPr>
      <w:i/>
      <w:iCs/>
    </w:rPr>
  </w:style>
  <w:style w:type="paragraph" w:styleId="BalloonText">
    <w:name w:val="Balloon Text"/>
    <w:basedOn w:val="Normal"/>
    <w:link w:val="BalloonTextChar"/>
    <w:uiPriority w:val="99"/>
    <w:semiHidden/>
    <w:unhideWhenUsed/>
    <w:rsid w:val="009219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196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7092248">
      <w:bodyDiv w:val="1"/>
      <w:marLeft w:val="0"/>
      <w:marRight w:val="0"/>
      <w:marTop w:val="0"/>
      <w:marBottom w:val="0"/>
      <w:divBdr>
        <w:top w:val="none" w:sz="0" w:space="0" w:color="auto"/>
        <w:left w:val="none" w:sz="0" w:space="0" w:color="auto"/>
        <w:bottom w:val="none" w:sz="0" w:space="0" w:color="auto"/>
        <w:right w:val="none" w:sz="0" w:space="0" w:color="auto"/>
      </w:divBdr>
      <w:divsChild>
        <w:div w:id="279992213">
          <w:marLeft w:val="0"/>
          <w:marRight w:val="0"/>
          <w:marTop w:val="210"/>
          <w:marBottom w:val="330"/>
          <w:divBdr>
            <w:top w:val="single" w:sz="6" w:space="8" w:color="D3D3D3"/>
            <w:left w:val="single" w:sz="6" w:space="8" w:color="D3D3D3"/>
            <w:bottom w:val="single" w:sz="6" w:space="8" w:color="D3D3D3"/>
            <w:right w:val="single" w:sz="6" w:space="8" w:color="D3D3D3"/>
          </w:divBdr>
        </w:div>
        <w:div w:id="1778134998">
          <w:blockQuote w:val="1"/>
          <w:marLeft w:val="0"/>
          <w:marRight w:val="0"/>
          <w:marTop w:val="300"/>
          <w:marBottom w:val="300"/>
          <w:divBdr>
            <w:top w:val="none" w:sz="0" w:space="0" w:color="auto"/>
            <w:left w:val="single" w:sz="6" w:space="23" w:color="D3D3D3"/>
            <w:bottom w:val="none" w:sz="0" w:space="0" w:color="auto"/>
            <w:right w:val="none" w:sz="0" w:space="0" w:color="auto"/>
          </w:divBdr>
        </w:div>
        <w:div w:id="1035152528">
          <w:marLeft w:val="0"/>
          <w:marRight w:val="0"/>
          <w:marTop w:val="9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firearmblog.com/blog/category/guns-gear/rifles/" TargetMode="External"/><Relationship Id="rId13" Type="http://schemas.openxmlformats.org/officeDocument/2006/relationships/hyperlink" Target="https://www.thefirearmblog.com/blog/tag/pistol-brace/" TargetMode="External"/><Relationship Id="rId18" Type="http://schemas.openxmlformats.org/officeDocument/2006/relationships/hyperlink" Target="https://www.sb-tactical.com/" TargetMode="External"/><Relationship Id="rId26" Type="http://schemas.openxmlformats.org/officeDocument/2006/relationships/image" Target="media/image5.jpeg"/><Relationship Id="rId3" Type="http://schemas.microsoft.com/office/2007/relationships/stylesWithEffects" Target="stylesWithEffects.xml"/><Relationship Id="rId21" Type="http://schemas.openxmlformats.org/officeDocument/2006/relationships/image" Target="media/image3.jpeg"/><Relationship Id="rId34" Type="http://schemas.openxmlformats.org/officeDocument/2006/relationships/image" Target="media/image13.jpeg"/><Relationship Id="rId7" Type="http://schemas.openxmlformats.org/officeDocument/2006/relationships/hyperlink" Target="https://www.thefirearmblog.com/blog/category/reviews/" TargetMode="External"/><Relationship Id="rId12" Type="http://schemas.openxmlformats.org/officeDocument/2006/relationships/hyperlink" Target="https://www.thefirearmblog.com/blog/tag/renamed-mp15-22/" TargetMode="External"/><Relationship Id="rId17" Type="http://schemas.openxmlformats.org/officeDocument/2006/relationships/hyperlink" Target="https://www.avantlink.com/click.php?tool_type=cl&amp;merchant_id=3bc4217a-0e48-449e-8453-88c5fb6f3e64&amp;website_id=d5d97d3c-d3cd-49cb-964e-a9aed6f4c4a8&amp;url=https%3A%2F%2Fwww.smith-wesson.com%2Fproduct%2Fmp15-22-pistol" TargetMode="External"/><Relationship Id="rId25" Type="http://schemas.openxmlformats.org/officeDocument/2006/relationships/hyperlink" Target="https://www.thefirearmblog.com/blog/author/sam-s/" TargetMode="External"/><Relationship Id="rId33" Type="http://schemas.openxmlformats.org/officeDocument/2006/relationships/image" Target="media/image12.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image" Target="media/image2.jpeg"/><Relationship Id="rId29"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hyperlink" Target="https://www.thefirearmblog.com/blog/category/guns-gear/rifles/ar-patterned/" TargetMode="External"/><Relationship Id="rId11" Type="http://schemas.openxmlformats.org/officeDocument/2006/relationships/hyperlink" Target="https://www.thefirearmblog.com/blog/tag/renamed-mp/" TargetMode="External"/><Relationship Id="rId24" Type="http://schemas.openxmlformats.org/officeDocument/2006/relationships/hyperlink" Target="https://www.thefirearmblog.com/blog/" TargetMode="External"/><Relationship Id="rId32" Type="http://schemas.openxmlformats.org/officeDocument/2006/relationships/image" Target="media/image11.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hefirearmblog.com/blog/tag/renamed-smith-wesson/" TargetMode="External"/><Relationship Id="rId23" Type="http://schemas.openxmlformats.org/officeDocument/2006/relationships/image" Target="media/image4.jpeg"/><Relationship Id="rId28" Type="http://schemas.openxmlformats.org/officeDocument/2006/relationships/image" Target="media/image7.jpeg"/><Relationship Id="rId36" Type="http://schemas.openxmlformats.org/officeDocument/2006/relationships/image" Target="media/image15.jpeg"/><Relationship Id="rId10" Type="http://schemas.openxmlformats.org/officeDocument/2006/relationships/hyperlink" Target="https://www.thefirearmblog.com/blog/2021/05/21/tfb-review-smith-wesson-mp15-22-pistol/" TargetMode="External"/><Relationship Id="rId19" Type="http://schemas.openxmlformats.org/officeDocument/2006/relationships/hyperlink" Target="https://www.avantlink.com/click.php?tool_type=cl&amp;merchant_id=3bc4217a-0e48-449e-8453-88c5fb6f3e64&amp;website_id=d5d97d3c-d3cd-49cb-964e-a9aed6f4c4a8&amp;url=https%3A%2F%2Fwww.smith-wesson.com%2Fproduct%2Fmp15-22-pistol" TargetMode="External"/><Relationship Id="rId31"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https://www.thefirearmblog.com/blog/category/guns-gear/rifles/semi-auto-rifles/" TargetMode="External"/><Relationship Id="rId14" Type="http://schemas.openxmlformats.org/officeDocument/2006/relationships/hyperlink" Target="https://www.thefirearmblog.com/blog/tag/pistol/" TargetMode="External"/><Relationship Id="rId22" Type="http://schemas.openxmlformats.org/officeDocument/2006/relationships/hyperlink" Target="https://deadairsilencers.com/products/mask/" TargetMode="External"/><Relationship Id="rId27" Type="http://schemas.openxmlformats.org/officeDocument/2006/relationships/image" Target="media/image6.jpeg"/><Relationship Id="rId30" Type="http://schemas.openxmlformats.org/officeDocument/2006/relationships/image" Target="media/image9.jpeg"/><Relationship Id="rId35"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9</Pages>
  <Words>1028</Words>
  <Characters>5865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6880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cp:lastPrinted>2023-10-16T10:11:00Z</cp:lastPrinted>
  <dcterms:created xsi:type="dcterms:W3CDTF">2023-10-16T10:07:00Z</dcterms:created>
  <dcterms:modified xsi:type="dcterms:W3CDTF">2023-10-16T10:38:00Z</dcterms:modified>
</cp:coreProperties>
</file>