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07</w:t>
        <w:br/>
        <w:t>Пиксели и размер изображения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А3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Одна сетка пикселей показывается в разных физических размерах и сравнивается с реальным увеличением данных.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Связать число пикселей с назначением вывода.</w:t>
      </w:r>
    </w:p>
    <w:p>
      <w:r>
        <w:rPr>
          <w:b/>
        </w:rPr>
        <w:t xml:space="preserve">Проверка понимания. </w:t>
      </w:r>
      <w:r>
        <w:t>Студент различает размеры файла в пикселях, масштаб просмотра, физический размер вывода и плотность.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Пиксельные размеры. </w:t>
      </w:r>
      <w:r>
        <w:t>Количество столбцов и строк изображения, например 2400×1600 px.</w:t>
      </w:r>
    </w:p>
    <w:p>
      <w:pPr>
        <w:pStyle w:val="ListBullet"/>
      </w:pPr>
      <w:r>
        <w:rPr>
          <w:b/>
        </w:rPr>
        <w:t xml:space="preserve">Масштаб просмотра. </w:t>
      </w:r>
      <w:r>
        <w:t>Размер показа файла в окне программы: 100%, 200% и т. д.</w:t>
      </w:r>
    </w:p>
    <w:p>
      <w:pPr>
        <w:pStyle w:val="ListBullet"/>
      </w:pPr>
      <w:r>
        <w:rPr>
          <w:b/>
        </w:rPr>
        <w:t xml:space="preserve">Физический размер. </w:t>
      </w:r>
      <w:r>
        <w:t>Ширина и высота на бумаге или экране.</w:t>
      </w:r>
    </w:p>
    <w:p>
      <w:pPr>
        <w:pStyle w:val="ListBullet"/>
      </w:pPr>
      <w:r>
        <w:rPr>
          <w:b/>
        </w:rPr>
        <w:t xml:space="preserve">PPI. </w:t>
      </w:r>
      <w:r>
        <w:t>Отношение числа пикселей к физическому размеру вывода.</w:t>
      </w:r>
    </w:p>
    <w:p>
      <w:pPr>
        <w:pStyle w:val="ListBullet"/>
      </w:pPr>
      <w:r>
        <w:rPr>
          <w:b/>
        </w:rPr>
        <w:t xml:space="preserve">Ресемплинг. </w:t>
      </w:r>
      <w:r>
        <w:t>Изменение количества пикселей в файле.</w:t>
      </w:r>
    </w:p>
    <w:p>
      <w:pPr>
        <w:pStyle w:val="ListBullet"/>
      </w:pPr>
      <w:r>
        <w:rPr>
          <w:b/>
        </w:rPr>
        <w:t xml:space="preserve">Интерполяция. </w:t>
      </w:r>
      <w:r>
        <w:t>Расчёт новых значений при ресемплинге.</w:t>
      </w:r>
    </w:p>
    <w:p>
      <w:pPr>
        <w:pStyle w:val="ListBullet"/>
      </w:pPr>
      <w:r>
        <w:rPr>
          <w:b/>
        </w:rPr>
        <w:t xml:space="preserve">Соотношение сторон. </w:t>
      </w:r>
      <w:r>
        <w:t>Отношение ширины к высоте кадра.</w:t>
      </w:r>
    </w:p>
    <w:p>
      <w:pPr>
        <w:pStyle w:val="ListBullet"/>
      </w:pPr>
      <w:r>
        <w:rPr>
          <w:b/>
        </w:rPr>
        <w:t xml:space="preserve">Целевой вывод. </w:t>
      </w:r>
      <w:r>
        <w:t>Конкретное место и размер, для которых готовится изображение.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Число пикселей — свойство данных</w:t>
      </w:r>
    </w:p>
    <w:p>
      <w:r>
        <w:t>Продолжите объяснение так: «Файл 2400×1600 px содержит одинаковую сетку независимо от того, показан он маленьким или большим. Масштаб окна меняет просмотр, а не данные.»</w:t>
      </w:r>
    </w:p>
    <w:p>
      <w:r>
        <w:t>Сначала свяжите два понятия — «Пиксельные размеры» и «Масштаб просмотра». Напомните: Количество столбцов и строк изображения, например 2400×1600 px. Затем добавьте: Размер показа файла в окне программы: 100%, 200% и т. д.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один файл при 25%, 100% и 400% и каждый раз откройте его свойства.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Изменение масштаба просмотра не равно изменению размера изображения.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Какая величина остаётся неизменной во всех трёх показах?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PPI появляется при связи с физическим размером</w:t>
      </w:r>
    </w:p>
    <w:p>
      <w:r>
        <w:t>Разверните следующую мысль: «Одна сетка на маленьком отпечатке плотнее, чем на большом. Поэтому PPI не означает абстрактное качество файла вне задачи вывода.»</w:t>
      </w:r>
    </w:p>
    <w:p>
      <w:r>
        <w:t>Сначала свяжите два понятия — «Физический размер» и «PPI». Напомните: Ширина и высота на бумаге или экране. Затем добавьте: Отношение числа пикселей к физическому размеру вывода.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Разместите 1200 px на ширине 10 см и 30 см и сравните плотность.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Для экрана важны фактические пиксельные размеры блока и устройство, а не значение PPI в метаданных само по себе.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 изменится плотность при том же числе пикселей и большем отпечатке?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Ресемплинг меняет данные</w:t>
      </w:r>
    </w:p>
    <w:p>
      <w:r>
        <w:t>Свяжите новый термин с предыдущим: «Уменьшение объединяет значения и может потерять мелкую деталь; увеличение создаёт промежуточные значения по алгоритму. Исходная информация не появляется из воздуха.»</w:t>
      </w:r>
    </w:p>
    <w:p>
      <w:r>
        <w:t>Сначала свяжите два понятия — «Ресемплинг» и «Интерполяция». Напомните: Изменение количества пикселей в файле. Затем добавьте: Расчёт новых значений при ресемплинге.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свойства файла до и после изменения 1200×800 на 2400×1600 px.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Современное увеличение может выглядеть убедительно, но достроенные детали остаются предположением.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Что именно появилось в свойствах файла после ресемплинга?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Пригодность проверяют в месте использования</w:t>
      </w:r>
    </w:p>
    <w:p>
      <w:r>
        <w:t>Перед сравнением сформулируйте правило: «Большой файл может быть избыточным для карточки и недостаточным для печати. Проверка соединяет пиксели, пропорцию, расстояние просмотра и допустимый вес.»</w:t>
      </w:r>
    </w:p>
    <w:p>
      <w:r>
        <w:t>Сначала свяжите два понятия — «Соотношение сторон» и «Целевой вывод». Напомните: Отношение ширины к высоте кадра. Затем добавьте: Конкретное место и размер, для которых готовится изображение.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Подберите вариант для миниатюры 320 px, hero 1600 px и печати 20 см.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Единого магического разрешения для всех носителей нет.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Какие параметры вывода нужно знать до экспорта?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В выражении 2400×1600 px нет сантиметров: это количество элементов сетки.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Просмотр 100% обычно показывает один пиксель файла одним пикселем интерфейса, но масштаб ОС и плотность устройства могут менять физический размер.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Уменьшение изображения следует делать из мастер-файла, а не из уже уменьшенной версии.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Сохранение соотношения сторон предотвращает растяжение объектов.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Считать 300 ppi свойством качества любого файла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PPI отрывается от физического размера.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Связать пиксели с конкретным выводом.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Увеличивать окно и думать, что файл стал больше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Просмотр смешивается с данными.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Сравнить свойства до и после.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Передавать один маленький экспорт для всех задач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Теряется запас для других размеров.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Хранить мастер и выводить производные версии.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Какая величина остаётся неизменной во всех трёх показах?</w:t>
      </w:r>
    </w:p>
    <w:p>
      <w:pPr>
        <w:pStyle w:val="ListNumber"/>
      </w:pPr>
      <w:r>
        <w:t>Как изменится плотность при том же числе пикселей и большем отпечатке?</w:t>
      </w:r>
    </w:p>
    <w:p>
      <w:pPr>
        <w:pStyle w:val="ListNumber"/>
      </w:pPr>
      <w:r>
        <w:t>Что именно появилось в свойствах файла после ресемплинга?</w:t>
      </w:r>
    </w:p>
    <w:p>
      <w:pPr>
        <w:pStyle w:val="ListNumber"/>
      </w:pPr>
      <w:r>
        <w:t>Какие параметры вывода нужно знать до экспорта?</w:t>
      </w:r>
    </w:p>
    <w:p>
      <w:pPr>
        <w:pStyle w:val="ListNumber"/>
      </w:pPr>
      <w:r>
        <w:t>Какой признак подтверждает вывод: «Связать число пикселей с назначением вывода.»?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Связать число пикселей с назначением вывода.</w:t>
      </w:r>
    </w:p>
    <w:p>
      <w:pPr>
        <w:pStyle w:val="ListBullet"/>
      </w:pPr>
      <w:r>
        <w:t>Студент различает размеры файла в пикселях, масштаб просмотра, физический размер вывода и плотность.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связать число пикселей с назначением вывода.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07 · Пиксели и размер изображения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