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ПМ1 · Занятие 30</w:t>
        <w:br/>
        <w:t>Figma: мини-проект интерфейса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Поток после 11 класса · методичка преподавателя · 60 минут · новая редакция РО 1.1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1. Паспорт занятия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Параметр</w:t>
            </w:r>
          </w:p>
        </w:tc>
        <w:tc>
          <w:tcPr>
            <w:tcW w:type="dxa" w:w="6236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Значение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Профессиональный модуль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Блок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А4 · Figma / итоговая практика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Вид нагрузки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ЛП · лабораторно-практическое занятие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Продолжительность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60 фактических минут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Аудитория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СПО, студенты 16–20 лет, поток после 11 класса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Основной артефакт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Оригинальный Figma mini-project: desktop first-screen, mobile version, component set, один prototype link и краткая защита решений.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Связь с предыдущим занятием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П029 закрепило состояния и интерактивный прототип как проверку поведения интерфейса.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Связь со следующим занятием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П031 открывает Photoshop-блок: cinematic web-hero из собственного исходника.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color w:val="1E1E1E"/>
        </w:rPr>
        <w:t>2. Назначение и место занятия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Занятие объединяет инструменты Figma в один законченный рабочий цикл. Студент не копирует бренд и не делает декоративный экран, а решает вымышленную задачу: формулирует пользователя, собирает desktop, адаптирует mobile, применяет components и показывает один интерактивный переход.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Методическая логика занятия: преподаватель сначала показывает один законченный рабочий ход, затем вместе со студентами разбирает причинную связь, после чего каждый студент повторяет принцип в новом условии. Главный акцент — не на запоминании кнопок, а на объяснимом решении: для чего оно нужно, почему оно работает и зачем его проверять.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3. Планируемый результат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Наблюдаемый результат. студент собирает редактируемый мини-проект интерфейса, где сетка, Auto Layout, components, mobile и prototype работают как единая система.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Проверка понимания. другой студент открывает файл, понимает структуру, проходит один prototype link и может назвать, что является системой, сценарием и проверкой.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Ответ считается содержательным, если студент называет конкретный объект в файле, видимый признак, причину решения, границу применимости и способ проверки. Устное объяснение не заменяет практический артефакт, но показывает, понимает ли студент логику действия.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4. Термины и пояснения</w:t>
      </w:r>
    </w:p>
    <w:p>
      <w:pPr>
        <w:pStyle w:val="ListBullet"/>
      </w:pPr>
      <w:r>
        <w:rPr>
          <w:rFonts w:ascii="Aptos" w:hAnsi="Aptos" w:eastAsia="Aptos"/>
          <w:b/>
          <w:sz w:val="20"/>
        </w:rPr>
        <w:t xml:space="preserve">Brief. </w:t>
      </w:r>
      <w:r>
        <w:rPr>
          <w:rFonts w:ascii="Aptos" w:hAnsi="Aptos" w:eastAsia="Aptos"/>
          <w:sz w:val="20"/>
        </w:rPr>
        <w:t>Краткое описание задачи: для кого интерфейс, что должен показать и какое действие ожидается.</w:t>
      </w:r>
    </w:p>
    <w:p>
      <w:pPr>
        <w:pStyle w:val="ListBullet"/>
      </w:pPr>
      <w:r>
        <w:rPr>
          <w:rFonts w:ascii="Aptos" w:hAnsi="Aptos" w:eastAsia="Aptos"/>
          <w:b/>
          <w:sz w:val="20"/>
        </w:rPr>
        <w:t xml:space="preserve">First-screen. </w:t>
      </w:r>
      <w:r>
        <w:rPr>
          <w:rFonts w:ascii="Aptos" w:hAnsi="Aptos" w:eastAsia="Aptos"/>
          <w:sz w:val="20"/>
        </w:rPr>
        <w:t>Первый экран/первый viewport, где пользователь должен понять суть и следующий шаг.</w:t>
      </w:r>
    </w:p>
    <w:p>
      <w:pPr>
        <w:pStyle w:val="ListBullet"/>
      </w:pPr>
      <w:r>
        <w:rPr>
          <w:rFonts w:ascii="Aptos" w:hAnsi="Aptos" w:eastAsia="Aptos"/>
          <w:b/>
          <w:sz w:val="20"/>
        </w:rPr>
        <w:t xml:space="preserve">Design system fragment. </w:t>
      </w:r>
      <w:r>
        <w:rPr>
          <w:rFonts w:ascii="Aptos" w:hAnsi="Aptos" w:eastAsia="Aptos"/>
          <w:sz w:val="20"/>
        </w:rPr>
        <w:t>Небольшой набор повторяемых правил: кнопка, карточка, состояния, отступы.</w:t>
      </w:r>
    </w:p>
    <w:p>
      <w:pPr>
        <w:pStyle w:val="ListBullet"/>
      </w:pPr>
      <w:r>
        <w:rPr>
          <w:rFonts w:ascii="Aptos" w:hAnsi="Aptos" w:eastAsia="Aptos"/>
          <w:b/>
          <w:sz w:val="20"/>
        </w:rPr>
        <w:t xml:space="preserve">Component set. </w:t>
      </w:r>
      <w:r>
        <w:rPr>
          <w:rFonts w:ascii="Aptos" w:hAnsi="Aptos" w:eastAsia="Aptos"/>
          <w:sz w:val="20"/>
        </w:rPr>
        <w:t>Набор вариантов компонента, например button primary/secondary/default/disabled.</w:t>
      </w:r>
    </w:p>
    <w:p>
      <w:pPr>
        <w:pStyle w:val="ListBullet"/>
      </w:pPr>
      <w:r>
        <w:rPr>
          <w:rFonts w:ascii="Aptos" w:hAnsi="Aptos" w:eastAsia="Aptos"/>
          <w:b/>
          <w:sz w:val="20"/>
        </w:rPr>
        <w:t xml:space="preserve">Responsive version. </w:t>
      </w:r>
      <w:r>
        <w:rPr>
          <w:rFonts w:ascii="Aptos" w:hAnsi="Aptos" w:eastAsia="Aptos"/>
          <w:sz w:val="20"/>
        </w:rPr>
        <w:t>Версия под другой viewport, где структура перестраивается без потери смысла.</w:t>
      </w:r>
    </w:p>
    <w:p>
      <w:pPr>
        <w:pStyle w:val="ListBullet"/>
      </w:pPr>
      <w:r>
        <w:rPr>
          <w:rFonts w:ascii="Aptos" w:hAnsi="Aptos" w:eastAsia="Aptos"/>
          <w:b/>
          <w:sz w:val="20"/>
        </w:rPr>
        <w:t xml:space="preserve">Prototype link. </w:t>
      </w:r>
      <w:r>
        <w:rPr>
          <w:rFonts w:ascii="Aptos" w:hAnsi="Aptos" w:eastAsia="Aptos"/>
          <w:sz w:val="20"/>
        </w:rPr>
        <w:t>Один проверяемый интерактивный переход.</w:t>
      </w:r>
    </w:p>
    <w:p>
      <w:pPr>
        <w:pStyle w:val="ListBullet"/>
      </w:pPr>
      <w:r>
        <w:rPr>
          <w:rFonts w:ascii="Aptos" w:hAnsi="Aptos" w:eastAsia="Aptos"/>
          <w:b/>
          <w:sz w:val="20"/>
        </w:rPr>
        <w:t xml:space="preserve">Gallery review. </w:t>
      </w:r>
      <w:r>
        <w:rPr>
          <w:rFonts w:ascii="Aptos" w:hAnsi="Aptos" w:eastAsia="Aptos"/>
          <w:sz w:val="20"/>
        </w:rPr>
        <w:t>Короткий просмотр работ группы с проверяемой обратной связью.</w:t>
      </w:r>
    </w:p>
    <w:p>
      <w:pPr>
        <w:pStyle w:val="ListBullet"/>
      </w:pPr>
      <w:r>
        <w:rPr>
          <w:rFonts w:ascii="Aptos" w:hAnsi="Aptos" w:eastAsia="Aptos"/>
          <w:b/>
          <w:sz w:val="20"/>
        </w:rPr>
        <w:t xml:space="preserve">Production-ready file. </w:t>
      </w:r>
      <w:r>
        <w:rPr>
          <w:rFonts w:ascii="Aptos" w:hAnsi="Aptos" w:eastAsia="Aptos"/>
          <w:sz w:val="20"/>
        </w:rPr>
        <w:t>Файл, который можно открыть, понять и доработать без автора рядом.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5. Подготовка преподавателя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Откройте презентацию занятия и заранее проверьте порядок слайдов, чтобы рассказ шёл от понятия к действию и проверке.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Подготовьте один демонстрационный файл Figma: в нём должны быть чистые названия frames, слоёв и рабочих зон.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Подготовьте второй пример для самостоятельной работы: он должен отличаться темой, но проверять тот же принцип.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Заранее выпишите 3 вопроса “для чего / почему / зачем”, чтобы не свести занятие к механическому повторению команд.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Проверьте, что на студенческих компьютерах открывается Figma, есть доступ к файлу или возможность быстро создать новый файл.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Для projection-check подготовьте способ быстро показать 2–4 студенческие работы на экране.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6. Сценарий на 60 минут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Время</w:t>
            </w:r>
          </w:p>
        </w:tc>
        <w:tc>
          <w:tcPr>
            <w:tcW w:type="dxa" w:w="2268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Этап</w:t>
            </w:r>
          </w:p>
        </w:tc>
        <w:tc>
          <w:tcPr>
            <w:tcW w:type="dxa" w:w="5386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Действие преподавателя и группы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0–8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Brief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Выбрать вымышленный сервис, пользователя, содержание и главное действие.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8–20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Desktop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Собрать first-screen на сетке с ясной иерархией.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20–35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Добавить Auto Layout и минимум два компонента/instances.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35–50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Mobile + prototype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Сделать mobile version и один рабочий интерактивный переход.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50–60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Gallery review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Показать 3–4 работы: факт, интерпретация, next change.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color w:val="1E1E1E"/>
        </w:rPr>
        <w:t>7. Подробный рассказ преподавателя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Начните занятие с профессионального вопроса, а не с перечисления инструментов. Скажите группе: “Сегодня нам важно не просто выполнить действие в Figma, а доказать, что оно решает задачу интерфейса. Каждый шаг будет отвечать на три вопроса: для чего, почему и зачем”.</w:t>
      </w:r>
    </w:p>
    <w:p>
      <w:pPr>
        <w:pStyle w:val="Heading2"/>
      </w:pPr>
      <w:r>
        <w:rPr>
          <w:rFonts w:ascii="Aptos" w:hAnsi="Aptos" w:eastAsia="Aptos"/>
          <w:color w:val="1E1E1E"/>
        </w:rPr>
        <w:t>7.1. Мини-проект — это рабочий цикл, а не красивая картинка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Объясните: сегодня студент доказывает, что умеет соединять инструменты. Красивый экран без структуры не считается сильным результатом.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Вопрос</w:t>
            </w:r>
          </w:p>
        </w:tc>
        <w:tc>
          <w:tcPr>
            <w:tcW w:type="dxa" w:w="7257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Ответ для преподавателя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Для чего?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Чтобы собрать один законченный, проверяемый интерфейсный фрагмент.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Почему работает?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В реальной работе дизайнеру нужно не только нарисовать, но и показать систему, сценарий и редактируемость.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Зачем дизайнеру?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Занятие закрывает Figma-блок и готовит к дальнейшей графической работе в Photoshop.</w:t>
            </w:r>
          </w:p>
        </w:tc>
      </w:tr>
    </w:tbl>
    <w:p>
      <w:pPr>
        <w:spacing w:after="100" w:line="252" w:lineRule="auto"/>
      </w:pPr>
      <w:r>
        <w:rPr>
          <w:rFonts w:ascii="Aptos" w:hAnsi="Aptos" w:eastAsia="Aptos"/>
          <w:sz w:val="21"/>
        </w:rPr>
        <w:t>Разобранный пример. Мини-сервис: локальный гид, воркшоп, выставка, курс или мини-магазин.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Ведите демонстрацию по шагам: сначала покажите исходное состояние без подсказки, затем назовите одно изменённое условие и попросите студентов спрогнозировать результат. После действия сравните прогноз с тем, что реально видно в файле.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Вопрос группе. Какую задачу интерфейс решает за первые 5 секунд?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Ожидаемый сильный ответ. Пользователь понимает тему, ценность и главное действие.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Граница применимости. Мини-проект не обязан быть большим сайтом; задача — один сильный first-screen + проверяемый шаг.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Если студент отвечает общей оценкой (“красиво”, “нормально”, “не так”), возвращайте его к наблюдаемому признаку: где видно, какой объект изменился, какой параметр можно назвать и как проверить вывод без догадок.</w:t>
      </w:r>
    </w:p>
    <w:p>
      <w:pPr>
        <w:pStyle w:val="Heading2"/>
      </w:pPr>
      <w:r>
        <w:rPr>
          <w:rFonts w:ascii="Aptos" w:hAnsi="Aptos" w:eastAsia="Aptos"/>
          <w:color w:val="1E1E1E"/>
        </w:rPr>
        <w:t>7.2. Brief защищает от случайного макета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До работы руками студент фиксирует тему, пользователя, содержание, действие и ограничение.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Вопрос</w:t>
            </w:r>
          </w:p>
        </w:tc>
        <w:tc>
          <w:tcPr>
            <w:tcW w:type="dxa" w:w="7257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Ответ для преподавателя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Для чего?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Чтобы каждый блок имел причину существования.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Почему работает?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Без brief студент начинает украшать экран и теряет задачу пользователя.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Зачем дизайнеру?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Дизайнер учится начинать с сценария, а не с любимого цвета или картинки.</w:t>
            </w:r>
          </w:p>
        </w:tc>
      </w:tr>
    </w:tbl>
    <w:p>
      <w:pPr>
        <w:spacing w:after="100" w:line="252" w:lineRule="auto"/>
      </w:pPr>
      <w:r>
        <w:rPr>
          <w:rFonts w:ascii="Aptos" w:hAnsi="Aptos" w:eastAsia="Aptos"/>
          <w:sz w:val="21"/>
        </w:rPr>
        <w:t>Разобранный пример. “Я делаю интерфейс для студийного воркшопа; пользователь ищет дату и регистрацию; главный CTA — записаться”.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Ведите демонстрацию по шагам: сначала покажите исходное состояние без подсказки, затем назовите одно изменённое условие и попросите студентов спрогнозировать результат. После действия сравните прогноз с тем, что реально видно в файле.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Вопрос группе. Что должно быть сформулировано до создания first-screen?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Ожидаемый сильный ответ. Кто пользователь, что он должен понять и какое действие совершить.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Граница применимости. Brief должен быть коротким; подробный UX research здесь не требуется.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Если студент отвечает общей оценкой (“красиво”, “нормально”, “не так”), возвращайте его к наблюдаемому признаку: где видно, какой объект изменился, какой параметр можно назвать и как проверить вывод без догадок.</w:t>
      </w:r>
    </w:p>
    <w:p>
      <w:pPr>
        <w:pStyle w:val="Heading2"/>
      </w:pPr>
      <w:r>
        <w:rPr>
          <w:rFonts w:ascii="Aptos" w:hAnsi="Aptos" w:eastAsia="Aptos"/>
          <w:color w:val="1E1E1E"/>
        </w:rPr>
        <w:t>7.3. Система: grid, Auto Layout, components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Покажите связку предыдущих занятий: grid задаёт ширину, Auto Layout — поведение, components — повторяемость.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Вопрос</w:t>
            </w:r>
          </w:p>
        </w:tc>
        <w:tc>
          <w:tcPr>
            <w:tcW w:type="dxa" w:w="7257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Ответ для преподавателя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Для чего?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Чтобы файл можно было редактировать и расширять.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Почему работает?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Если каждый элемент сделан вручную, даже красивый экран быстро ломается.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Зачем дизайнеру?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Студент демонстрирует production-мышление: структура важнее единичного эффекта.</w:t>
            </w:r>
          </w:p>
        </w:tc>
      </w:tr>
    </w:tbl>
    <w:p>
      <w:pPr>
        <w:spacing w:after="100" w:line="252" w:lineRule="auto"/>
      </w:pPr>
      <w:r>
        <w:rPr>
          <w:rFonts w:ascii="Aptos" w:hAnsi="Aptos" w:eastAsia="Aptos"/>
          <w:sz w:val="21"/>
        </w:rPr>
        <w:t>Разобранный пример. Hero на grid, cards в Auto Layout, buttons как component set, 3 instances карточки.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Ведите демонстрацию по шагам: сначала покажите исходное состояние без подсказки, затем назовите одно изменённое условие и попросите студентов спрогнозировать результат. После действия сравните прогноз с тем, что реально видно в файле.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Вопрос группе. Что в мини-проекте является правилом, а что конкретным содержанием?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Ожидаемый сильный ответ. Правило: сетка, отступы, компоненты. Содержание: текст, изображение, конкретная карточка.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Граница применимости. Не нужно строить полную дизайн-систему; достаточно малого системного фрагмента.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Если студент отвечает общей оценкой (“красиво”, “нормально”, “не так”), возвращайте его к наблюдаемому признаку: где видно, какой объект изменился, какой параметр можно назвать и как проверить вывод без догадок.</w:t>
      </w:r>
    </w:p>
    <w:p>
      <w:pPr>
        <w:pStyle w:val="Heading2"/>
      </w:pPr>
      <w:r>
        <w:rPr>
          <w:rFonts w:ascii="Aptos" w:hAnsi="Aptos" w:eastAsia="Aptos"/>
          <w:color w:val="1E1E1E"/>
        </w:rPr>
        <w:t>7.4. Review: факт, интерпретация, следующее изменение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Gallery review учит говорить профессионально: не “нравится/не нравится”, а что видно и что поправить.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Вопрос</w:t>
            </w:r>
          </w:p>
        </w:tc>
        <w:tc>
          <w:tcPr>
            <w:tcW w:type="dxa" w:w="7257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Ответ для преподавателя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Для чего?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Чтобы студент получил одну конкретную правку, которую можно выполнить сразу.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Почему работает?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Проверяемая обратная связь быстрее улучшает файл, чем вкусовая оценка.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Зачем дизайнеру?</w:t>
            </w:r>
          </w:p>
        </w:tc>
        <w:tc>
          <w:tcPr>
            <w:tcW w:type="dxa" w:w="7257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Это готовит студентов к critique и командной работе.</w:t>
            </w:r>
          </w:p>
        </w:tc>
      </w:tr>
    </w:tbl>
    <w:p>
      <w:pPr>
        <w:spacing w:after="100" w:line="252" w:lineRule="auto"/>
      </w:pPr>
      <w:r>
        <w:rPr>
          <w:rFonts w:ascii="Aptos" w:hAnsi="Aptos" w:eastAsia="Aptos"/>
          <w:sz w:val="21"/>
        </w:rPr>
        <w:t>Разобранный пример. “Я вижу два разных отступа между одинаковыми карточками; значит система spacing не закреплена; next change — выровнять gap”.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Ведите демонстрацию по шагам: сначала покажите исходное состояние без подсказки, затем назовите одно изменённое условие и попросите студентов спрогнозировать результат. После действия сравните прогноз с тем, что реально видно в файле.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Вопрос группе. Как дать критику без вкусовой оценки?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Ожидаемый сильный ответ. Назвать наблюдаемый факт, вывод для задачи и одно исправление.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Граница применимости. Review не должен превращаться в обсуждение личности автора; оценивается решение.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Если студент отвечает общей оценкой (“красиво”, “нормально”, “не так”), возвращайте его к наблюдаемому признаку: где видно, какой объект изменился, какой параметр можно назвать и как проверить вывод без догадок.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8. Примеры и мини-кейсы по теме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Пример 1. Fictional service: выставка, мини-магазин, локальный гид, курс или студийный воркшоп.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Методика разбора: сначала спросите прогноз, затем покажите действие, после этого сформулируйте причинную цепочку: условие → признак → вывод → ограничение.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Пример 2. Desktop first-screen должен иметь hero, смысловой блок и CTA.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Методика разбора: сначала спросите прогноз, затем покажите действие, после этого сформулируйте причинную цепочку: условие → признак → вывод → ограничение.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Пример 3. Mobile version перестраивает порядок, а не уменьшает desktop.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Методика разбора: сначала спросите прогноз, затем покажите действие, после этого сформулируйте причинную цепочку: условие → признак → вывод → ограничение.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Пример 4. Prototype link показывает следующий шаг: detail, overlay или confirmation.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Методика разбора: сначала спросите прогноз, затем покажите действие, после этого сформулируйте причинную цепочку: условие → признак → вывод → ограничение.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9. Типичные ошибки и реакция преподавателя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Наблюдаемая ошибка</w:t>
            </w:r>
          </w:p>
        </w:tc>
        <w:tc>
          <w:tcPr>
            <w:tcW w:type="dxa" w:w="2835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Причина</w:t>
            </w:r>
          </w:p>
        </w:tc>
        <w:tc>
          <w:tcPr>
            <w:tcW w:type="dxa" w:w="3402"/>
            <w:shd w:fill="EDEDED"/>
            <w:vAlign w:val="center"/>
          </w:tcPr>
          <w:p>
            <w:r/>
            <w:r>
              <w:rPr>
                <w:rFonts w:ascii="Aptos" w:hAnsi="Aptos" w:eastAsia="Aptos"/>
                <w:b/>
                <w:color w:val="191919"/>
                <w:sz w:val="18"/>
              </w:rPr>
              <w:t>Как разобрать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Копирование существующего бренда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Студент повторяет чужую систему вместо собственной задачи.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Вернуть к fictional brief.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Красиво, но не редактируемо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Элементы склеены, layers хаотичны.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Проверить структуру файла и components.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Mobile = screenshot desktop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Адаптация не выполнена.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Сравнить first viewport и CTA.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Prototype не работает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Интерактивность заявлена, но не проверена.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Открыть Present mode и пройти сценарий.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color w:val="1E1E1E"/>
        </w:rPr>
        <w:t>10. Диагностические вопросы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Для чего нужен brief в мини-проекте?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Почему красивый экран без структуры слабый?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Что должно быть на desktop first-screen?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Зачем делать mobile version рядом?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Что проверяет один prototype link?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Какой компонент должен быть в project file?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Как дать feedback по схеме fact/interpretation/next change?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Не выставляйте оценку за диагностический вопрос мгновенно. Сначала соберите разные версии ответа, затем распределите их на наблюдение, интерпретацию и неподтверждённое утверждение. Для практического занятия итоговое подтверждение даёт выполненное действие и проверенный результат.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11. Критерии завершения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Есть оригинальный brief, не копия бренда.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Desktop first-screen собран на сетке.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Mobile version перестроена осмысленно.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Есть минимум button и card/list component.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Есть instances с разным содержанием.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Один prototype link работает.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Файл структурирован и понятен другому студенту.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Студент может кратко защитить решения “для чего / почему / зачем”.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Финальная реплика преподавателя. “Сегодняшний результат — студент собирает редактируемый мини-проект интерфейса, где сетка, auto layout, components, mobile и prototype работают как единая система. Следующее действие должно опираться на проверяемый артефакт, а не на случайный эффект или привычку”.</w:t>
      </w:r>
    </w:p>
    <w:p>
      <w:pPr>
        <w:pStyle w:val="Heading1"/>
      </w:pPr>
      <w:r>
        <w:rPr>
          <w:rFonts w:ascii="Aptos Display" w:hAnsi="Aptos Display" w:eastAsia="Aptos Display"/>
          <w:color w:val="1E1E1E"/>
        </w:rPr>
        <w:t>12. Резервный случай и переход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Резерв: если студент закончил раньше, пусть проведёт peer review двух работ и внесёт одну правку в свой файл по найденному критерию.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Если основная часть завершилась раньше, не вводите новую обязательную тему. Лучше дать второй короткий случай с тем же критерием: изменить одно условие, спрогнозировать результат, проверить и назвать вывод. Так занятие сохраняет цельность и не превращается в набор случайных советов.</w:t>
      </w:r>
    </w:p>
    <w:p>
      <w:pPr>
        <w:spacing w:after="100" w:line="252" w:lineRule="auto"/>
      </w:pPr>
      <w:r>
        <w:rPr>
          <w:rFonts w:ascii="Aptos" w:hAnsi="Aptos" w:eastAsia="Aptos"/>
          <w:sz w:val="21"/>
        </w:rPr>
        <w:t>Материал подготовлен для внутреннего использования преподавателем. Презентация, демонстрационный файл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Материал подготовлен для внутреннего использования преподавателем · РО 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color w:val="505050"/>
        <w:sz w:val="16"/>
      </w:rPr>
      <w:t>ПМ1 · Занятие 30 · Figma: мини-проект интерфейса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9191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9191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9191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9191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