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[ARTICLE_META]</w:t>
      </w:r>
    </w:p>
    <w:p>
      <w:pPr/>
      <w:r>
        <w:t>slug: william-klein-city-grain-fashion-cinema|language: ru|discipline: photography, fashion, media-publishing, graphic-design, art|kind: person|role: photographer|author: VANSMITHLAB|status: master|source_revision: 1|layout_schema: v1|paired_document_id: VSL-PR-005</w:t>
      </w:r>
    </w:p>
    <w:p>
      <w:pPr/>
      <w:r>
        <w:t>[/ARTICLE_META]</w:t>
      </w:r>
    </w:p>
    <w:p>
      <w:pPr/>
      <w:r>
        <w:t>[HERO]</w:t>
      </w:r>
    </w:p>
    <w:p>
      <w:pPr/>
      <w:r>
        <w:t>Уильям Кляйн</w:t>
      </w:r>
    </w:p>
    <w:p>
      <w:pPr/>
      <w:r>
        <w:t>Subtitle: Город, зерно, fashion и кино</w:t>
      </w:r>
    </w:p>
    <w:p>
      <w:pPr/>
      <w:r>
        <w:t>Klein превратил то, что считалось фотографическими ошибками — зерно, смаз, близость, резкий кроп — в язык города, затем перенёс эту энергию в Vogue, фотокнигу, графический дизайн и кино.</w:t>
      </w:r>
    </w:p>
    <w:p>
      <w:pPr/>
      <w:r>
        <w:t>[/HERO]</w:t>
      </w:r>
    </w:p>
    <w:p>
      <w:pPr/>
      <w:r>
        <w:t>[TOC]</w:t>
      </w:r>
    </w:p>
    <w:p>
      <w:pPr/>
      <w:hyperlink w:anchor="sec-1">
        <w:r>
          <w:t xml:space="preserve">1. Нью-Йорк, 1926: художник рождается внутри визуального шума</w:t>
        </w:r>
      </w:hyperlink>
    </w:p>
    <w:p>
      <w:pPr/>
      <w:hyperlink w:anchor="sec-2">
        <w:r>
          <w:t xml:space="preserve">2. Париж после войны: живопись, Fernand Léger и свобода формы</w:t>
        </w:r>
      </w:hyperlink>
    </w:p>
    <w:p>
      <w:pPr/>
      <w:hyperlink w:anchor="sec-3">
        <w:r>
          <w:t xml:space="preserve">3. Абстракция до улицы: свет, движение и фотография без сюжета</w:t>
        </w:r>
      </w:hyperlink>
    </w:p>
    <w:p>
      <w:pPr/>
      <w:hyperlink w:anchor="sec-4">
        <w:r>
          <w:t xml:space="preserve">4. Alexander Liberman: приглашение в Vogue как случайный поворот</w:t>
        </w:r>
      </w:hyperlink>
    </w:p>
    <w:p>
      <w:pPr/>
      <w:hyperlink w:anchor="sec-5">
        <w:r>
          <w:t xml:space="preserve">5. Возвращение в Нью-Йорк, 1954: родной город как чужая территория</w:t>
        </w:r>
      </w:hyperlink>
    </w:p>
    <w:p>
      <w:pPr/>
      <w:hyperlink w:anchor="sec-6">
        <w:r>
          <w:t xml:space="preserve">6. Камера входит в толпу, а не наблюдает издалека</w:t>
        </w:r>
      </w:hyperlink>
    </w:p>
    <w:p>
      <w:pPr/>
      <w:hyperlink w:anchor="sec-7">
        <w:r>
          <w:t xml:space="preserve">7. Широкий угол, зерно, смаз и высокий контраст как рабочий язык</w:t>
        </w:r>
      </w:hyperlink>
    </w:p>
    <w:p>
      <w:pPr/>
      <w:hyperlink w:anchor="sec-8">
        <w:r>
          <w:t xml:space="preserve">8. Gun 1: фотограф провоцирует сцену и становится её участником</w:t>
        </w:r>
      </w:hyperlink>
    </w:p>
    <w:p>
      <w:pPr/>
      <w:hyperlink w:anchor="sec-9">
        <w:r>
          <w:t xml:space="preserve">9. New York: фотокнига как монтаж, типографика и удар страницы</w:t>
        </w:r>
      </w:hyperlink>
    </w:p>
    <w:p>
      <w:pPr/>
      <w:hyperlink w:anchor="sec-10">
        <w:r>
          <w:t xml:space="preserve">10. Почему американские издатели не приняли New York</w:t>
        </w:r>
      </w:hyperlink>
    </w:p>
    <w:p>
      <w:pPr/>
      <w:hyperlink w:anchor="sec-11">
        <w:r>
          <w:t xml:space="preserve">11. Rome: город читается через людей, жесты и кино</w:t>
        </w:r>
      </w:hyperlink>
    </w:p>
    <w:p>
      <w:pPr/>
      <w:hyperlink w:anchor="sec-12">
        <w:r>
          <w:t xml:space="preserve">12. Moscow: фотография между любопытством и политическим образом</w:t>
        </w:r>
      </w:hyperlink>
    </w:p>
    <w:p>
      <w:pPr/>
      <w:hyperlink w:anchor="sec-13">
        <w:r>
          <w:t xml:space="preserve">13. Tokyo: не экзотика, а столкновение скоростей и знаков</w:t>
        </w:r>
      </w:hyperlink>
    </w:p>
    <w:p>
      <w:pPr/>
      <w:hyperlink w:anchor="sec-14">
        <w:r>
          <w:t xml:space="preserve">14. Город как соавтор: четыре книги вместо одного стиля</w:t>
        </w:r>
      </w:hyperlink>
    </w:p>
    <w:p>
      <w:pPr/>
      <w:hyperlink w:anchor="sec-15">
        <w:r>
          <w:t xml:space="preserve">15. Vogue: fashion-фотография выходит из безопасной студии</w:t>
        </w:r>
      </w:hyperlink>
    </w:p>
    <w:p>
      <w:pPr/>
      <w:hyperlink w:anchor="sec-16">
        <w:r>
          <w:t xml:space="preserve">16. Модели на улице: реальный город ломает идеальную позу</w:t>
        </w:r>
      </w:hyperlink>
    </w:p>
    <w:p>
      <w:pPr/>
      <w:hyperlink w:anchor="sec-17">
        <w:r>
          <w:t xml:space="preserve">17. Зеркала, движение и оптическая игра</w:t>
        </w:r>
      </w:hyperlink>
    </w:p>
    <w:p>
      <w:pPr/>
      <w:hyperlink w:anchor="sec-18">
        <w:r>
          <w:t xml:space="preserve">18. Графический дизайнер внутри фотографа</w:t>
        </w:r>
      </w:hyperlink>
    </w:p>
    <w:p>
      <w:pPr/>
      <w:hyperlink w:anchor="sec-19">
        <w:r>
          <w:t xml:space="preserve">19. Fashion как игра, ирония и критика самой индустрии</w:t>
        </w:r>
      </w:hyperlink>
    </w:p>
    <w:p>
      <w:pPr/>
      <w:hyperlink w:anchor="sec-20">
        <w:r>
          <w:t xml:space="preserve">20. Broadway by Light: неон становится кино</w:t>
        </w:r>
      </w:hyperlink>
    </w:p>
    <w:p>
      <w:pPr/>
      <w:hyperlink w:anchor="sec-21">
        <w:r>
          <w:t xml:space="preserve">21. Who Are You, Polly Maggoo?: fashion снимает маску с fashion</w:t>
        </w:r>
      </w:hyperlink>
    </w:p>
    <w:p>
      <w:pPr/>
      <w:hyperlink w:anchor="sec-22">
        <w:r>
          <w:t xml:space="preserve">22. Mr. Freedom: поп-образ как политическая сатира</w:t>
        </w:r>
      </w:hyperlink>
    </w:p>
    <w:p>
      <w:pPr/>
      <w:hyperlink w:anchor="sec-23">
        <w:r>
          <w:t xml:space="preserve">23. Muhammad Ali: документальный фильм и харизма публичной фигуры</w:t>
        </w:r>
      </w:hyperlink>
    </w:p>
    <w:p>
      <w:pPr/>
      <w:hyperlink w:anchor="sec-24">
        <w:r>
          <w:t xml:space="preserve">24. 1965: уход от Vogue и приоритет кино</w:t>
        </w:r>
      </w:hyperlink>
    </w:p>
    <w:p>
      <w:pPr/>
      <w:hyperlink w:anchor="sec-25">
        <w:r>
          <w:t xml:space="preserve">25. Возвращение к фотографии в конце 1970-х</w:t>
        </w:r>
      </w:hyperlink>
    </w:p>
    <w:p>
      <w:pPr/>
      <w:hyperlink w:anchor="sec-26">
        <w:r>
          <w:t xml:space="preserve">26. Painted Contacts: контактный лист становится отдельным произведением</w:t>
        </w:r>
      </w:hyperlink>
    </w:p>
    <w:p>
      <w:pPr/>
      <w:hyperlink w:anchor="sec-27">
        <w:r>
          <w:t xml:space="preserve">27. In and Out of Fashion: карьера как монтаж медиа</w:t>
        </w:r>
      </w:hyperlink>
    </w:p>
    <w:p>
      <w:pPr/>
      <w:hyperlink w:anchor="sec-28">
        <w:r>
          <w:t xml:space="preserve">28. William Klein: YES — ретроспектива без одного ярлыка</w:t>
        </w:r>
      </w:hyperlink>
    </w:p>
    <w:p>
      <w:pPr/>
      <w:hyperlink w:anchor="sec-29">
        <w:r>
          <w:t xml:space="preserve">29. Влияние: от Daido Moriyama до современной fashion street photography</w:t>
        </w:r>
      </w:hyperlink>
    </w:p>
    <w:p>
      <w:pPr/>
      <w:hyperlink w:anchor="sec-30">
        <w:r>
          <w:t xml:space="preserve">30. Главное наследие: ошибка может стать методом, если она осмыслена</w:t>
        </w:r>
      </w:hyperlink>
    </w:p>
    <w:p>
      <w:pPr/>
      <w:r>
        <w:t>[/TOC]</w:t>
      </w:r>
    </w:p>
    <w:p>
      <w:pPr/>
      <w:r>
        <w:t>[SECTION id="editorial-thesis"]</w:t>
      </w:r>
    </w:p>
    <w:p>
      <w:bookmarkStart w:id="100" w:name="editorial-thesis"/>
      <w:pPr/>
      <w:r>
        <w:t>Редакционный тезис</w:t>
      </w:r>
      <w:bookmarkEnd w:id="100"/>
    </w:p>
    <w:p>
      <w:pPr/>
      <w:r>
        <w:t>William Klein важен не как автор одного «грязного» street-стиля, а как человек, который связал фотографию, печатную страницу, fashion и кино общей энергией столкновения. Он доказал, что изображение может быть технически несовершенным и одновременно интеллектуально точным. [^clm_wk_thesis]</w:t>
      </w:r>
    </w:p>
    <w:p>
      <w:pPr/>
      <w:r>
        <w:t>[/SECTION]</w:t>
      </w:r>
    </w:p>
    <w:p>
      <w:pPr/>
      <w:r>
        <w:t>[SECTION id="reader-question"]</w:t>
      </w:r>
    </w:p>
    <w:p>
      <w:bookmarkStart w:id="101" w:name="reader-question"/>
      <w:pPr/>
      <w:r>
        <w:t>Вопрос читателя</w:t>
      </w:r>
      <w:bookmarkEnd w:id="101"/>
    </w:p>
    <w:p>
      <w:pPr/>
      <w:r>
        <w:t>Как фотографу удалось одновременно изменить street photography, fashion image, фотокнигу и кино — и почему его «ошибки» до сих пор выглядят современными?</w:t>
      </w:r>
    </w:p>
    <w:p>
      <w:pPr/>
      <w:r>
        <w:t>[/SECTION]</w:t>
      </w:r>
    </w:p>
    <w:p>
      <w:pPr/>
      <w:r>
        <w:t>[SECTION id="short-answer"]</w:t>
      </w:r>
    </w:p>
    <w:p>
      <w:bookmarkStart w:id="102" w:name="short-answer"/>
      <w:pPr/>
      <w:r>
        <w:t>Короткий ответ</w:t>
      </w:r>
      <w:bookmarkEnd w:id="102"/>
    </w:p>
    <w:p>
      <w:pPr/>
      <w:r>
        <w:t>Klein не защищал границы жанра. Он использовал широкий угол, зерно, смаз, графический монтаж, реальную улицу и провокацию как инструменты близости и ритма, а затем переносил тот же способ мышления из фотографии в печать и движущееся изображение. [^clm_wk_short]</w:t>
      </w:r>
    </w:p>
    <w:p>
      <w:pPr/>
      <w:r>
        <w:t>[/SECTION]</w:t>
      </w:r>
    </w:p>
    <w:p>
      <w:pPr/>
      <w:r>
        <w:t>[MEDIA_SLOT id="PR-005-HERO"]</w:t>
      </w:r>
    </w:p>
    <w:p>
      <w:pPr/>
      <w:r>
        <w:t>placement: short-answer</w:t>
      </w:r>
    </w:p>
    <w:p>
      <w:pPr/>
      <w:r>
        <w:t>format: full-width 5:7</w:t>
      </w:r>
    </w:p>
    <w:p>
      <w:pPr/>
      <w:r>
        <w:t>asset: william-klein-portrait-or-camera-in-city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id="sec-1"]</w:t>
      </w:r>
    </w:p>
    <w:p>
      <w:bookmarkStart w:id="103" w:name="sec-1"/>
      <w:pPr/>
      <w:r>
        <w:t>1. Нью-Йорк, 1926: художник рождается внутри визуального шума</w:t>
      </w:r>
      <w:bookmarkEnd w:id="103"/>
    </w:p>
    <w:p>
      <w:pPr/>
      <w:r>
        <w:t>William Klein родился в Нью-Йке в 1926 году и вырос на границе Гарлема. Поздняя официальная ретроспектива ICP подчёркивает именно эту городскую биографию: музеи Манхэттена дали ему ранний интерес к европейскому авангарду, но родной город одновременно научил жить внутри визуальной перегрузки. [^clm_wk_001]</w:t>
      </w:r>
    </w:p>
    <w:p>
      <w:pPr/>
      <w:r>
        <w:t>Для его будущей фотографии это важнее красивой легенды о «врождённом уличном глазе». Klein с самого начала существовал между двумя режимами: музейной культурой и шумом города. Позже он не станет выбирать между ними — он столкнёт их внутри одного изображения.</w:t>
      </w:r>
    </w:p>
    <w:p>
      <w:pPr/>
      <w:r>
        <w:t>[/SECTION]</w:t>
      </w:r>
    </w:p>
    <w:p>
      <w:pPr/>
      <w:r>
        <w:t>[SECTION id="sec-2"]</w:t>
      </w:r>
    </w:p>
    <w:p>
      <w:bookmarkStart w:id="104" w:name="sec-2"/>
      <w:pPr/>
      <w:r>
        <w:t>2. Париж после войны: живопись, Fernand Léger и свобода формы</w:t>
      </w:r>
      <w:bookmarkEnd w:id="104"/>
    </w:p>
    <w:p>
      <w:pPr/>
      <w:r>
        <w:t>После военной службы Klein оказался в Париже и занимался живописью, в том числе в студии Fernand Léger. ICP описывает его раннюю практику как переход от фигуративной живописи к абстракции и затем к фотографическому тёмному помещению. [^clm_wk_002]</w:t>
      </w:r>
    </w:p>
    <w:p>
      <w:pPr/>
      <w:r>
        <w:t>Léger важен здесь не как готовый визуальный рецепт, а как разрешение мыслить форму крупно, ясно и вне академической почтительности. Klein ещё не фотограф, но уже учится строить изображение как столкновение масс, ритмов и направлений.</w:t>
      </w:r>
    </w:p>
    <w:p>
      <w:pPr/>
      <w:r>
        <w:t>[/SECTION]</w:t>
      </w:r>
    </w:p>
    <w:p>
      <w:pPr/>
      <w:r>
        <w:t>[SECTION id="sec-3"]</w:t>
      </w:r>
    </w:p>
    <w:p>
      <w:bookmarkStart w:id="105" w:name="sec-3"/>
      <w:pPr/>
      <w:r>
        <w:t>3. Абстракция до улицы: свет, движение и фотография без сюжета</w:t>
      </w:r>
      <w:bookmarkEnd w:id="105"/>
    </w:p>
    <w:p>
      <w:pPr/>
      <w:r>
        <w:t>В начале 1950-х Klein экспериментировал с абстрактными фотографиями собственных форм и движущихся поверхностей. Некоторые из этих изображений появлялись на обложках дизайн-журналов, включая Domus. [^clm_wk_003]</w:t>
      </w:r>
    </w:p>
    <w:p>
      <w:pPr/>
      <w:r>
        <w:t>Поэтому зерно, световой след и графическая деформация в его будущих городских кадрах не были случайной «неряшливостью». До улицы он уже исследовал фотографию как материал: свет можно растянуть, форму — разрушить, а технический сбой превратить в композицию.</w:t>
      </w:r>
    </w:p>
    <w:p>
      <w:pPr/>
      <w:r>
        <w:t>[/SECTION]</w:t>
      </w:r>
    </w:p>
    <w:p>
      <w:pPr/>
      <w:r>
        <w:t>[MEDIA_SLOT id="PR-005-03"]</w:t>
      </w:r>
    </w:p>
    <w:p>
      <w:pPr/>
      <w:r>
        <w:t>placement: sec-3</w:t>
      </w:r>
    </w:p>
    <w:p>
      <w:pPr/>
      <w:r>
        <w:t>format: inline 1:1</w:t>
      </w:r>
    </w:p>
    <w:p>
      <w:pPr/>
      <w:r>
        <w:t>asset: william-klein-abstract-photogram-or-domus-cover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id="sec-4"]</w:t>
      </w:r>
    </w:p>
    <w:p>
      <w:bookmarkStart w:id="106" w:name="sec-4"/>
      <w:pPr/>
      <w:r>
        <w:t>4. Alexander Liberman: приглашение в Vogue как случайный поворот</w:t>
      </w:r>
      <w:bookmarkEnd w:id="106"/>
    </w:p>
    <w:p>
      <w:pPr/>
      <w:r>
        <w:t>Работы Klein заметил Alexander Liberman, арт-директор американского Vogue, и в 1954 году пригласил его в журнал. ICP подчёркивает почти абсурдную деталь: Klein не имел опыта fashion photography, но Liberman увидел в нём сильное визуальное мышление и способность решать образ нестандартно. [^clm_wk_004]</w:t>
      </w:r>
    </w:p>
    <w:p>
      <w:pPr/>
      <w:r>
        <w:t>Это один из лучших примеров того, как в fashion попадает не специалист по жанру, а человек с уже сформированной системой взгляда. Vogue дал Klein ресурсы и задания, но не сделал из него послушного fashion-фотографа.</w:t>
      </w:r>
    </w:p>
    <w:p>
      <w:pPr/>
      <w:r>
        <w:t>[/SECTION]</w:t>
      </w:r>
    </w:p>
    <w:p>
      <w:pPr/>
      <w:r>
        <w:t>[SECTION id="sec-5"]</w:t>
      </w:r>
    </w:p>
    <w:p>
      <w:bookmarkStart w:id="107" w:name="sec-5"/>
      <w:pPr/>
      <w:r>
        <w:t>5. Возвращение в Нью-Йорк, 1954: родной город как чужая территория</w:t>
      </w:r>
      <w:bookmarkEnd w:id="107"/>
    </w:p>
    <w:p>
      <w:pPr/>
      <w:r>
        <w:t>Вернувшись в Нью-Йорк в 1954 году, Klein начал снимать город почти как человек, который одновременно узнаёт и не узнаёт его. The Met связывает эти работы с возвращением после жизни в Европе, а ICP — с личным проектом, который шёл параллельно журнальной работе. [^clm_wk_005]</w:t>
      </w:r>
    </w:p>
    <w:p>
      <w:pPr/>
      <w:r>
        <w:t>Эта двойная позиция создаёт энергию книги: это не спокойное наблюдение местного жителя и не туристический восторг. Камера реагирует на город быстро, нервно и иногда агрессивно.</w:t>
      </w:r>
    </w:p>
    <w:p>
      <w:pPr/>
      <w:r>
        <w:t>[/SECTION]</w:t>
      </w:r>
    </w:p>
    <w:p>
      <w:pPr/>
      <w:r>
        <w:t>[SECTION id="sec-6"]</w:t>
      </w:r>
    </w:p>
    <w:p>
      <w:bookmarkStart w:id="108" w:name="sec-6"/>
      <w:pPr/>
      <w:r>
        <w:t>6. Камера входит в толпу, а не наблюдает издалека</w:t>
      </w:r>
      <w:bookmarkEnd w:id="108"/>
    </w:p>
    <w:p>
      <w:pPr/>
      <w:r>
        <w:t>Klein сознательно отказывается быть невидимым наблюдателем. Куратор David Campany в материалах ICP подчёркивает, что фотограф взаимодействует с людьми, провоцирует их и входит в ситуацию. [^clm_wk_006]</w:t>
      </w:r>
    </w:p>
    <w:p>
      <w:pPr/>
      <w:r>
        <w:t>В результате улица перестаёт быть театром, снятым из безопасного кресла. Человек перед камерой видит фотографа, отвечает ему, играет, раздражается или смеётся. В кадре появляется отношение между двумя сторонами.</w:t>
      </w:r>
    </w:p>
    <w:p>
      <w:pPr/>
      <w:r>
        <w:t>[/SECTION]</w:t>
      </w:r>
    </w:p>
    <w:p>
      <w:pPr/>
      <w:r>
        <w:t>[SECTION id="sec-7"]</w:t>
      </w:r>
    </w:p>
    <w:p>
      <w:bookmarkStart w:id="109" w:name="sec-7"/>
      <w:pPr/>
      <w:r>
        <w:t>7. Широкий угол, зерно, смаз и высокий контраст как рабочий язык</w:t>
      </w:r>
      <w:bookmarkEnd w:id="109"/>
    </w:p>
    <w:p>
      <w:pPr/>
      <w:r>
        <w:t>Его фотографии 1950-х делали достоинством то, что тогда часто считалось дефектом: зерно, смаз, высокий контраст, резкий широкий угол, случайный кроп. ICP прямо описывает эти качества как культивируемый метод, а не техническую неудачу. [^clm_wk_007]</w:t>
      </w:r>
    </w:p>
    <w:p>
      <w:pPr/>
      <w:r>
        <w:t>Главный урок здесь опасно упрощать до «снимай грязно». У Klein нарушение нормы работает потому, что усиливает ощущение близости, скорости и давления города. Формальный дефект должен отвечать смыслу сцены.</w:t>
      </w:r>
    </w:p>
    <w:p>
      <w:pPr/>
      <w:r>
        <w:t>[/SECTION]</w:t>
      </w:r>
    </w:p>
    <w:p>
      <w:pPr/>
      <w:r>
        <w:t>[SECTION id="sec-8"]</w:t>
      </w:r>
    </w:p>
    <w:p>
      <w:bookmarkStart w:id="110" w:name="sec-8"/>
      <w:pPr/>
      <w:r>
        <w:t>8. Gun 1: фотограф провоцирует сцену и становится её участником</w:t>
      </w:r>
      <w:bookmarkEnd w:id="110"/>
    </w:p>
    <w:p>
      <w:pPr/>
      <w:r>
        <w:t>Gun 1, New York — один из самых известных примеров активного присутствия фотографа. The Met отмечает, что Klein попросил двух мальчиков позировать, после чего один направил игрушечное оружие в камеру и усилил выражение ярости. [^clm_wk_008]</w:t>
      </w:r>
    </w:p>
    <w:p>
      <w:pPr/>
      <w:r>
        <w:t>Это важная этическая деталь. Кадр не является «чисто найденным моментом». Он частично создан взаимодействием. Поэтому сила street photography здесь рождается не из мифа о невидимости автора, а из признания его роли в событии.</w:t>
      </w:r>
    </w:p>
    <w:p>
      <w:pPr/>
      <w:r>
        <w:t>[/SECTION]</w:t>
      </w:r>
    </w:p>
    <w:p>
      <w:pPr/>
      <w:r>
        <w:t>[MEDIA_SLOT id="PR-005-08"]</w:t>
      </w:r>
    </w:p>
    <w:p>
      <w:pPr/>
      <w:r>
        <w:t>placement: sec-8</w:t>
      </w:r>
    </w:p>
    <w:p>
      <w:pPr/>
      <w:r>
        <w:t>format: inline 4:5</w:t>
      </w:r>
    </w:p>
    <w:p>
      <w:pPr/>
      <w:r>
        <w:t>asset: gun-1-new-york-1954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id="sec-9"]</w:t>
      </w:r>
    </w:p>
    <w:p>
      <w:bookmarkStart w:id="111" w:name="sec-9"/>
      <w:pPr/>
      <w:r>
        <w:t>9. New York: фотокнига как монтаж, типографика и удар страницы</w:t>
      </w:r>
      <w:bookmarkEnd w:id="111"/>
    </w:p>
    <w:p>
      <w:pPr/>
      <w:r>
        <w:t>Life Is Good and Good for You in New York: Trance Witness Revels вышла в 1956 году и стала не просто сборником кадров. Klein сам отбирал изображения, проектировал layout, обложку и типографическую структуру книги. [^clm_wk_009]</w:t>
      </w:r>
    </w:p>
    <w:p>
      <w:pPr/>
      <w:r>
        <w:t>Фотография у него существует не только внутри рамки. Масштаб на странице, соседство изображений, белое и чёрное поле, скорость перелистывания — всё это часть авторства. Фотокнига работает почти как монтаж фильма.</w:t>
      </w:r>
    </w:p>
    <w:p>
      <w:pPr/>
      <w:r>
        <w:t>[/SECTION]</w:t>
      </w:r>
    </w:p>
    <w:p>
      <w:pPr/>
      <w:r>
        <w:t>[MEDIA_SLOT id="PR-005-09"]</w:t>
      </w:r>
    </w:p>
    <w:p>
      <w:pPr/>
      <w:r>
        <w:t>placement: sec-9</w:t>
      </w:r>
    </w:p>
    <w:p>
      <w:pPr/>
      <w:r>
        <w:t>format: full-width 16:9</w:t>
      </w:r>
    </w:p>
    <w:p>
      <w:pPr/>
      <w:r>
        <w:t>asset: new-york-photobook-cover-and-spread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id="sec-10"]</w:t>
      </w:r>
    </w:p>
    <w:p>
      <w:bookmarkStart w:id="112" w:name="sec-10"/>
      <w:pPr/>
      <w:r>
        <w:t>10. Почему американские издатели не приняли New York</w:t>
      </w:r>
      <w:bookmarkEnd w:id="112"/>
    </w:p>
    <w:p>
      <w:pPr/>
      <w:r>
        <w:t>ICP отмечает, что американские издатели не хотели выпускать New York; книга была издана за рубежом и позже стала канонической. [^clm_wk_010]</w:t>
      </w:r>
    </w:p>
    <w:p>
      <w:pPr/>
      <w:r>
        <w:t>Отказ важен не как романтический миф о непонятом гении. Он показывает конфликт между существовавшими ожиданиями «хорошей фотографии» и изображением города, которое было слишком резким, плотным и визуально неупорядоченным.</w:t>
      </w:r>
    </w:p>
    <w:p>
      <w:pPr/>
      <w:r>
        <w:t>[/SECTION]</w:t>
      </w:r>
    </w:p>
    <w:p>
      <w:pPr/>
      <w:r>
        <w:t>[SECTION id="sec-11"]</w:t>
      </w:r>
    </w:p>
    <w:p>
      <w:bookmarkStart w:id="113" w:name="sec-11"/>
      <w:pPr/>
      <w:r>
        <w:t>11. Rome: город читается через людей, жесты и кино</w:t>
      </w:r>
      <w:bookmarkEnd w:id="113"/>
    </w:p>
    <w:p>
      <w:pPr/>
      <w:r>
        <w:t>После New York Klein продолжил создавать городские книги. Rome стала не архитектурным путеводителем, а портретом людей, улиц, автомобилей, жестов и послевоенной итальянской культуры. ICP помещает её в последовательность главных city books Klein. [^clm_wk_011]</w:t>
      </w:r>
    </w:p>
    <w:p>
      <w:pPr/>
      <w:r>
        <w:t>Рим особенно хорошо показывает его связь с кино: город читается как серия сцен, где персонаж может быть важнее памятника, а случайная группа людей — важнее идеально выстроенной перспективы.</w:t>
      </w:r>
    </w:p>
    <w:p>
      <w:pPr/>
      <w:r>
        <w:t>[/SECTION]</w:t>
      </w:r>
    </w:p>
    <w:p>
      <w:pPr/>
      <w:r>
        <w:t>[MEDIA_SLOT id="PR-005-11"]</w:t>
      </w:r>
    </w:p>
    <w:p>
      <w:pPr/>
      <w:r>
        <w:t>placement: sec-11</w:t>
      </w:r>
    </w:p>
    <w:p>
      <w:pPr/>
      <w:r>
        <w:t>format: inline 4:5</w:t>
      </w:r>
    </w:p>
    <w:p>
      <w:pPr/>
      <w:r>
        <w:t>asset: rome-city-book-street-image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id="sec-12"]</w:t>
      </w:r>
    </w:p>
    <w:p>
      <w:bookmarkStart w:id="114" w:name="sec-12"/>
      <w:pPr/>
      <w:r>
        <w:t>12. Moscow: фотография между любопытством и политическим образом</w:t>
      </w:r>
      <w:bookmarkEnd w:id="114"/>
    </w:p>
    <w:p>
      <w:pPr/>
      <w:r>
        <w:t>Moscow расширила ту же методику на город, который западный зритель привык воспринимать через политический образ. Klein ищет не только официальную монументальность, но повседневное движение, лица, спорт и улицу. Centre Pompidou хранит, например, его Ping pong, Moscou 1960. [^clm_wk_012]</w:t>
      </w:r>
    </w:p>
    <w:p>
      <w:pPr/>
      <w:r>
        <w:t>Фотографический интерес здесь работает против одной большой идеи города. Частный жест дробит идеологический фасад на множество человеческих ситуаций.</w:t>
      </w:r>
    </w:p>
    <w:p>
      <w:pPr/>
      <w:r>
        <w:t>[/SECTION]</w:t>
      </w:r>
    </w:p>
    <w:p>
      <w:pPr/>
      <w:r>
        <w:t>[SECTION id="sec-13"]</w:t>
      </w:r>
    </w:p>
    <w:p>
      <w:bookmarkStart w:id="115" w:name="sec-13"/>
      <w:pPr/>
      <w:r>
        <w:t>13. Tokyo: не экзотика, а столкновение скоростей и знаков</w:t>
      </w:r>
      <w:bookmarkEnd w:id="115"/>
    </w:p>
    <w:p>
      <w:pPr/>
      <w:r>
        <w:t>Tokyo стала ещё одной крупной city book и довела метод столкновения знаков, толпы и графики до почти экстремальной плотности. ICP относит Tokyo 1964 к ключевой последовательности городских книг. [^clm_wk_013]</w:t>
      </w:r>
    </w:p>
    <w:p>
      <w:pPr/>
      <w:r>
        <w:t>Klein не пытается свести Токио к «экзотике». Его интересует визуальный перегруз: реклама, движение, ритуал, лица, вывески и городская скорость оказываются равноправными элементами кадра.</w:t>
      </w:r>
    </w:p>
    <w:p>
      <w:pPr/>
      <w:r>
        <w:t>[/SECTION]</w:t>
      </w:r>
    </w:p>
    <w:p>
      <w:pPr/>
      <w:r>
        <w:t>[MEDIA_SLOT id="PR-005-13"]</w:t>
      </w:r>
    </w:p>
    <w:p>
      <w:pPr/>
      <w:r>
        <w:t>placement: sec-13</w:t>
      </w:r>
    </w:p>
    <w:p>
      <w:pPr/>
      <w:r>
        <w:t>format: inline 4:5</w:t>
      </w:r>
    </w:p>
    <w:p>
      <w:pPr/>
      <w:r>
        <w:t>asset: tokyo-city-book-spread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id="sec-14"]</w:t>
      </w:r>
    </w:p>
    <w:p>
      <w:bookmarkStart w:id="116" w:name="sec-14"/>
      <w:pPr/>
      <w:r>
        <w:t>14. Город как соавтор: четыре книги вместо одного стиля</w:t>
      </w:r>
      <w:bookmarkEnd w:id="116"/>
    </w:p>
    <w:p>
      <w:pPr/>
      <w:r>
        <w:t>New York, Rome, Moscow и Tokyo доказывают, что у Klein нет единого шаблона города. Повторяется не композиция, а способ входа: близко, быстро, с интересом к людям и к печатной форме будущей книги. [^clm_wk_014]</w:t>
      </w:r>
    </w:p>
    <w:p>
      <w:pPr/>
      <w:r>
        <w:t>Поэтому city book у него — не серия открыток, а отдельная исследовательская система. Каждому месту нужна собственная плотность, ритм и последовательность страниц.</w:t>
      </w:r>
    </w:p>
    <w:p>
      <w:pPr/>
      <w:r>
        <w:t>[/SECTION]</w:t>
      </w:r>
    </w:p>
    <w:p>
      <w:pPr/>
      <w:r>
        <w:t>[SECTION id="sec-15"]</w:t>
      </w:r>
    </w:p>
    <w:p>
      <w:bookmarkStart w:id="117" w:name="sec-15"/>
      <w:pPr/>
      <w:r>
        <w:t>15. Vogue: fashion-фотография выходит из безопасной студии</w:t>
      </w:r>
      <w:bookmarkEnd w:id="117"/>
    </w:p>
    <w:p>
      <w:pPr/>
      <w:r>
        <w:t>В Vogue Klein быстро перестал вести себя так, как от fashion-фотографа ожидала студийная традиция. ICP описывает его как автора, который вынес моделей на улицу, использовал движение, реальные городские фоны и сотрудничал с моделью вместо жёсткого контроля. [^clm_wk_015]</w:t>
      </w:r>
    </w:p>
    <w:p>
      <w:pPr/>
      <w:r>
        <w:t>Fashion перестаёт быть изолированным миром идеальной поверхности. В кадр входит город, прохожий, автомобиль, реклама и случай. Одежда должна выдержать столкновение с реальностью.</w:t>
      </w:r>
    </w:p>
    <w:p>
      <w:pPr/>
      <w:r>
        <w:t>[/SECTION]</w:t>
      </w:r>
    </w:p>
    <w:p>
      <w:pPr/>
      <w:r>
        <w:t>[SECTION id="sec-16"]</w:t>
      </w:r>
    </w:p>
    <w:p>
      <w:bookmarkStart w:id="118" w:name="sec-16"/>
      <w:pPr/>
      <w:r>
        <w:t>16. Модели на улице: реальный город ломает идеальную позу</w:t>
      </w:r>
      <w:bookmarkEnd w:id="118"/>
    </w:p>
    <w:p>
      <w:pPr/>
      <w:r>
        <w:t>Такие работы, как Nina and Simone, Piazza di Spagna, Rome, показывают модель среди настоящего городского движения. ICP приводит этот пример как одну из характерных инноваций его fashion practice. [^clm_wk_016]</w:t>
      </w:r>
    </w:p>
    <w:p>
      <w:pPr/>
      <w:r>
        <w:t>Смысл не в том, чтобы просто «снимать на улице». Улица вводит неконтролируемый масштаб, движение и социальный фон. Модель больше не единственная причина существования изображения.</w:t>
      </w:r>
    </w:p>
    <w:p>
      <w:pPr/>
      <w:r>
        <w:t>[/SECTION]</w:t>
      </w:r>
    </w:p>
    <w:p>
      <w:pPr/>
      <w:r>
        <w:t>[MEDIA_SLOT id="PR-005-16"]</w:t>
      </w:r>
    </w:p>
    <w:p>
      <w:pPr/>
      <w:r>
        <w:t>placement: sec-16</w:t>
      </w:r>
    </w:p>
    <w:p>
      <w:pPr/>
      <w:r>
        <w:t>format: full-width 5:7</w:t>
      </w:r>
    </w:p>
    <w:p>
      <w:pPr/>
      <w:r>
        <w:t>asset: nina-simone-piazza-di-spagna-fashion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id="sec-17"]</w:t>
      </w:r>
    </w:p>
    <w:p>
      <w:bookmarkStart w:id="119" w:name="sec-17"/>
      <w:pPr/>
      <w:r>
        <w:t>17. Зеркала, движение и оптическая игра</w:t>
      </w:r>
      <w:bookmarkEnd w:id="119"/>
    </w:p>
    <w:p>
      <w:pPr/>
      <w:r>
        <w:t>Klein активно работал с зеркалами, отражениями и множественным изображением. MoMA хранит Evelyn, Isabella, Nina and Mirrors, New York 1962 — пример того, как fashion-кадр превращается в оптическую конструкцию. [^clm_wk_017]</w:t>
      </w:r>
    </w:p>
    <w:p>
      <w:pPr/>
      <w:r>
        <w:t>Зеркало не добавляет декоративной сложности. Оно разрушает стабильную точку зрения: зритель уже не уверен, где реальное тело, где отражение и какой фрагмент является главным.</w:t>
      </w:r>
    </w:p>
    <w:p>
      <w:pPr/>
      <w:r>
        <w:t>[/SECTION]</w:t>
      </w:r>
    </w:p>
    <w:p>
      <w:pPr/>
      <w:r>
        <w:t>[MEDIA_SLOT id="PR-005-17"]</w:t>
      </w:r>
    </w:p>
    <w:p>
      <w:pPr/>
      <w:r>
        <w:t>placement: sec-17</w:t>
      </w:r>
    </w:p>
    <w:p>
      <w:pPr/>
      <w:r>
        <w:t>format: inline 1:1</w:t>
      </w:r>
    </w:p>
    <w:p>
      <w:pPr/>
      <w:r>
        <w:t>asset: evelyn-isabella-nina-mirrors-1962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id="sec-18"]</w:t>
      </w:r>
    </w:p>
    <w:p>
      <w:bookmarkStart w:id="120" w:name="sec-18"/>
      <w:pPr/>
      <w:r>
        <w:t>18. Графический дизайнер внутри фотографа</w:t>
      </w:r>
      <w:bookmarkEnd w:id="120"/>
    </w:p>
    <w:p>
      <w:pPr/>
      <w:r>
        <w:t>Опыт живописца и автора фотокниг делает Klein почти графическим дизайнером, работающим камерой. Его изображения строятся из крупных контрастов, букв, вывесок, световых пятен, обрезанных фигур и сильных краёв кадра. [^clm_wk_018]</w:t>
      </w:r>
    </w:p>
    <w:p>
      <w:pPr/>
      <w:r>
        <w:t>Поэтому смотреть только на «сюжет» недостаточно. Часто половину энергии создаёт то, как изображение превращает хаос в плоскую печатную структуру.</w:t>
      </w:r>
    </w:p>
    <w:p>
      <w:pPr/>
      <w:r>
        <w:t>[/SECTION]</w:t>
      </w:r>
    </w:p>
    <w:p>
      <w:pPr/>
      <w:r>
        <w:t>[SECTION id="sec-19"]</w:t>
      </w:r>
    </w:p>
    <w:p>
      <w:bookmarkStart w:id="121" w:name="sec-19"/>
      <w:pPr/>
      <w:r>
        <w:t>19. Fashion как игра, ирония и критика самой индустрии</w:t>
      </w:r>
      <w:bookmarkEnd w:id="121"/>
    </w:p>
    <w:p>
      <w:pPr/>
      <w:r>
        <w:t>К fashion-индустрии Klein относился одновременно профессионально и иронично. ICP описывает его подход как игру, а Criterion позже назовёт его одним из самых подрывных фотографов американского Vogue. [^clm_wk_019]</w:t>
      </w:r>
    </w:p>
    <w:p>
      <w:pPr/>
      <w:r>
        <w:t>Эта дистанция позволяла показывать одежду и одновременно смеяться над механизмом создания престижа. Fashion image у Klein может быть роскошным и подозрительным к самой идее роскоши в одном кадре.</w:t>
      </w:r>
    </w:p>
    <w:p>
      <w:pPr/>
      <w:r>
        <w:t>[/SECTION]</w:t>
      </w:r>
    </w:p>
    <w:p>
      <w:pPr/>
      <w:r>
        <w:t>[SECTION id="sec-20"]</w:t>
      </w:r>
    </w:p>
    <w:p>
      <w:bookmarkStart w:id="122" w:name="sec-20"/>
      <w:pPr/>
      <w:r>
        <w:t>20. Broadway by Light: неон становится кино</w:t>
      </w:r>
      <w:bookmarkEnd w:id="122"/>
    </w:p>
    <w:p>
      <w:pPr/>
      <w:r>
        <w:t>Broadway by Light 1958 года — ранний фильм Klein о неоне и коммерческом свете. ICP вспоминает известную реакцию Orson Welles, назвавшего его фильмом, который действительно нуждался в цвете. [^clm_wk_020]</w:t>
      </w:r>
    </w:p>
    <w:p>
      <w:pPr/>
      <w:r>
        <w:t>Здесь кино вырастает напрямую из его фотографического интереса к знаку и свету. Нью-Йоркская реклама перестаёт быть фоном и становится движущимся абстрактным изображением.</w:t>
      </w:r>
    </w:p>
    <w:p>
      <w:pPr/>
      <w:r>
        <w:t>[/SECTION]</w:t>
      </w:r>
    </w:p>
    <w:p>
      <w:pPr/>
      <w:r>
        <w:t>[SECTION id="sec-21"]</w:t>
      </w:r>
    </w:p>
    <w:p>
      <w:bookmarkStart w:id="123" w:name="sec-21"/>
      <w:pPr/>
      <w:r>
        <w:t>21. Who Are You, Polly Maggoo?: fashion снимает маску с fashion</w:t>
      </w:r>
      <w:bookmarkEnd w:id="123"/>
    </w:p>
    <w:p>
      <w:pPr/>
      <w:r>
        <w:t>Who Are You, Polly Maggoo? 1966 года — первый игровой полнометражный фильм Klein и едкая сатира на haute couture, медиа и производство женского образа. Criterion прямо связывает фильм с почти десятилетием его работы в Vogue. [^clm_wk_021]</w:t>
      </w:r>
    </w:p>
    <w:p>
      <w:pPr/>
      <w:r>
        <w:t>Особенно важно, что критика приходит изнутри индустрии. Klein знает механику fashion production достаточно хорошо, чтобы превратить её в гротеск, не теряя визуального удовольствия.</w:t>
      </w:r>
    </w:p>
    <w:p>
      <w:pPr/>
      <w:r>
        <w:t>[/SECTION]</w:t>
      </w:r>
    </w:p>
    <w:p>
      <w:pPr/>
      <w:r>
        <w:t>[MEDIA_SLOT id="PR-005-21"]</w:t>
      </w:r>
    </w:p>
    <w:p>
      <w:pPr/>
      <w:r>
        <w:t>placement: sec-21</w:t>
      </w:r>
    </w:p>
    <w:p>
      <w:pPr/>
      <w:r>
        <w:t>format: full-width 16:9</w:t>
      </w:r>
    </w:p>
    <w:p>
      <w:pPr/>
      <w:r>
        <w:t>asset: who-are-you-polly-maggoo-film-still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id="sec-22"]</w:t>
      </w:r>
    </w:p>
    <w:p>
      <w:bookmarkStart w:id="124" w:name="sec-22"/>
      <w:pPr/>
      <w:r>
        <w:t>22. Mr. Freedom: поп-образ как политическая сатира</w:t>
      </w:r>
      <w:bookmarkEnd w:id="124"/>
    </w:p>
    <w:p>
      <w:pPr/>
      <w:r>
        <w:t>Mr. Freedom продолжил переход от fashion-сатиры к политической. Criterion описывает фильм как намеренно грубую поп-пародию на американский империализм эпохи войны во Вьетнаме. [^clm_wk_022]</w:t>
      </w:r>
    </w:p>
    <w:p>
      <w:pPr/>
      <w:r>
        <w:t>Визуальный язык остаётся связанным с рекламой, комиксом и fashion: яркая поверхность используется не для соблазна, а для разоблачения механизма пропагандистского образа.</w:t>
      </w:r>
    </w:p>
    <w:p>
      <w:pPr/>
      <w:r>
        <w:t>[/SECTION]</w:t>
      </w:r>
    </w:p>
    <w:p>
      <w:pPr/>
      <w:r>
        <w:t>[SECTION id="sec-23"]</w:t>
      </w:r>
    </w:p>
    <w:p>
      <w:bookmarkStart w:id="125" w:name="sec-23"/>
      <w:pPr/>
      <w:r>
        <w:t>23. Muhammad Ali: документальный фильм и харизма публичной фигуры</w:t>
      </w:r>
      <w:bookmarkEnd w:id="125"/>
    </w:p>
    <w:p>
      <w:pPr/>
      <w:r>
        <w:t>Документальные фильмы Klein о Muhammad Ali показывают другую сторону его кинематографа. ICP включает Cassius the Great и Muhammad Ali the Greatest в важную часть его фильмографии. [^clm_wk_023]</w:t>
      </w:r>
    </w:p>
    <w:p>
      <w:pPr/>
      <w:r>
        <w:t>Здесь его интересует не только спорт. Камера изучает, как публичная личность создаётся голосом, жестом, прессой, политикой и вниманием толпы — почти теми же силами, которые создают fashion icon.</w:t>
      </w:r>
    </w:p>
    <w:p>
      <w:pPr/>
      <w:r>
        <w:t>[/SECTION]</w:t>
      </w:r>
    </w:p>
    <w:p>
      <w:pPr/>
      <w:r>
        <w:t>[MEDIA_SLOT id="PR-005-23"]</w:t>
      </w:r>
    </w:p>
    <w:p>
      <w:pPr/>
      <w:r>
        <w:t>placement: sec-23</w:t>
      </w:r>
    </w:p>
    <w:p>
      <w:pPr/>
      <w:r>
        <w:t>format: inline 4:5</w:t>
      </w:r>
    </w:p>
    <w:p>
      <w:pPr/>
      <w:r>
        <w:t>asset: muhammad-ali-documentary-klein-still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id="sec-24"]</w:t>
      </w:r>
    </w:p>
    <w:p>
      <w:bookmarkStart w:id="126" w:name="sec-24"/>
      <w:pPr/>
      <w:r>
        <w:t>24. 1965: уход от Vogue и приоритет кино</w:t>
      </w:r>
      <w:bookmarkEnd w:id="126"/>
    </w:p>
    <w:p>
      <w:pPr/>
      <w:r>
        <w:t>В середине 1960-х Klein завершил регулярную работу для Vogue и на долгий период отдал приоритет кино. ICP отмечает прекращение контракта в 1965 году и последующий отход от still photography. [^clm_wk_024]</w:t>
      </w:r>
    </w:p>
    <w:p>
      <w:pPr/>
      <w:r>
        <w:t>Это не смена профессии в обычном смысле. Его интерес к последовательности, движению, монтажу и общественной сцене просто получил более подходящий медиум.</w:t>
      </w:r>
    </w:p>
    <w:p>
      <w:pPr/>
      <w:r>
        <w:t>[/SECTION]</w:t>
      </w:r>
    </w:p>
    <w:p>
      <w:pPr/>
      <w:r>
        <w:t>[SECTION id="sec-25"]</w:t>
      </w:r>
    </w:p>
    <w:p>
      <w:bookmarkStart w:id="127" w:name="sec-25"/>
      <w:pPr/>
      <w:r>
        <w:t>25. Возвращение к фотографии в конце 1970-х</w:t>
      </w:r>
      <w:bookmarkEnd w:id="127"/>
    </w:p>
    <w:p>
      <w:pPr/>
      <w:r>
        <w:t>К концу 1970-х Klein снова начал работать с still photography. ICP указывает 1978 год как момент частичного возвращения. [^clm_wk_025]</w:t>
      </w:r>
    </w:p>
    <w:p>
      <w:pPr/>
      <w:r>
        <w:t>Возвращение интересно тем, что фотограф уже прошёл через кино. Поздние изображения и переосмысление архива становятся менее зависимыми от идеи «решающего момента» и сильнее связаны с серией, печатью и повторным монтажом.</w:t>
      </w:r>
    </w:p>
    <w:p>
      <w:pPr/>
      <w:r>
        <w:t>[/SECTION]</w:t>
      </w:r>
    </w:p>
    <w:p>
      <w:pPr/>
      <w:r>
        <w:t>[SECTION id="sec-26"]</w:t>
      </w:r>
    </w:p>
    <w:p>
      <w:bookmarkStart w:id="128" w:name="sec-26"/>
      <w:pPr/>
      <w:r>
        <w:t>26. Painted Contacts: контактный лист становится отдельным произведением</w:t>
      </w:r>
      <w:bookmarkEnd w:id="128"/>
    </w:p>
    <w:p>
      <w:pPr/>
      <w:r>
        <w:t>В Painted Contacts Klein превращал контактные листы в самостоятельные большие изображения, обводя выбранные кадры цветной краской и усиливая физическую логику отбора. Howard Greenberg Gallery описывает Contacts как коллекцию его переработанных и раскрашенных контактных листов. [^clm_wk_026]</w:t>
      </w:r>
    </w:p>
    <w:p>
      <w:pPr/>
      <w:r>
        <w:t>Обычно contact sheet скрывает рабочую кухню фотографа. Klein делает обратное: выбор, ошибка и соседние кадры становятся видимой частью произведения. Редактирование превращается в изображение.</w:t>
      </w:r>
    </w:p>
    <w:p>
      <w:pPr/>
      <w:r>
        <w:t>[/SECTION]</w:t>
      </w:r>
    </w:p>
    <w:p>
      <w:pPr/>
      <w:r>
        <w:t>[MEDIA_SLOT id="PR-005-26"]</w:t>
      </w:r>
    </w:p>
    <w:p>
      <w:pPr/>
      <w:r>
        <w:t>placement: sec-26</w:t>
      </w:r>
    </w:p>
    <w:p>
      <w:pPr/>
      <w:r>
        <w:t>format: inline 1:1</w:t>
      </w:r>
    </w:p>
    <w:p>
      <w:pPr/>
      <w:r>
        <w:t>asset: painted-contact-sheet-william-klein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id="sec-27"]</w:t>
      </w:r>
    </w:p>
    <w:p>
      <w:bookmarkStart w:id="129" w:name="sec-27"/>
      <w:pPr/>
      <w:r>
        <w:t>27. In and Out of Fashion: карьера как монтаж медиа</w:t>
      </w:r>
      <w:bookmarkEnd w:id="129"/>
    </w:p>
    <w:p>
      <w:pPr/>
      <w:r>
        <w:t>In and Out of Fashion 1994 года существовал одновременно как книга, фильм и выставка в ICP. Некролог ICP прямо называет проект собственным рассказом Klein о карьере в формате нескольких медиа. [^clm_wk_027]</w:t>
      </w:r>
    </w:p>
    <w:p>
      <w:pPr/>
      <w:r>
        <w:t>Это очень точная автобиографическая форма: его невозможно объяснить только последовательностью fashion assignments или street photographs. Карьера сама устроена как монтаж разнородных систем изображения.</w:t>
      </w:r>
    </w:p>
    <w:p>
      <w:pPr/>
      <w:r>
        <w:t>[/SECTION]</w:t>
      </w:r>
    </w:p>
    <w:p>
      <w:pPr/>
      <w:r>
        <w:t>[SECTION id="sec-28"]</w:t>
      </w:r>
    </w:p>
    <w:p>
      <w:bookmarkStart w:id="130" w:name="sec-28"/>
      <w:pPr/>
      <w:r>
        <w:t>28. William Klein: YES — ретроспектива без одного ярлыка</w:t>
      </w:r>
      <w:bookmarkEnd w:id="130"/>
    </w:p>
    <w:p>
      <w:pPr/>
      <w:r>
        <w:t>В 2022 году ICP открыл большую ретроспективу William Klein: YES; Photographs, Paintings, Films, 1948–2013, включившую почти 300 работ. Выставка сознательно соединяла живопись, photobook, street, fashion, film и graphic work вместо разделения по жанрам. [^clm_wk_028]</w:t>
      </w:r>
    </w:p>
    <w:p>
      <w:pPr/>
      <w:r>
        <w:t>Название YES идеально описывает метод Klein: не специализация, а готовность входить в новый медиум, если он даёт другой способ строить изображение.</w:t>
      </w:r>
    </w:p>
    <w:p>
      <w:pPr/>
      <w:r>
        <w:t>[/SECTION]</w:t>
      </w:r>
    </w:p>
    <w:p>
      <w:pPr/>
      <w:r>
        <w:t>[MEDIA_SLOT id="PR-005-28"]</w:t>
      </w:r>
    </w:p>
    <w:p>
      <w:pPr/>
      <w:r>
        <w:t>placement: sec-28</w:t>
      </w:r>
    </w:p>
    <w:p>
      <w:pPr/>
      <w:r>
        <w:t>format: full-width 16:9</w:t>
      </w:r>
    </w:p>
    <w:p>
      <w:pPr/>
      <w:r>
        <w:t>asset: william-klein-yes-icp-exhibition-view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press-kit</w:t>
      </w:r>
    </w:p>
    <w:p>
      <w:pPr/>
      <w:r>
        <w:t>[/MEDIA_SLOT]</w:t>
      </w:r>
    </w:p>
    <w:p>
      <w:pPr/>
      <w:r>
        <w:t>[SECTION id="sec-29"]</w:t>
      </w:r>
    </w:p>
    <w:p>
      <w:bookmarkStart w:id="131" w:name="sec-29"/>
      <w:pPr/>
      <w:r>
        <w:t>29. Влияние: от Daido Moriyama до современной fashion street photography</w:t>
      </w:r>
      <w:bookmarkEnd w:id="131"/>
    </w:p>
    <w:p>
      <w:pPr/>
      <w:r>
        <w:t>Влияние Klein особенно заметно в японской послевоенной фотографии: Tate прямо называет его New York одним из важных источников для Daido Moriyama. Но влияние шире — зерно, смаз, широкий угол и вторжение реальной улицы стали частью словаря многих последующих фотографов. [^clm_wk_029]</w:t>
      </w:r>
    </w:p>
    <w:p>
      <w:pPr/>
      <w:r>
        <w:t>В fashion его наследие видно не в копировании одной картинки, а в разрешении модели существовать внутри настоящего мира, а не только внутри идеальной декорации.</w:t>
      </w:r>
    </w:p>
    <w:p>
      <w:pPr/>
      <w:r>
        <w:t>[/SECTION]</w:t>
      </w:r>
    </w:p>
    <w:p>
      <w:pPr/>
      <w:r>
        <w:t>[SECTION id="sec-30"]</w:t>
      </w:r>
    </w:p>
    <w:p>
      <w:bookmarkStart w:id="132" w:name="sec-30"/>
      <w:pPr/>
      <w:r>
        <w:t>30. Главное наследие: ошибка может стать методом, если она осмыслена</w:t>
      </w:r>
      <w:bookmarkEnd w:id="132"/>
    </w:p>
    <w:p>
      <w:pPr/>
      <w:r>
        <w:t>Главный урок William Klein не в том, что правила надо нарушать. Он показывает, что нарушение должно производить новый смысл: зерно усиливает давление, смаз — скорость, широкий угол — близость, крупный кроп — конфликт, монтаж книги — ритм. [^clm_wk_030]</w:t>
      </w:r>
    </w:p>
    <w:p>
      <w:pPr/>
      <w:r>
        <w:t>Поэтому «ошибка» становится методом только тогда, когда автор понимает, зачем она нужна. Klein сделал техническое несовершенство интеллектуальным инструментом и тем самым расширил представление о том, что вообще может считаться хорошим изображением.</w:t>
      </w:r>
    </w:p>
    <w:p>
      <w:pPr/>
      <w:r>
        <w:t>[/SECTION]</w:t>
      </w:r>
    </w:p>
    <w:p>
      <w:pPr/>
      <w:r>
        <w:t>[MEDIA_PLAN id="media-plan"]</w:t>
      </w:r>
    </w:p>
    <w:p>
      <w:pPr/>
      <w:r>
        <w:t>D. Медиа-план</w:t>
      </w:r>
    </w:p>
    <w:p>
      <w:pPr/>
      <w:r>
        <w:t>12 медиа-слотов: портрет Klein, ранняя абстракция, Gun 1, New York photobook, Rome/Tokyo, fashion на улице и в зеркалах, Polly Maggoo, Muhammad Ali, Painted Contacts и ретроспектива YES. Исторические фотографии, журнальные страницы и film stills требуют отдельной проверки прав Estate, музея/галереи, издателя и конкретной репродукции.</w:t>
      </w:r>
    </w:p>
    <w:p>
      <w:pPr/>
      <w:r>
        <w:t>[/MEDIA_PLAN]</w:t>
      </w:r>
    </w:p>
    <w:p>
      <w:pPr/>
      <w:r>
        <w:t>[SOURCES id="sources"]</w:t>
      </w:r>
    </w:p>
    <w:p>
      <w:pPr/>
      <w:r>
        <w:t>E. Источники</w:t>
      </w:r>
    </w:p>
    <w:p>
      <w:pPr/>
      <w:r>
        <w:t>[SOURCE id="S01"]</w:t>
      </w:r>
    </w:p>
    <w:p>
      <w:pPr/>
      <w:r>
        <w:t>William Klein, 1926–2022. International Center of Photography. https://www.icp.org/news/william-klein-1926%E2%80%932022 Accessed 2026-08-12.</w:t>
      </w:r>
    </w:p>
    <w:p>
      <w:pPr/>
      <w:r>
        <w:t>[/SOURCE]</w:t>
      </w:r>
    </w:p>
    <w:p>
      <w:pPr/>
      <w:r>
        <w:t>[SOURCE id="S02"]</w:t>
      </w:r>
    </w:p>
    <w:p>
      <w:pPr/>
      <w:r>
        <w:t>William Klein: YES. International Center of Photography. https://www.icp.org/exhibitions/william-klein-yes Accessed 2026-08-12.</w:t>
      </w:r>
    </w:p>
    <w:p>
      <w:pPr/>
      <w:r>
        <w:t>[/SOURCE]</w:t>
      </w:r>
    </w:p>
    <w:p>
      <w:pPr/>
      <w:r>
        <w:t>[SOURCE id="S03"]</w:t>
      </w:r>
    </w:p>
    <w:p>
      <w:pPr/>
      <w:r>
        <w:t>William Klein: YES at the International Center of Photography Celebrates Multifaceted Career of a Visionary Artist. ICP. https://www.icp.org/news/william-klein-yes-at-icp Accessed 2026-08-12.</w:t>
      </w:r>
    </w:p>
    <w:p>
      <w:pPr/>
      <w:r>
        <w:t>[/SOURCE]</w:t>
      </w:r>
    </w:p>
    <w:p>
      <w:pPr/>
      <w:r>
        <w:t>[SOURCE id="S04"]</w:t>
      </w:r>
    </w:p>
    <w:p>
      <w:pPr/>
      <w:r>
        <w:t>William Klein archive profile. International Center of Photography. https://www.icp.org/browse/archive/constituents/william-klein Accessed 2026-08-12.</w:t>
      </w:r>
    </w:p>
    <w:p>
      <w:pPr/>
      <w:r>
        <w:t>[/SOURCE]</w:t>
      </w:r>
    </w:p>
    <w:p>
      <w:pPr/>
      <w:r>
        <w:t>[SOURCE id="S05"]</w:t>
      </w:r>
    </w:p>
    <w:p>
      <w:pPr/>
      <w:r>
        <w:t>Fashion Out of Bounds: William Klein. International Center of Photography. https://www.icp.org/events/fashion-out-of-bounds-william-klein Accessed 2026-08-12.</w:t>
      </w:r>
    </w:p>
    <w:p>
      <w:pPr/>
      <w:r>
        <w:t>[/SOURCE]</w:t>
      </w:r>
    </w:p>
    <w:p>
      <w:pPr/>
      <w:r>
        <w:t>[SOURCE id="S06"]</w:t>
      </w:r>
    </w:p>
    <w:p>
      <w:pPr/>
      <w:r>
        <w:t>New York, William Klein, 1954. The Metropolitan Museum of Art. https://www.metmuseum.org/art/collection/search/266102 Accessed 2026-08-12.</w:t>
      </w:r>
    </w:p>
    <w:p>
      <w:pPr/>
      <w:r>
        <w:t>[/SOURCE]</w:t>
      </w:r>
    </w:p>
    <w:p>
      <w:pPr/>
      <w:r>
        <w:t>[SOURCE id="S07"]</w:t>
      </w:r>
    </w:p>
    <w:p>
      <w:pPr/>
      <w:r>
        <w:t>Gun 1, New York, William Klein. The Metropolitan Museum of Art. https://www.metmuseum.org/art/collection/search/265062 Accessed 2026-08-12.</w:t>
      </w:r>
    </w:p>
    <w:p>
      <w:pPr/>
      <w:r>
        <w:t>[/SOURCE]</w:t>
      </w:r>
    </w:p>
    <w:p>
      <w:pPr/>
      <w:r>
        <w:t>[SOURCE id="S08"]</w:t>
      </w:r>
    </w:p>
    <w:p>
      <w:pPr/>
      <w:r>
        <w:t>Down from My Hotel Window, New York. The Metropolitan Museum of Art. https://www.metmuseum.org/art/collection/search/266097 Accessed 2026-08-12.</w:t>
      </w:r>
    </w:p>
    <w:p>
      <w:pPr/>
      <w:r>
        <w:t>[/SOURCE]</w:t>
      </w:r>
    </w:p>
    <w:p>
      <w:pPr/>
      <w:r>
        <w:t>[SOURCE id="S09"]</w:t>
      </w:r>
    </w:p>
    <w:p>
      <w:pPr/>
      <w:r>
        <w:t>Models and Queensborough Bridge, New York. The Metropolitan Museum of Art. https://www.metmuseum.org/art/collection/search/266623 Accessed 2026-08-12.</w:t>
      </w:r>
    </w:p>
    <w:p>
      <w:pPr/>
      <w:r>
        <w:t>[/SOURCE]</w:t>
      </w:r>
    </w:p>
    <w:p>
      <w:pPr/>
      <w:r>
        <w:t>[SOURCE id="S10"]</w:t>
      </w:r>
    </w:p>
    <w:p>
      <w:pPr/>
      <w:r>
        <w:t>William Klein artist page. Museum of Modern Art. https://www.moma.org/artists/3136-william-klein Accessed 2026-08-12.</w:t>
      </w:r>
    </w:p>
    <w:p>
      <w:pPr/>
      <w:r>
        <w:t>[/SOURCE]</w:t>
      </w:r>
    </w:p>
    <w:p>
      <w:pPr/>
      <w:r>
        <w:t>[SOURCE id="S11"]</w:t>
      </w:r>
    </w:p>
    <w:p>
      <w:pPr/>
      <w:r>
        <w:t>Evelyn, Isabella, Nina and Mirrors, New York, 1962. Museum of Modern Art. https://www.moma.org/collection/works/177235 Accessed 2026-08-12.</w:t>
      </w:r>
    </w:p>
    <w:p>
      <w:pPr/>
      <w:r>
        <w:t>[/SOURCE]</w:t>
      </w:r>
    </w:p>
    <w:p>
      <w:pPr/>
      <w:r>
        <w:t>[SOURCE id="S12"]</w:t>
      </w:r>
    </w:p>
    <w:p>
      <w:pPr/>
      <w:r>
        <w:t>Gun, Gun, Gun, New York, 1955. Museum of Modern Art. https://www.moma.org/collection/works/44260 Accessed 2026-08-12.</w:t>
      </w:r>
    </w:p>
    <w:p>
      <w:pPr/>
      <w:r>
        <w:t>[/SOURCE]</w:t>
      </w:r>
    </w:p>
    <w:p>
      <w:pPr/>
      <w:r>
        <w:t>[SOURCE id="S13"]</w:t>
      </w:r>
    </w:p>
    <w:p>
      <w:pPr/>
      <w:r>
        <w:t>Ping pong, Moscou, 1960. Centre Pompidou. https://www.centrepompidou.fr/en/ressources/oeuvre/cxxnGEp Accessed 2026-08-12.</w:t>
      </w:r>
    </w:p>
    <w:p>
      <w:pPr/>
      <w:r>
        <w:t>[/SOURCE]</w:t>
      </w:r>
    </w:p>
    <w:p>
      <w:pPr/>
      <w:r>
        <w:t>[SOURCE id="S14"]</w:t>
      </w:r>
    </w:p>
    <w:p>
      <w:pPr/>
      <w:r>
        <w:t>William Klein ABC. Tate Publishing. https://shop.tate.org.uk/william-klein-abc/12586.html Accessed 2026-08-12.</w:t>
      </w:r>
    </w:p>
    <w:p>
      <w:pPr/>
      <w:r>
        <w:t>[/SOURCE]</w:t>
      </w:r>
    </w:p>
    <w:p>
      <w:pPr/>
      <w:r>
        <w:t>[SOURCE id="S15"]</w:t>
      </w:r>
    </w:p>
    <w:p>
      <w:pPr/>
      <w:r>
        <w:t>Who Are You, Polly Maggoo? The Criterion Collection. https://www.criterion.com/films/902-who-are-you-polly-maggoo Accessed 2026-08-12.</w:t>
      </w:r>
    </w:p>
    <w:p>
      <w:pPr/>
      <w:r>
        <w:t>[/SOURCE]</w:t>
      </w:r>
    </w:p>
    <w:p>
      <w:pPr/>
      <w:r>
        <w:t>[SOURCE id="S16"]</w:t>
      </w:r>
    </w:p>
    <w:p>
      <w:pPr/>
      <w:r>
        <w:t>Eclipse Series 9: The Delirious Fictions of William Klein. The Criterion Collection. https://www.criterion.com/boxsets/521-eclipse-series-9-the-delirious-fictions-of-william-klein Accessed 2026-08-12.</w:t>
      </w:r>
    </w:p>
    <w:p>
      <w:pPr/>
      <w:r>
        <w:t>[/SOURCE]</w:t>
      </w:r>
    </w:p>
    <w:p>
      <w:pPr/>
      <w:r>
        <w:t>[SOURCE id="S17"]</w:t>
      </w:r>
    </w:p>
    <w:p>
      <w:pPr/>
      <w:r>
        <w:t>Eclipse Series 9: The Delirious Fictions of William Klein — essay. Criterion. https://www.criterion.com/current/posts/658-eclipse-series-9-the-delirious-fictions-of-william-klein Accessed 2026-08-12.</w:t>
      </w:r>
    </w:p>
    <w:p>
      <w:pPr/>
      <w:r>
        <w:t>[/SOURCE]</w:t>
      </w:r>
    </w:p>
    <w:p>
      <w:pPr/>
      <w:r>
        <w:t>[SOURCE id="S18"]</w:t>
      </w:r>
    </w:p>
    <w:p>
      <w:pPr/>
      <w:r>
        <w:t>Contacts — William Klein. Howard Greenberg Gallery. https://www.howardgreenberg.com/publications/19/ Accessed 2026-08-12.</w:t>
      </w:r>
    </w:p>
    <w:p>
      <w:pPr/>
      <w:r>
        <w:t>[/SOURCE]</w:t>
      </w:r>
    </w:p>
    <w:p>
      <w:pPr/>
      <w:r>
        <w:t>[/SOURCES]</w:t>
      </w:r>
    </w:p>
    <w:p>
      <w:pPr/>
      <w:r>
        <w:t>[SEO id="seo"]</w:t>
      </w:r>
    </w:p>
    <w:p>
      <w:pPr/>
      <w:r>
        <w:t>meta_title: William Klein — город, зерно, fashion и кино</w:t>
      </w:r>
    </w:p>
    <w:p>
      <w:pPr/>
      <w:r>
        <w:t>meta_description: Как William Klein изменил street и fashion photography через широкий угол, зерно, фотокнигу, Vogue, город и кино — от New York до Polly Maggoo.</w:t>
      </w:r>
    </w:p>
    <w:p>
      <w:pPr/>
      <w:r>
        <w:t>keywords: William Klein, street photography, Vogue, New York photobook, fashion photography, wide angle, grain, Polly Maggoo, painted contacts</w:t>
      </w:r>
    </w:p>
    <w:p>
      <w:pPr/>
      <w:r>
        <w:t>[/SEO]</w:t>
      </w:r>
    </w:p>
    <w:p>
      <w:pPr/>
      <w:r>
        <w:t>[RELEASE_CHECKLIST id="release-checklist"]</w:t>
      </w:r>
    </w:p>
    <w:p>
      <w:pPr/>
      <w:r>
        <w:t>[ ] RU and EN section IDs and order are synchronised.</w:t>
      </w:r>
    </w:p>
    <w:p>
      <w:pPr/>
      <w:r>
        <w:t>[ ] RU and EN media-slot IDs and order are synchronised.</w:t>
      </w:r>
    </w:p>
    <w:p>
      <w:pPr/>
      <w:r>
        <w:t>[ ] No manual category field is authored.</w:t>
      </w:r>
    </w:p>
    <w:p>
      <w:pPr/>
      <w:r>
        <w:t>[ ] Birth/death dates and publication dates are checked against current institutional records.</w:t>
      </w:r>
    </w:p>
    <w:p>
      <w:pPr/>
      <w:r>
        <w:t>[ ] City-book chronology and Vogue period are verified.</w:t>
      </w:r>
    </w:p>
    <w:p>
      <w:pPr/>
      <w:r>
        <w:t>[ ] Film titles and dates are verified against film institutions.</w:t>
      </w:r>
    </w:p>
    <w:p>
      <w:pPr/>
      <w:r>
        <w:t>[ ] Every historical image receives rights/credit review before publication.</w:t>
      </w:r>
    </w:p>
    <w:p>
      <w:pPr/>
      <w:r>
        <w:t>[ ] Staged interaction in Gun 1 is not described as a purely candid event.</w:t>
      </w:r>
    </w:p>
    <w:p>
      <w:pPr/>
      <w:r>
        <w:t>[/RELEASE_CHECKLIST]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am.ac.uk/articles/art-nouveau-an-international-style" TargetMode="External"/><Relationship Id="rId10" Type="http://schemas.openxmlformats.org/officeDocument/2006/relationships/hyperlink" Target="https://www.metmuseum.org/essays/art-nouveau" TargetMode="External"/><Relationship Id="rId11" Type="http://schemas.openxmlformats.org/officeDocument/2006/relationships/hyperlink" Target="https://www.metmuseum.org/essays/wisteria-dining-room-paris" TargetMode="External"/><Relationship Id="rId12" Type="http://schemas.openxmlformats.org/officeDocument/2006/relationships/hyperlink" Target="https://whc.unesco.org/en/list/1005/" TargetMode="External"/><Relationship Id="rId13" Type="http://schemas.openxmlformats.org/officeDocument/2006/relationships/hyperlink" Target="https://hortamuseum.be/" TargetMode="External"/><Relationship Id="rId14" Type="http://schemas.openxmlformats.org/officeDocument/2006/relationships/hyperlink" Target="https://www.cooperhewitt.org/2023/02/09/hector-guimard-art-nouveau-to-modernism/" TargetMode="External"/><Relationship Id="rId15" Type="http://schemas.openxmlformats.org/officeDocument/2006/relationships/hyperlink" Target="https://musee-ecole-de-nancy.nancy.fr/lart-nouveau/lecole-de-nancy" TargetMode="External"/><Relationship Id="rId16" Type="http://schemas.openxmlformats.org/officeDocument/2006/relationships/hyperlink" Target="https://secession.at/association_of_visual_artists_vienna_secession" TargetMode="External"/><Relationship Id="rId17" Type="http://schemas.openxmlformats.org/officeDocument/2006/relationships/hyperlink" Target="https://secession.at/beethovenfrieze" TargetMode="External"/><Relationship Id="rId18" Type="http://schemas.openxmlformats.org/officeDocument/2006/relationships/hyperlink" Target="https://www.mackintosh-architecture.gla.ac.uk/catalogue/browse/display/?rs=133&amp;xml=des" TargetMode="External"/><Relationship Id="rId19" Type="http://schemas.openxmlformats.org/officeDocument/2006/relationships/hyperlink" Target="https://www.mackintoshatthewillow.com/" TargetMode="External"/><Relationship Id="rId20" Type="http://schemas.openxmlformats.org/officeDocument/2006/relationships/hyperlink" Target="https://whc.unesco.org/en/list/320/" TargetMode="External"/><Relationship Id="rId21" Type="http://schemas.openxmlformats.org/officeDocument/2006/relationships/hyperlink" Target="https://www.lapedrera.com/en/casa-mila/architecture/" TargetMode="External"/><Relationship Id="rId22" Type="http://schemas.openxmlformats.org/officeDocument/2006/relationships/hyperlink" Target="https://www.metmuseum.org/essays/louis-comfort-tiffany-1848-1933" TargetMode="External"/><Relationship Id="rId23" Type="http://schemas.openxmlformats.org/officeDocument/2006/relationships/hyperlink" Target="https://www.muchafoundation.org/gallery/mucha-at-a-glance-46" TargetMode="External"/><Relationship Id="rId24" Type="http://schemas.openxmlformats.org/officeDocument/2006/relationships/hyperlink" Target="https://www.muchafoundation.org/gallery/themes/theme/art-posters" TargetMode="External"/><Relationship Id="rId25" Type="http://schemas.openxmlformats.org/officeDocument/2006/relationships/hyperlink" Target="https://www.metmuseum.org/art/collection/search/84652" TargetMode="External"/><Relationship Id="rId26" Type="http://schemas.openxmlformats.org/officeDocument/2006/relationships/hyperlink" Target="https://www.vam.ac.uk/collections/art-nouveau" TargetMode="External"/><Relationship Id="rId27" Type="http://schemas.openxmlformats.org/officeDocument/2006/relationships/hyperlink" Target="https://www.metmuseum.org/essays/design-1900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Movement and Style / VANSMITHLAB</dc:subject>
  <dc:creator>VANSMITHLAB</dc:creator>
  <cp:keywords>VANSMITHLAB, Art Nouveau, Jugendstil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