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kiểm-thử"/>
    <w:p>
      <w:pPr>
        <w:pStyle w:val="Heading2"/>
      </w:pPr>
      <w:r>
        <w:t xml:space="preserve">3.3. Kiểm thử</w:t>
      </w:r>
    </w:p>
    <w:bookmarkStart w:id="9" w:name="X167b69ffdb55ce0e71750b549b2d1bd33c2204b"/>
    <w:p>
      <w:pPr>
        <w:pStyle w:val="Heading3"/>
      </w:pPr>
      <w:r>
        <w:t xml:space="preserve">3.3.1 Kiểm thử Chức năng cốt lõi (Functional Testing)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 (Test Scenario)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tài khoản (Hợp lệ)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Điền đầy đủ thông tin (Tên, Email, Mật khẩu &gt; 6 ký tự, SĐT hợp lệ) và nhấn Đăng ký.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hướng sang trang Đăng nhập, thông báo</w:t>
            </w:r>
            <w:r>
              <w:t xml:space="preserve"> </w:t>
            </w:r>
            <w:r>
              <w:t xml:space="preserve">“Đăng ký thành công”</w:t>
            </w:r>
            <w:r>
              <w:t xml:space="preserve">. Dữ liệu lưu vào DB với mật khẩu đã mã hóa.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(Trùng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một Email đã tồn tại trong hệ thống để đăng ký.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chặn lại, hiển thị thông báo lỗi</w:t>
            </w:r>
            <w:r>
              <w:t xml:space="preserve"> </w:t>
            </w:r>
            <w:r>
              <w:t xml:space="preserve">“Email đã được sử dụng”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sai tài khoản/mật khẩu hoặc email chưa đúng định dạng.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chặn lại, hiển thị thông báo lỗi thân thiện (toast). Không xảy ra gián đoạn.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quyền truy cập (Authorization)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tài khoản Khách hàng (Customer) cố tình truy cập vào URL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/technician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tự động đẩy về trang chủ, hiển thị thông báo</w:t>
            </w:r>
            <w:r>
              <w:t xml:space="preserve"> </w:t>
            </w:r>
            <w:r>
              <w:t xml:space="preserve">“Bạn không có quyền truy cập”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Dịch vụ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thêm mới một dịch vụ với tên, giá tiền âm (VD: -50000) và ấn Lưu.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chặn lại không cho submit, báo lỗi</w:t>
            </w:r>
            <w:r>
              <w:t xml:space="preserve"> </w:t>
            </w:r>
            <w:r>
              <w:t xml:space="preserve">“Giá không được âm”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dịch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Gõ từ khóa</w:t>
            </w:r>
            <w:r>
              <w:t xml:space="preserve"> </w:t>
            </w:r>
            <w:r>
              <w:t xml:space="preserve">“Thay nhớt”</w:t>
            </w:r>
            <w:r>
              <w:t xml:space="preserve"> </w:t>
            </w:r>
            <w:r>
              <w:t xml:space="preserve">vào ô tìm kiếm ở trang Dịch vụ.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tự động lọc ra các dịch vụ có tiêu đề hoặc mô tả chứa từ khóa tương ứng ngay lập tức.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lịch hẹn (Hợp lệ)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Khách hàng điền đầy đủ dịch vụ, ngày giờ, tải lên 1 ảnh xe hợp lệ (&lt; 5MB) và ấn Đặt lịch.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được lưu thành công vào CSDL với trạng thái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. Hình ảnh xe hiển thị chính xác trong trang Hồ sơ cá nhân.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lịch hẹn (Lỗi file ảnh)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Khách hàng cố tình tải lên file PDF hoặc file ảnh dung lượng &gt; 5MB.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Multer chặn lại, báo lỗi</w:t>
            </w:r>
            <w:r>
              <w:t xml:space="preserve"> </w:t>
            </w:r>
            <w:r>
              <w:t xml:space="preserve">“Chỉ chấp nhận file ảnh”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t xml:space="preserve">“File quá lớn”</w:t>
            </w:r>
            <w:r>
              <w:t xml:space="preserve">, yêu cầu chọn lại.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Hủy lịch hẹn (Customer)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Khách hàng ấn</w:t>
            </w:r>
            <w:r>
              <w:t xml:space="preserve"> </w:t>
            </w:r>
            <w:r>
              <w:t xml:space="preserve">“Hủy lịch”</w:t>
            </w:r>
            <w:r>
              <w:t xml:space="preserve"> </w:t>
            </w:r>
            <w:r>
              <w:t xml:space="preserve">ở một đơn hàng đang ở trạng thái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hộp thoại xác nhận. Nếu OK, đơn hàng chuyển sang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 mất nút Hủy.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tiến độ (Technician)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Kỹ thuật viên chọn chuyển trạng thái đơn hàng từ</w:t>
            </w:r>
            <w:r>
              <w:t xml:space="preserve"> </w:t>
            </w:r>
            <w:r>
              <w:rPr>
                <w:rStyle w:val="VerbatimChar"/>
              </w:rPr>
              <w:t xml:space="preserve">in-progress</w:t>
            </w:r>
            <w:r>
              <w:t xml:space="preserve"> </w:t>
            </w:r>
            <w:r>
              <w:t xml:space="preserve">sang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được lưu lại. Thời gian hoàn thành (</w:t>
            </w:r>
            <w:r>
              <w:rPr>
                <w:rStyle w:val="VerbatimChar"/>
              </w:rPr>
              <w:t xml:space="preserve">completedAt</w:t>
            </w:r>
            <w:r>
              <w:t xml:space="preserve">) được hệ thống tự động ghi nhận chính xác theo giờ hiện tại.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toán trực tuyến (Thành công)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Khách nhấn</w:t>
            </w:r>
            <w:r>
              <w:t xml:space="preserve"> </w:t>
            </w:r>
            <w:r>
              <w:t xml:space="preserve">“Thanh toán ngay”</w:t>
            </w:r>
            <w:r>
              <w:t xml:space="preserve"> </w:t>
            </w:r>
            <w:r>
              <w:t xml:space="preserve">ở đơn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chọn</w:t>
            </w:r>
            <w:r>
              <w:t xml:space="preserve"> </w:t>
            </w:r>
            <w:r>
              <w:t xml:space="preserve">“Xác nhận thanh toán”</w:t>
            </w:r>
            <w:r>
              <w:t xml:space="preserve"> </w:t>
            </w:r>
            <w:r>
              <w:t xml:space="preserve">trên cổng VNPay.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chuyển hướng đúng về trang Kết quả Thành công.</w:t>
            </w:r>
            <w:r>
              <w:t xml:space="preserve"> </w:t>
            </w:r>
            <w:r>
              <w:rPr>
                <w:rStyle w:val="VerbatimChar"/>
              </w:rPr>
              <w:t xml:space="preserve">paymentStatus</w:t>
            </w:r>
            <w:r>
              <w:t xml:space="preserve"> </w:t>
            </w:r>
            <w:r>
              <w:t xml:space="preserve">trong DB chuyển thành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nhãn</w:t>
            </w:r>
            <w:r>
              <w:t xml:space="preserve"> </w:t>
            </w:r>
            <w:r>
              <w:t xml:space="preserve">“$ Đã thanh toán”</w:t>
            </w:r>
            <w:r>
              <w:t xml:space="preserve"> </w:t>
            </w:r>
            <w:r>
              <w:t xml:space="preserve">hiện trên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toán trực tuyến (Hủy)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Khách hàng nhấn</w:t>
            </w:r>
            <w:r>
              <w:t xml:space="preserve"> </w:t>
            </w:r>
            <w:r>
              <w:t xml:space="preserve">“Hủy giao dịch”</w:t>
            </w:r>
            <w:r>
              <w:t xml:space="preserve"> </w:t>
            </w:r>
            <w:r>
              <w:t xml:space="preserve">khi đang ở giao diện cổng thanh toán VNPay Mock.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hướng về trang Kết quả với thông báo Giao dịch thất bại. Trạng thái</w:t>
            </w:r>
            <w:r>
              <w:t xml:space="preserve"> </w:t>
            </w:r>
            <w:r>
              <w:rPr>
                <w:rStyle w:val="VerbatimChar"/>
              </w:rPr>
              <w:t xml:space="preserve">paymentStatus</w:t>
            </w:r>
            <w:r>
              <w:t xml:space="preserve"> </w:t>
            </w:r>
            <w:r>
              <w:t xml:space="preserve">vẫn giữ nguyên là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Chatbot Chẩn đoán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triệu chứng:</w:t>
            </w:r>
            <w:r>
              <w:t xml:space="preserve"> </w:t>
            </w:r>
            <w:r>
              <w:t xml:space="preserve">“Xe kêu rít rít ở phanh khi chạy tốc độ cao”</w:t>
            </w:r>
            <w:r>
              <w:t xml:space="preserve"> </w:t>
            </w:r>
            <w:r>
              <w:t xml:space="preserve">vào trang Diagnostics.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Chatbot phân tích đúng ngữ cảnh, trả về lời khuyên kiểm tra hệ thống phanh và cung cấp nút hướng dẫn Đặt lịch ngay.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Chatbot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Máy chủ tạm thời tháo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  <w:r>
              <w:t xml:space="preserve">, khách gõ từ</w:t>
            </w:r>
            <w:r>
              <w:t xml:space="preserve"> </w:t>
            </w:r>
            <w:r>
              <w:t xml:space="preserve">“nhớt”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không bị crash. Chatbot trả về câu tư vấn thay nhớt được cấu hình sẵn nhờ cơ chế Fallback an toàn.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TC_15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Thống kê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truy cập trang chủ CMS để xem biểu đồ doanh thu theo tháng.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tính toán chính xác tổng doanh thu từ các lịch hẹn có trạng thái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hiển thị thành biểu đồ trực quan.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2026-05-29T14:21:25Z</dcterms:created>
  <dcterms:modified xsi:type="dcterms:W3CDTF">2026-05-29T14:21:25Z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