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7"/>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The plan is to migrate video awa</w:t>
      </w:r>
      <w:r w:rsidR="00AF0EAE">
        <w:t>y from RF broadcast video and move to broadcast video over</w:t>
      </w:r>
      <w:r>
        <w:t xml:space="preserve"> the IP network. This allows use of all RF spectrum for data and removed the need of sharing the RF plant between video and docsis.</w:t>
      </w:r>
    </w:p>
    <w:p w:rsidR="00710F99" w:rsidRDefault="00710F99" w:rsidP="00710F99">
      <w:pPr>
        <w:pStyle w:val="Heading3"/>
      </w:pPr>
      <w:r w:rsidRPr="00710F99">
        <w:t>IP Video design</w:t>
      </w:r>
    </w:p>
    <w:p w:rsidR="00F34A59" w:rsidRDefault="00F34A59" w:rsidP="00F34A59"/>
    <w:p w:rsidR="00F34A59" w:rsidRDefault="00F34A59" w:rsidP="00F34A59">
      <w:r>
        <w:object w:dxaOrig="11556" w:dyaOrig="1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8pt;height:513.6pt" o:ole="">
            <v:imagedata r:id="rId9" o:title=""/>
          </v:shape>
          <o:OLEObject Type="Embed" ProgID="Visio.Drawing.15" ShapeID="_x0000_i1025" DrawAspect="Content" ObjectID="_1529926908" r:id="rId10"/>
        </w:object>
      </w:r>
    </w:p>
    <w:p w:rsidR="00F34A59" w:rsidRDefault="00F34A59" w:rsidP="00F34A59"/>
    <w:p w:rsidR="00F34A59" w:rsidRPr="00F34A59" w:rsidRDefault="00F34A59" w:rsidP="00F34A59">
      <w:bookmarkStart w:id="0" w:name="_GoBack"/>
      <w:bookmarkEnd w:id="0"/>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C369C6">
        <w:t>Streamers</w:t>
      </w:r>
      <w:r>
        <w:t xml:space="preserve">. These </w:t>
      </w:r>
      <w:r w:rsidR="00C369C6">
        <w:t>Streamers</w:t>
      </w:r>
      <w:r>
        <w:t xml:space="preserve"> get one push of this video for each bit rate.</w:t>
      </w:r>
      <w:r w:rsidR="004A2E31">
        <w:t xml:space="preserve"> </w:t>
      </w:r>
      <w:r w:rsidR="00AF0EAE">
        <w:t>The broadcast video is sent out of the transcoding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The </w:t>
      </w:r>
      <w:r w:rsidR="00AF0EAE">
        <w:t>Streamers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The Streamers will send the broadcast video directly to the STBs viewing that stream as soon as it arrives from the transcoders. There will be buffering of this video in the Streamers to accommodate trick play.</w:t>
      </w:r>
      <w:r w:rsidR="00AF0EAE">
        <w:t xml:space="preserve"> </w:t>
      </w:r>
      <w:r>
        <w:t xml:space="preserve">The </w:t>
      </w:r>
      <w:r w:rsidR="00AF0EAE">
        <w:t xml:space="preserve">Streamers </w:t>
      </w:r>
      <w:r>
        <w:t xml:space="preserve">will send the video streams to the </w:t>
      </w:r>
      <w:r w:rsidR="00282815">
        <w:t>STB</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3F555A" w:rsidP="00AD5F27">
      <w:pPr>
        <w:pStyle w:val="Content"/>
      </w:pPr>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xml:space="preserve">, each 10K households equates to 500 Sw!vel households. 500 households can amount to 7.5Gbps of unicast traffic. So a market with 5 hubs plus the head end would have 5 x 7.5Gbps leaving the Head End cache cluster and another 7.5Gbps going directly into the docsis plant at the head end itself. This amounts to 45Gbps from the cache cluster and 37.5Gbps, in aggregate, leaving the Head end going to the hub sites. </w:t>
      </w:r>
    </w:p>
    <w:p w:rsidR="00710F99" w:rsidRDefault="00710F99" w:rsidP="00710F99">
      <w:pPr>
        <w:pStyle w:val="Heading3"/>
      </w:pPr>
      <w:r w:rsidRPr="00710F99">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t>In most cases we are comfortable with a growth of about 400 Sw</w:t>
      </w:r>
      <w:proofErr w:type="gramStart"/>
      <w:r>
        <w:t>!vel</w:t>
      </w:r>
      <w:proofErr w:type="gramEnd"/>
      <w:r>
        <w:t xml:space="preserve"> </w:t>
      </w:r>
      <w:r w:rsidR="00536798">
        <w:t>STBs</w:t>
      </w:r>
      <w:r>
        <w:t xml:space="preserve"> in a given market/Head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r w:rsidRPr="00710F99">
        <w:lastRenderedPageBreak/>
        <w:t>Capacity Planning</w:t>
      </w:r>
    </w:p>
    <w:p w:rsid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r>
        <w:t>Management Network</w:t>
      </w:r>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management port. We should start with each Head End having a /27 worth of space for the management of the </w:t>
      </w:r>
      <w:proofErr w:type="spellStart"/>
      <w:r>
        <w:t>eVUE</w:t>
      </w:r>
      <w:proofErr w:type="spellEnd"/>
      <w:r>
        <w:t xml:space="preserv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access.</w:t>
      </w:r>
    </w:p>
    <w:p w:rsidR="000D1F40" w:rsidRDefault="000D1F40" w:rsidP="000D1F40"/>
    <w:p w:rsidR="000D1F40" w:rsidRDefault="000D1F40" w:rsidP="005A076B">
      <w:pPr>
        <w:pStyle w:val="Heading3"/>
      </w:pPr>
      <w:r>
        <w:t>Content Network</w:t>
      </w:r>
    </w:p>
    <w:p w:rsidR="000D1F40" w:rsidRP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interfaces is capable of running a</w:t>
      </w:r>
      <w:r w:rsidR="005A076B">
        <w:t xml:space="preserve"> full 10Gbps, so they need line-</w:t>
      </w:r>
      <w:r w:rsidR="003D5EF8">
        <w:t>rate interfaces.</w:t>
      </w:r>
      <w:r w:rsidR="005A076B">
        <w:t xml:space="preserve"> They should be accessed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p>
    <w:sectPr w:rsidR="000D1F40" w:rsidRPr="000D1F40" w:rsidSect="0028712F">
      <w:headerReference w:type="even" r:id="rId11"/>
      <w:headerReference w:type="default" r:id="rId12"/>
      <w:footerReference w:type="default" r:id="rId13"/>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64C" w:rsidRDefault="00F5464C">
      <w:r>
        <w:separator/>
      </w:r>
    </w:p>
  </w:endnote>
  <w:endnote w:type="continuationSeparator" w:id="0">
    <w:p w:rsidR="00F5464C" w:rsidRDefault="00F5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64C" w:rsidRDefault="00F5464C">
      <w:r>
        <w:separator/>
      </w:r>
    </w:p>
  </w:footnote>
  <w:footnote w:type="continuationSeparator" w:id="0">
    <w:p w:rsidR="00F5464C" w:rsidRDefault="00F54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6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B46D3"/>
    <w:rsid w:val="00CE6CD1"/>
    <w:rsid w:val="00CF002F"/>
    <w:rsid w:val="00CF182F"/>
    <w:rsid w:val="00D12C6F"/>
    <w:rsid w:val="00D34640"/>
    <w:rsid w:val="00D36469"/>
    <w:rsid w:val="00D36B1F"/>
    <w:rsid w:val="00D56A92"/>
    <w:rsid w:val="00D849F2"/>
    <w:rsid w:val="00D87593"/>
    <w:rsid w:val="00DB1111"/>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F255D"/>
    <w:rsid w:val="00F01183"/>
    <w:rsid w:val="00F1240A"/>
    <w:rsid w:val="00F1529F"/>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Template>
  <TotalTime>11</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4</cp:revision>
  <cp:lastPrinted>2010-02-19T14:45:00Z</cp:lastPrinted>
  <dcterms:created xsi:type="dcterms:W3CDTF">2016-07-07T19:33:00Z</dcterms:created>
  <dcterms:modified xsi:type="dcterms:W3CDTF">2016-07-13T18:55:00Z</dcterms:modified>
</cp:coreProperties>
</file>