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Heartbeat — dokumentacja wdrożeniowa (PL)</w:t>
      </w:r>
    </w:p>
    <w:p>
      <w:r>
        <w:t>Wersja: Windows (ZIP/offline), integracja z Kibana Uptime &amp; Dashboardy</w:t>
        <w:br/>
      </w:r>
      <w:r>
        <w:rPr>
          <w:i/>
        </w:rPr>
        <w:t>Data: 2025-08-21 06:39</w:t>
      </w:r>
    </w:p>
    <w:p>
      <w:pPr>
        <w:pStyle w:val="Heading1"/>
      </w:pPr>
      <w:r>
        <w:t>1) Cel i korzyści</w:t>
      </w:r>
    </w:p>
    <w:p>
      <w:pPr>
        <w:pStyle w:val="ListBullet"/>
      </w:pPr>
      <w:r>
        <w:t>Proste monitorowanie dostępności i czasu odpowiedzi (HTTP/TCP/ICMP).</w:t>
      </w:r>
    </w:p>
    <w:p>
      <w:pPr>
        <w:pStyle w:val="ListBullet"/>
      </w:pPr>
      <w:r>
        <w:t>Widok w Kibanie: Uptime (status, history, geo) oraz opcjonalne dashboardy.</w:t>
      </w:r>
    </w:p>
    <w:p>
      <w:pPr>
        <w:pStyle w:val="ListBullet"/>
      </w:pPr>
      <w:r>
        <w:t>Alerty na niedostępność, degradację SLA/SLO, ważność certyfikatów TLS.</w:t>
      </w:r>
    </w:p>
    <w:p>
      <w:pPr>
        <w:pStyle w:val="Heading1"/>
      </w:pPr>
      <w:r>
        <w:t>2) Wymagania i przygotowanie</w:t>
      </w:r>
    </w:p>
    <w:p>
      <w:pPr>
        <w:pStyle w:val="ListBullet"/>
      </w:pPr>
      <w:r>
        <w:t>Windows x64; konto usługi z prawem uruchamiania Heartbeat.</w:t>
      </w:r>
    </w:p>
    <w:p>
      <w:pPr>
        <w:pStyle w:val="ListBullet"/>
      </w:pPr>
      <w:r>
        <w:t>Dla ICMP (ping) wymagane uprawnienia administratora i reguła w firewallu.</w:t>
      </w:r>
    </w:p>
    <w:p>
      <w:pPr>
        <w:pStyle w:val="ListBullet"/>
      </w:pPr>
      <w:r>
        <w:t>Kibana/Elasticsearch: adresy i konto z uprawnieniami do Saved Objects i indeksów.</w:t>
      </w:r>
    </w:p>
    <w:p>
      <w:pPr>
        <w:pStyle w:val="ListBullet"/>
      </w:pPr>
      <w:r>
        <w:t>TLS: jeśli własne CA — wskaż plik CA w konfiguracji; nie wyłączaj weryfikacji w produkcji.</w:t>
      </w:r>
    </w:p>
    <w:p>
      <w:pPr>
        <w:pStyle w:val="Heading1"/>
      </w:pPr>
      <w:r>
        <w:t>3) Instalacja (ZIP/offline) — Windows</w:t>
      </w:r>
    </w:p>
    <w:p>
      <w:r>
        <w:t>1) Rozpakuj paczkę ZIP do katalogu, np. C:\Elastic\heartbeat.</w:t>
      </w:r>
    </w:p>
    <w:p>
      <w:r>
        <w:t>2) Zainstaluj usługę i uruchom:</w:t>
      </w:r>
    </w:p>
    <w:p>
      <w:r>
        <w:rPr>
          <w:rFonts w:ascii="Consolas" w:hAnsi="Consolas"/>
          <w:sz w:val="20"/>
        </w:rPr>
        <w:t>cd C:\Elastic\heartbeat</w:t>
        <w:br/>
        <w:t>.\install-service-heartbeat.ps1</w:t>
        <w:br/>
        <w:t>Start-Service heartbeat</w:t>
      </w:r>
    </w:p>
    <w:p>
      <w:pPr>
        <w:pStyle w:val="Heading1"/>
      </w:pPr>
      <w:r>
        <w:t>4) Konfiguracja minimalna (przykłady)</w:t>
      </w:r>
    </w:p>
    <w:p>
      <w:pPr>
        <w:pStyle w:val="Heading2"/>
      </w:pPr>
      <w:r>
        <w:t>4A) HTTP monitor (GET, weryfikacja statusu i treści)</w:t>
      </w:r>
    </w:p>
    <w:p>
      <w:r>
        <w:rPr>
          <w:rFonts w:ascii="Consolas" w:hAnsi="Consolas"/>
          <w:sz w:val="20"/>
        </w:rPr>
        <w:t>heartbeat.monitors:</w:t>
        <w:br/>
        <w:t xml:space="preserve">  - type: http</w:t>
        <w:br/>
        <w:t xml:space="preserve">    id: my-api-health</w:t>
        <w:br/>
        <w:t xml:space="preserve">    name: My API Health</w:t>
        <w:br/>
        <w:t xml:space="preserve">    enabled: true</w:t>
        <w:br/>
        <w:t xml:space="preserve">    schedule: '@every 1m'</w:t>
        <w:br/>
        <w:t xml:space="preserve">    urls: ["https://api.twojadomena.pl/health"]</w:t>
        <w:br/>
        <w:t xml:space="preserve">    check.request:</w:t>
        <w:br/>
        <w:t xml:space="preserve">      method: GET</w:t>
        <w:br/>
        <w:t xml:space="preserve">      headers:</w:t>
        <w:br/>
        <w:t xml:space="preserve">        Accept: application/json</w:t>
        <w:br/>
        <w:t xml:space="preserve">    check.response:</w:t>
        <w:br/>
        <w:t xml:space="preserve">      status: 200</w:t>
        <w:br/>
        <w:t xml:space="preserve">      body: '"status":"OK"'   # proste sprawdzenie fragmentu treści</w:t>
        <w:br/>
        <w:t xml:space="preserve">    ssl:</w:t>
        <w:br/>
        <w:t xml:space="preserve">      verification_mode: full   # full | strict | none (none TYLKO testowo)</w:t>
        <w:br/>
        <w:t xml:space="preserve">      certificate_authorities: ["C:/Elastic/certs/ca.crt"]</w:t>
        <w:br/>
        <w:br/>
        <w:t>output.elasticsearch:</w:t>
        <w:br/>
        <w:t xml:space="preserve">  hosts: ["https://&lt;ES_HOST&gt;:9200"]</w:t>
        <w:br/>
        <w:t xml:space="preserve">  username: "&lt;USER&gt;"</w:t>
        <w:br/>
        <w:t xml:space="preserve">  password: "&lt;PASS&gt;"</w:t>
        <w:br/>
        <w:br/>
        <w:t>setup.kibana:</w:t>
        <w:br/>
        <w:t xml:space="preserve">  host: "https://&lt;KIBANA_HOST&gt;:5601"</w:t>
        <w:br/>
        <w:t xml:space="preserve">  username: "&lt;USER&gt;"</w:t>
        <w:br/>
        <w:t xml:space="preserve">  password: "&lt;PASS&gt;" </w:t>
      </w:r>
    </w:p>
    <w:p>
      <w:pPr>
        <w:pStyle w:val="Heading2"/>
      </w:pPr>
      <w:r>
        <w:t>4B) TCP monitor (port otwarty i czas odpowiedzi)</w:t>
      </w:r>
    </w:p>
    <w:p>
      <w:r>
        <w:rPr>
          <w:rFonts w:ascii="Consolas" w:hAnsi="Consolas"/>
          <w:sz w:val="20"/>
        </w:rPr>
        <w:t>heartbeat.monitors:</w:t>
        <w:br/>
        <w:t xml:space="preserve">  - type: tcp</w:t>
        <w:br/>
        <w:t xml:space="preserve">    id: tcp-db</w:t>
        <w:br/>
        <w:t xml:space="preserve">    name: DB Listener</w:t>
        <w:br/>
        <w:t xml:space="preserve">    enabled: true</w:t>
        <w:br/>
        <w:t xml:space="preserve">    schedule: '@every 30s'</w:t>
        <w:br/>
        <w:t xml:space="preserve">    hosts: ["db01.twojadomena.pl:1433"]</w:t>
        <w:br/>
        <w:br/>
        <w:t>output.elasticsearch:</w:t>
        <w:br/>
        <w:t xml:space="preserve">  hosts: ["https://&lt;ES_HOST&gt;:9200"]</w:t>
        <w:br/>
        <w:t xml:space="preserve">  username: "&lt;USER&gt;"</w:t>
        <w:br/>
        <w:t xml:space="preserve">  password: "&lt;PASS&gt;" </w:t>
      </w:r>
    </w:p>
    <w:p>
      <w:pPr>
        <w:pStyle w:val="Heading2"/>
      </w:pPr>
      <w:r>
        <w:t>4C) ICMP monitor (ping) — wymaga praw admina</w:t>
      </w:r>
    </w:p>
    <w:p>
      <w:r>
        <w:rPr>
          <w:rFonts w:ascii="Consolas" w:hAnsi="Consolas"/>
          <w:sz w:val="20"/>
        </w:rPr>
        <w:t>heartbeat.monitors:</w:t>
        <w:br/>
        <w:t xml:space="preserve">  - type: icmp</w:t>
        <w:br/>
        <w:t xml:space="preserve">    id: ping-frontend</w:t>
        <w:br/>
        <w:t xml:space="preserve">    name: Ping Frontend</w:t>
        <w:br/>
        <w:t xml:space="preserve">    enabled: true</w:t>
        <w:br/>
        <w:t xml:space="preserve">    schedule: '@every 30s'</w:t>
        <w:br/>
        <w:t xml:space="preserve">    hosts: ["app01.twojadomena.pl"]</w:t>
      </w:r>
    </w:p>
    <w:p>
      <w:pPr>
        <w:pStyle w:val="Heading2"/>
      </w:pPr>
      <w:r>
        <w:t>4D) Wspólne tagi i pola (identyfikacja środowiska)</w:t>
      </w:r>
    </w:p>
    <w:p>
      <w:r>
        <w:rPr>
          <w:rFonts w:ascii="Consolas" w:hAnsi="Consolas"/>
          <w:sz w:val="20"/>
        </w:rPr>
        <w:t>fields:</w:t>
        <w:br/>
        <w:t xml:space="preserve">  env: prod</w:t>
        <w:br/>
        <w:t xml:space="preserve">  role: uptime</w:t>
        <w:br/>
        <w:t>fields_under_root: true</w:t>
        <w:br/>
        <w:t>tags: ["heartbeat","synthetic","prod"]</w:t>
      </w:r>
    </w:p>
    <w:p>
      <w:pPr>
        <w:pStyle w:val="Heading1"/>
      </w:pPr>
      <w:r>
        <w:t>5) Kibana — Uptime (preferowane) i dashboardy</w:t>
      </w:r>
    </w:p>
    <w:p>
      <w:pPr>
        <w:pStyle w:val="ListBullet"/>
      </w:pPr>
      <w:r>
        <w:t>Uptime: Observability → Uptime → przegląd statusów monitorów, historia, mapy, TLS certs.</w:t>
      </w:r>
    </w:p>
    <w:p>
      <w:pPr>
        <w:pStyle w:val="ListBullet"/>
      </w:pPr>
      <w:r>
        <w:t>Dashboardy: można zaimportować pakietowe dashboardy Heartbeat.</w:t>
      </w:r>
    </w:p>
    <w:p>
      <w:r>
        <w:t>Auto-import dashboardów (opcjonalnie):</w:t>
      </w:r>
    </w:p>
    <w:p>
      <w:r>
        <w:rPr>
          <w:rFonts w:ascii="Consolas" w:hAnsi="Consolas"/>
          <w:sz w:val="20"/>
        </w:rPr>
        <w:t>C:\Elastic\heartbeat\heartbeat.exe setup --dashboards ^</w:t>
        <w:br/>
        <w:t xml:space="preserve">  -E setup.kibana.host=https://&lt;KIBANA_HOST&gt;:5601 ^</w:t>
        <w:br/>
        <w:t xml:space="preserve">  -E setup.kibana.username=&lt;USER&gt; ^</w:t>
        <w:br/>
        <w:t xml:space="preserve">  -E setup.kibana.password=&lt;PASS&gt; ^</w:t>
        <w:br/>
        <w:t xml:space="preserve">  -E output.elasticsearch.hosts=["https://&lt;ES_HOST&gt;:9200"] ^</w:t>
        <w:br/>
        <w:t xml:space="preserve">  -E output.elasticsearch.username=&lt;USER&gt; ^</w:t>
        <w:br/>
        <w:t xml:space="preserve">  -E output.elasticsearch.password=&lt;PASS&gt;</w:t>
      </w:r>
    </w:p>
    <w:p>
      <w:r>
        <w:t>Ręczny import: Kibana → Stack Management → Saved Objects → Import → pliki z katalogu 'kibana/' w paczce Heartbeat.</w:t>
      </w:r>
    </w:p>
    <w:p>
      <w:r>
        <w:t>Data view: `heartbeat-*` (ew. `synthetics-*` w nowszych wdrożeniach synthetics).</w:t>
      </w:r>
    </w:p>
    <w:p>
      <w:pPr>
        <w:pStyle w:val="Heading1"/>
      </w:pPr>
      <w:r>
        <w:t>6) Kibana — gdzie patrzeć i jak wyciągać wnioski</w:t>
      </w:r>
    </w:p>
    <w:p>
      <w:pPr>
        <w:pStyle w:val="ListBullet"/>
      </w:pPr>
      <w:r>
        <w:t>Uptime → Monitors: status UP/DOWN, czas odpowiedzi, historia i geolokalizacja (jeśli używasz multiple-locations).</w:t>
      </w:r>
    </w:p>
    <w:p>
      <w:pPr>
        <w:pStyle w:val="ListBullet"/>
      </w:pPr>
      <w:r>
        <w:t>Uptime → TLS: przegląd ważności certyfikatów; zdefiniuj alert wygasania.</w:t>
      </w:r>
    </w:p>
    <w:p>
      <w:pPr>
        <w:pStyle w:val="ListBullet"/>
      </w:pPr>
      <w:r>
        <w:t>Discover/Lens: analiza `monitor.status`, `monitor.name`, `url.full`, `tls.*`.</w:t>
      </w:r>
    </w:p>
    <w:p>
      <w:pPr>
        <w:pStyle w:val="Heading1"/>
      </w:pPr>
      <w:r>
        <w:t>7) KQL — gotowe filtry</w:t>
      </w:r>
    </w:p>
    <w:p>
      <w:r>
        <w:rPr>
          <w:rFonts w:ascii="Consolas" w:hAnsi="Consolas"/>
          <w:sz w:val="20"/>
        </w:rPr>
        <w:t>monitor.status : "down" and @timestamp &gt;= now-15m</w:t>
      </w:r>
    </w:p>
    <w:p>
      <w:r>
        <w:rPr>
          <w:rFonts w:ascii="Consolas" w:hAnsi="Consolas"/>
          <w:sz w:val="20"/>
        </w:rPr>
        <w:t xml:space="preserve">url.full : "https://api.twojadomena.pl/health" and monitor.status : "down" </w:t>
      </w:r>
    </w:p>
    <w:p>
      <w:r>
        <w:rPr>
          <w:rFonts w:ascii="Consolas" w:hAnsi="Consolas"/>
          <w:sz w:val="20"/>
        </w:rPr>
        <w:t>tls.server.x509.not_after &lt;= now+30d   # certyfikat wygasa w ciągu 30 dni</w:t>
      </w:r>
    </w:p>
    <w:p>
      <w:pPr>
        <w:pStyle w:val="Heading1"/>
      </w:pPr>
      <w:r>
        <w:t>8) Alerty — wzorce reguł</w:t>
      </w:r>
    </w:p>
    <w:p>
      <w:pPr>
        <w:pStyle w:val="ListBullet"/>
      </w:pPr>
      <w:r>
        <w:t>Monitor DOWN: `monitor.status: "down"` → warunek „More than 0 matches” w 1–5 min; Group by `monitor.id`.</w:t>
      </w:r>
    </w:p>
    <w:p>
      <w:pPr>
        <w:pStyle w:val="ListBullet"/>
      </w:pPr>
      <w:r>
        <w:t>Degradacja czasu odpowiedzi: threshold dla średniego response time z Uptime/Lens (np. &gt; 1s przez 5 min).</w:t>
      </w:r>
    </w:p>
    <w:p>
      <w:pPr>
        <w:pStyle w:val="ListBullet"/>
      </w:pPr>
      <w:r>
        <w:t>Wygasający certyfikat TLS: KQL `tls.server.x509.not_after &lt;= now+30d`; powiadom wcześniej (30/14/7 dni).</w:t>
      </w:r>
    </w:p>
    <w:p>
      <w:pPr>
        <w:pStyle w:val="Heading1"/>
      </w:pPr>
      <w:r>
        <w:t>9) Dobre praktyki</w:t>
      </w:r>
    </w:p>
    <w:p>
      <w:pPr>
        <w:pStyle w:val="ListBullet"/>
      </w:pPr>
      <w:r>
        <w:t>Unikalne `id` dla każdego monitora; spójne `name` i tagi (`env`, `role`).</w:t>
      </w:r>
    </w:p>
    <w:p>
      <w:pPr>
        <w:pStyle w:val="ListBullet"/>
      </w:pPr>
      <w:r>
        <w:t>Dedykowany host dla Heartbeat (jeśli wiele monitorów) lub wykorzystanie wielu lokalizacji dla porównań.</w:t>
      </w:r>
    </w:p>
    <w:p>
      <w:pPr>
        <w:pStyle w:val="ListBullet"/>
      </w:pPr>
      <w:r>
        <w:t>Nie wyłączaj weryfikacji TLS poza testami; używaj własnego CA w ssl.certificate_authorities.</w:t>
      </w:r>
    </w:p>
    <w:p>
      <w:pPr>
        <w:pStyle w:val="ListBullet"/>
      </w:pPr>
      <w:r>
        <w:t>Harmonogramy: rozważ 30–60s dla krytycznych endpointów; dłużej dla mniej istotnych.</w:t>
      </w:r>
    </w:p>
    <w:p>
      <w:pPr>
        <w:pStyle w:val="ListBullet"/>
      </w:pPr>
      <w:r>
        <w:t>Agreguj monitory per środowisko i aplikację, aby upraszczać alerty i dashboardy.</w:t>
      </w:r>
    </w:p>
    <w:p>
      <w:pPr>
        <w:pStyle w:val="Heading1"/>
      </w:pPr>
      <w:r>
        <w:t>10) Troubleshooting</w:t>
      </w:r>
    </w:p>
    <w:p>
      <w:pPr>
        <w:pStyle w:val="ListBullet"/>
      </w:pPr>
      <w:r>
        <w:t>Brak danych: `Get-Service heartbeat`, logi w `logs\`, sprawdź `enabled: true` i poprawne `schedule`.</w:t>
      </w:r>
    </w:p>
    <w:p>
      <w:pPr>
        <w:pStyle w:val="ListBullet"/>
      </w:pPr>
      <w:r>
        <w:t>ICMP nie działa: uruchom usługę z uprawnieniami admina; dodaj regułę firewall; na Windows konieczne prawa do gniazd RAW.</w:t>
      </w:r>
    </w:p>
    <w:p>
      <w:pPr>
        <w:pStyle w:val="ListBullet"/>
      </w:pPr>
      <w:r>
        <w:t>TLS błędy: dodaj CA w `ssl.certificate_authorities`; unikaj `verification_mode: none` w produkcji.</w:t>
      </w:r>
    </w:p>
    <w:p>
      <w:pPr>
        <w:pStyle w:val="ListBullet"/>
      </w:pPr>
      <w:r>
        <w:t>Puste Uptime/Dashboards: brak data view (`heartbeat-*`) lub zły zakres czasu w Timepickerze.</w:t>
      </w:r>
    </w:p>
    <w:p>
      <w:pPr>
        <w:pStyle w:val="ListBullet"/>
      </w:pPr>
      <w:r>
        <w:t>Za dużo danych: zwiększ interwały (`@every 1m/5m`), ogranicz liczbę URLi lub lokacji.</w:t>
      </w:r>
    </w:p>
    <w:p>
      <w:pPr>
        <w:pStyle w:val="Heading1"/>
      </w:pPr>
      <w:r>
        <w:t>11) Szybki checklist (TL;DR)</w:t>
      </w:r>
    </w:p>
    <w:p>
      <w:pPr>
        <w:pStyle w:val="ListBullet"/>
      </w:pPr>
      <w:r>
        <w:t>Rozpakuj ZIP → `install-service-heartbeat.ps1` → `Start-Service heartbeat`.</w:t>
      </w:r>
    </w:p>
    <w:p>
      <w:pPr>
        <w:pStyle w:val="ListBullet"/>
      </w:pPr>
      <w:r>
        <w:t>Skonfiguruj monitory (HTTP/TCP/ICMP) + `output.elasticsearch` + `setup.kibana`.</w:t>
      </w:r>
    </w:p>
    <w:p>
      <w:pPr>
        <w:pStyle w:val="ListBullet"/>
      </w:pPr>
      <w:r>
        <w:t>(Opcjonalnie) Importuj dashboardy: `heartbeat.exe setup --dashboards`.</w:t>
      </w:r>
    </w:p>
    <w:p>
      <w:pPr>
        <w:pStyle w:val="ListBullet"/>
      </w:pPr>
      <w:r>
        <w:t>Uptime → sprawdź status monitorów; dodaj alerty (DOWN, p95, TLS expiry).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Heartbeat — dokumentacja wdrożeniowa (PL)</dc:title>
  <dc:subject/>
  <dc:creator>Asystent</dc:creator>
  <cp:keywords/>
  <dc:description>Heartbeat: instalacja (Windows ZIP/offline), konfiguracja monitorów (HTTP/TCP/ICMP), Uptime, dashboardy, KQL, alerty, troubleshooting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