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0AE79" w14:textId="77777777" w:rsidR="002B0FCB" w:rsidRPr="002B0FCB" w:rsidRDefault="002B0FCB" w:rsidP="002B0FCB">
      <w:pPr>
        <w:rPr>
          <w:b/>
          <w:bCs/>
        </w:rPr>
      </w:pPr>
      <w:r w:rsidRPr="002B0FCB">
        <w:rPr>
          <w:b/>
          <w:bCs/>
        </w:rPr>
        <w:t>Co wdrożyliśmy – krótkie, minimalne kroki</w:t>
      </w:r>
    </w:p>
    <w:p w14:paraId="1EA20837" w14:textId="77777777" w:rsidR="002B0FCB" w:rsidRPr="002B0FCB" w:rsidRDefault="002B0FCB" w:rsidP="002B0FCB">
      <w:pPr>
        <w:numPr>
          <w:ilvl w:val="0"/>
          <w:numId w:val="1"/>
        </w:numPr>
      </w:pPr>
      <w:r w:rsidRPr="002B0FCB">
        <w:rPr>
          <w:b/>
          <w:bCs/>
        </w:rPr>
        <w:t>Podstawowa integracja (Angular 15, SPA)</w:t>
      </w:r>
    </w:p>
    <w:p w14:paraId="4921D88F" w14:textId="77777777" w:rsidR="002B0FCB" w:rsidRPr="002B0FCB" w:rsidRDefault="002B0FCB" w:rsidP="002B0FCB">
      <w:pPr>
        <w:numPr>
          <w:ilvl w:val="1"/>
          <w:numId w:val="1"/>
        </w:numPr>
      </w:pPr>
      <w:r w:rsidRPr="002B0FCB">
        <w:t>Serwis MatomoService z _paq, wstrzykiwanie matomo.js, setTrackerUrl, setSiteId, enableLinkTracking.</w:t>
      </w:r>
    </w:p>
    <w:p w14:paraId="327DB0BB" w14:textId="77777777" w:rsidR="002B0FCB" w:rsidRPr="002B0FCB" w:rsidRDefault="002B0FCB" w:rsidP="002B0FCB">
      <w:pPr>
        <w:numPr>
          <w:ilvl w:val="1"/>
          <w:numId w:val="1"/>
        </w:numPr>
      </w:pPr>
      <w:r w:rsidRPr="002B0FCB">
        <w:t>Pageview dla SPA: po starcie i po każdym NavigationEnd.</w:t>
      </w:r>
    </w:p>
    <w:p w14:paraId="1AF1B40D" w14:textId="77777777" w:rsidR="002B0FCB" w:rsidRPr="002B0FCB" w:rsidRDefault="002B0FCB" w:rsidP="002B0FCB">
      <w:pPr>
        <w:numPr>
          <w:ilvl w:val="1"/>
          <w:numId w:val="1"/>
        </w:numPr>
      </w:pPr>
      <w:r w:rsidRPr="002B0FCB">
        <w:t>Zmienne w environment*.</w:t>
      </w:r>
    </w:p>
    <w:p w14:paraId="45952074" w14:textId="77777777" w:rsidR="002B0FCB" w:rsidRPr="002B0FCB" w:rsidRDefault="002B0FCB" w:rsidP="002B0FCB">
      <w:pPr>
        <w:numPr>
          <w:ilvl w:val="0"/>
          <w:numId w:val="1"/>
        </w:numPr>
      </w:pPr>
      <w:r w:rsidRPr="002B0FCB">
        <w:rPr>
          <w:b/>
          <w:bCs/>
        </w:rPr>
        <w:t>Cookieless</w:t>
      </w:r>
    </w:p>
    <w:p w14:paraId="050AD1CB" w14:textId="77777777" w:rsidR="002B0FCB" w:rsidRPr="002B0FCB" w:rsidRDefault="002B0FCB" w:rsidP="002B0FCB">
      <w:pPr>
        <w:numPr>
          <w:ilvl w:val="1"/>
          <w:numId w:val="1"/>
        </w:numPr>
      </w:pPr>
      <w:r w:rsidRPr="002B0FCB">
        <w:t>disableCookies – brak _pk_* ciasteczek.</w:t>
      </w:r>
    </w:p>
    <w:p w14:paraId="0B1F0F73" w14:textId="77777777" w:rsidR="002B0FCB" w:rsidRPr="002B0FCB" w:rsidRDefault="002B0FCB" w:rsidP="002B0FCB">
      <w:pPr>
        <w:numPr>
          <w:ilvl w:val="0"/>
          <w:numId w:val="1"/>
        </w:numPr>
      </w:pPr>
      <w:r w:rsidRPr="002B0FCB">
        <w:rPr>
          <w:b/>
          <w:bCs/>
        </w:rPr>
        <w:t>Respect DNT (warunkowo wg przeglądarki)</w:t>
      </w:r>
    </w:p>
    <w:p w14:paraId="41A052D1" w14:textId="77777777" w:rsidR="002B0FCB" w:rsidRPr="002B0FCB" w:rsidRDefault="002B0FCB" w:rsidP="002B0FCB">
      <w:pPr>
        <w:numPr>
          <w:ilvl w:val="1"/>
          <w:numId w:val="1"/>
        </w:numPr>
      </w:pPr>
      <w:r w:rsidRPr="002B0FCB">
        <w:t xml:space="preserve">Guard w init(): jeśli DNT=1 → </w:t>
      </w:r>
      <w:r w:rsidRPr="002B0FCB">
        <w:rPr>
          <w:b/>
          <w:bCs/>
        </w:rPr>
        <w:t>nie ładujemy matomo.js</w:t>
      </w:r>
      <w:r w:rsidRPr="002B0FCB">
        <w:t xml:space="preserve">, </w:t>
      </w:r>
      <w:r w:rsidRPr="002B0FCB">
        <w:rPr>
          <w:b/>
          <w:bCs/>
        </w:rPr>
        <w:t>nic nie wysyłamy</w:t>
      </w:r>
      <w:r w:rsidRPr="002B0FCB">
        <w:t>.</w:t>
      </w:r>
    </w:p>
    <w:p w14:paraId="3E9603ED" w14:textId="77777777" w:rsidR="002B0FCB" w:rsidRPr="002B0FCB" w:rsidRDefault="002B0FCB" w:rsidP="002B0FCB">
      <w:pPr>
        <w:numPr>
          <w:ilvl w:val="1"/>
          <w:numId w:val="1"/>
        </w:numPr>
      </w:pPr>
      <w:r w:rsidRPr="002B0FCB">
        <w:t>respectDnt: false w DEV, true w PROD.</w:t>
      </w:r>
    </w:p>
    <w:p w14:paraId="1C21796F" w14:textId="77777777" w:rsidR="002B0FCB" w:rsidRPr="002B0FCB" w:rsidRDefault="002B0FCB" w:rsidP="002B0FCB">
      <w:pPr>
        <w:numPr>
          <w:ilvl w:val="1"/>
          <w:numId w:val="1"/>
        </w:numPr>
      </w:pPr>
      <w:r w:rsidRPr="002B0FCB">
        <w:t>Dodatkowo setDoNotTrack(respectDnt).</w:t>
      </w:r>
    </w:p>
    <w:p w14:paraId="4B3C6519" w14:textId="77777777" w:rsidR="002B0FCB" w:rsidRPr="002B0FCB" w:rsidRDefault="002B0FCB" w:rsidP="002B0FCB">
      <w:pPr>
        <w:numPr>
          <w:ilvl w:val="0"/>
          <w:numId w:val="1"/>
        </w:numPr>
      </w:pPr>
      <w:r w:rsidRPr="002B0FCB">
        <w:rPr>
          <w:b/>
          <w:bCs/>
        </w:rPr>
        <w:t>Pełny URL</w:t>
      </w:r>
      <w:r w:rsidRPr="002B0FCB">
        <w:t xml:space="preserve"> (Twoja decyzja)</w:t>
      </w:r>
    </w:p>
    <w:p w14:paraId="66FF5EC0" w14:textId="77777777" w:rsidR="002B0FCB" w:rsidRPr="002B0FCB" w:rsidRDefault="002B0FCB" w:rsidP="002B0FCB">
      <w:pPr>
        <w:numPr>
          <w:ilvl w:val="1"/>
          <w:numId w:val="1"/>
        </w:numPr>
      </w:pPr>
      <w:r w:rsidRPr="002B0FCB">
        <w:t>Wysyłamy currentPath() (ścieżka + query + hash).</w:t>
      </w:r>
      <w:r w:rsidRPr="002B0FCB">
        <w:br/>
      </w:r>
      <w:r w:rsidRPr="002B0FCB">
        <w:rPr>
          <w:i/>
          <w:iCs/>
        </w:rPr>
        <w:t xml:space="preserve">Mieliśmy wariant „sanityzacja URL”; świadomie go </w:t>
      </w:r>
      <w:r w:rsidRPr="002B0FCB">
        <w:rPr>
          <w:b/>
          <w:bCs/>
          <w:i/>
          <w:iCs/>
        </w:rPr>
        <w:t>pomijamy</w:t>
      </w:r>
      <w:r w:rsidRPr="002B0FCB">
        <w:rPr>
          <w:i/>
          <w:iCs/>
        </w:rPr>
        <w:t>.</w:t>
      </w:r>
    </w:p>
    <w:p w14:paraId="6DE2D073" w14:textId="77777777" w:rsidR="002B0FCB" w:rsidRPr="002B0FCB" w:rsidRDefault="002B0FCB" w:rsidP="002B0FCB">
      <w:pPr>
        <w:numPr>
          <w:ilvl w:val="0"/>
          <w:numId w:val="1"/>
        </w:numPr>
      </w:pPr>
      <w:r w:rsidRPr="002B0FCB">
        <w:rPr>
          <w:b/>
          <w:bCs/>
        </w:rPr>
        <w:t>(Opcjonalnie, ale zaimplementowane w paczce)</w:t>
      </w:r>
      <w:r w:rsidRPr="002B0FCB">
        <w:t xml:space="preserve"> Telemetria wydajności i ergonomii</w:t>
      </w:r>
    </w:p>
    <w:p w14:paraId="3163D0C7" w14:textId="77777777" w:rsidR="002B0FCB" w:rsidRPr="002B0FCB" w:rsidRDefault="002B0FCB" w:rsidP="002B0FCB">
      <w:pPr>
        <w:numPr>
          <w:ilvl w:val="1"/>
          <w:numId w:val="1"/>
        </w:numPr>
      </w:pPr>
      <w:r w:rsidRPr="002B0FCB">
        <w:rPr>
          <w:b/>
          <w:bCs/>
        </w:rPr>
        <w:t>Web Vitals</w:t>
      </w:r>
      <w:r w:rsidRPr="002B0FCB">
        <w:t xml:space="preserve"> (TTFB/FCP/LCP/CLS/INP) jako anonimowe eventy + </w:t>
      </w:r>
      <w:r w:rsidRPr="002B0FCB">
        <w:rPr>
          <w:b/>
          <w:bCs/>
        </w:rPr>
        <w:t>sampling</w:t>
      </w:r>
      <w:r w:rsidRPr="002B0FCB">
        <w:t>.</w:t>
      </w:r>
    </w:p>
    <w:p w14:paraId="5D4D25A7" w14:textId="77777777" w:rsidR="002B0FCB" w:rsidRPr="002B0FCB" w:rsidRDefault="002B0FCB" w:rsidP="002B0FCB">
      <w:pPr>
        <w:numPr>
          <w:ilvl w:val="1"/>
          <w:numId w:val="1"/>
        </w:numPr>
      </w:pPr>
      <w:r w:rsidRPr="002B0FCB">
        <w:rPr>
          <w:b/>
          <w:bCs/>
        </w:rPr>
        <w:t>SPA navigation time</w:t>
      </w:r>
      <w:r w:rsidRPr="002B0FCB">
        <w:t xml:space="preserve"> (czas przejścia trasy) jako event + </w:t>
      </w:r>
      <w:r w:rsidRPr="002B0FCB">
        <w:rPr>
          <w:b/>
          <w:bCs/>
        </w:rPr>
        <w:t>sampling</w:t>
      </w:r>
      <w:r w:rsidRPr="002B0FCB">
        <w:t>.</w:t>
      </w:r>
    </w:p>
    <w:p w14:paraId="73AA5CD1" w14:textId="77777777" w:rsidR="002B0FCB" w:rsidRPr="002B0FCB" w:rsidRDefault="002B0FCB" w:rsidP="002B0FCB">
      <w:pPr>
        <w:numPr>
          <w:ilvl w:val="1"/>
          <w:numId w:val="1"/>
        </w:numPr>
      </w:pPr>
      <w:r w:rsidRPr="002B0FCB">
        <w:rPr>
          <w:b/>
          <w:bCs/>
        </w:rPr>
        <w:t>Lazy-load matomo.js</w:t>
      </w:r>
      <w:r w:rsidRPr="002B0FCB">
        <w:t xml:space="preserve"> (strategia: idle/first-interaction/immediate).</w:t>
      </w:r>
    </w:p>
    <w:p w14:paraId="69B7C65E" w14:textId="77777777" w:rsidR="002B0FCB" w:rsidRPr="002B0FCB" w:rsidRDefault="002B0FCB" w:rsidP="002B0FCB">
      <w:pPr>
        <w:numPr>
          <w:ilvl w:val="1"/>
          <w:numId w:val="1"/>
        </w:numPr>
      </w:pPr>
      <w:r w:rsidRPr="002B0FCB">
        <w:t>Jednorazowy event „</w:t>
      </w:r>
      <w:r w:rsidRPr="002B0FCB">
        <w:rPr>
          <w:b/>
          <w:bCs/>
        </w:rPr>
        <w:t>pro-forma</w:t>
      </w:r>
      <w:r w:rsidRPr="002B0FCB">
        <w:t>”: this.matomo.trackEvent('pro-forma', 'boot') po pierwszym pageview.</w:t>
      </w:r>
    </w:p>
    <w:p w14:paraId="4A41FB82" w14:textId="77777777" w:rsidR="002B0FCB" w:rsidRPr="002B0FCB" w:rsidRDefault="002B0FCB" w:rsidP="002B0FCB">
      <w:r w:rsidRPr="002B0FCB">
        <w:t xml:space="preserve">Efekt „pro forma”: nawet bez Web Vitals, do Matomo docierają </w:t>
      </w:r>
      <w:r w:rsidRPr="002B0FCB">
        <w:rPr>
          <w:b/>
          <w:bCs/>
        </w:rPr>
        <w:t>pageview</w:t>
      </w:r>
      <w:r w:rsidRPr="002B0FCB">
        <w:t xml:space="preserve"> (i ewentualnie „boot”).</w:t>
      </w:r>
    </w:p>
    <w:p w14:paraId="605A91A0" w14:textId="77777777" w:rsidR="002B0FCB" w:rsidRPr="002B0FCB" w:rsidRDefault="002B0FCB" w:rsidP="002B0FCB">
      <w:r w:rsidRPr="002B0FCB">
        <w:pict w14:anchorId="572A98B1">
          <v:rect id="_x0000_i1031" style="width:0;height:1.5pt" o:hralign="center" o:hrstd="t" o:hr="t" fillcolor="#a0a0a0" stroked="f"/>
        </w:pict>
      </w:r>
    </w:p>
    <w:p w14:paraId="0D919A71" w14:textId="77777777" w:rsidR="002B0FCB" w:rsidRPr="002B0FCB" w:rsidRDefault="002B0FCB" w:rsidP="002B0FCB">
      <w:pPr>
        <w:rPr>
          <w:b/>
          <w:bCs/>
        </w:rPr>
      </w:pPr>
      <w:r w:rsidRPr="002B0FCB">
        <w:rPr>
          <w:b/>
          <w:bCs/>
        </w:rPr>
        <w:t>RODO bez zgody (wysyłamy tylko dla DNT ≠ 1)</w:t>
      </w:r>
    </w:p>
    <w:p w14:paraId="25DEA96F" w14:textId="77777777" w:rsidR="002B0FCB" w:rsidRPr="002B0FCB" w:rsidRDefault="002B0FCB" w:rsidP="002B0FCB">
      <w:r w:rsidRPr="002B0FCB">
        <w:rPr>
          <w:b/>
          <w:bCs/>
        </w:rPr>
        <w:t>Co jest OK bez zgody (w oparciu o uzasadniony interes – LI):</w:t>
      </w:r>
    </w:p>
    <w:p w14:paraId="6A16CCA1" w14:textId="77777777" w:rsidR="002B0FCB" w:rsidRPr="002B0FCB" w:rsidRDefault="002B0FCB" w:rsidP="002B0FCB">
      <w:pPr>
        <w:numPr>
          <w:ilvl w:val="0"/>
          <w:numId w:val="2"/>
        </w:numPr>
      </w:pPr>
      <w:r w:rsidRPr="002B0FCB">
        <w:t>Brak cookies/fingerprinting (cookieless).</w:t>
      </w:r>
    </w:p>
    <w:p w14:paraId="07B53D5E" w14:textId="77777777" w:rsidR="002B0FCB" w:rsidRPr="002B0FCB" w:rsidRDefault="002B0FCB" w:rsidP="002B0FCB">
      <w:pPr>
        <w:numPr>
          <w:ilvl w:val="0"/>
          <w:numId w:val="2"/>
        </w:numPr>
      </w:pPr>
      <w:r w:rsidRPr="002B0FCB">
        <w:t>Minimalny zakres: pageview i proste eventy techniczne (np. „boot”, Web Vitals – jeśli włączysz).</w:t>
      </w:r>
    </w:p>
    <w:p w14:paraId="4F0002CF" w14:textId="77777777" w:rsidR="002B0FCB" w:rsidRPr="002B0FCB" w:rsidRDefault="002B0FCB" w:rsidP="002B0FCB">
      <w:pPr>
        <w:numPr>
          <w:ilvl w:val="0"/>
          <w:numId w:val="2"/>
        </w:numPr>
      </w:pPr>
      <w:r w:rsidRPr="002B0FCB">
        <w:t>Szanujemy sprzeciw użytkownika (DNT=1 → 0 danych).</w:t>
      </w:r>
    </w:p>
    <w:p w14:paraId="4E7899DD" w14:textId="77777777" w:rsidR="002B0FCB" w:rsidRPr="002B0FCB" w:rsidRDefault="002B0FCB" w:rsidP="002B0FCB">
      <w:pPr>
        <w:numPr>
          <w:ilvl w:val="0"/>
          <w:numId w:val="2"/>
        </w:numPr>
      </w:pPr>
      <w:r w:rsidRPr="002B0FCB">
        <w:lastRenderedPageBreak/>
        <w:t>Brak userId, brak własnych identyfikatorów, brak integracji z innymi danymi.</w:t>
      </w:r>
    </w:p>
    <w:p w14:paraId="03B384E3" w14:textId="77777777" w:rsidR="002B0FCB" w:rsidRPr="002B0FCB" w:rsidRDefault="002B0FCB" w:rsidP="002B0FCB">
      <w:r w:rsidRPr="002B0FCB">
        <w:rPr>
          <w:b/>
          <w:bCs/>
        </w:rPr>
        <w:t>Ryzyka (i jak je ograniczyć):</w:t>
      </w:r>
    </w:p>
    <w:p w14:paraId="18FDA487" w14:textId="77777777" w:rsidR="002B0FCB" w:rsidRPr="002B0FCB" w:rsidRDefault="002B0FCB" w:rsidP="002B0FCB">
      <w:pPr>
        <w:numPr>
          <w:ilvl w:val="0"/>
          <w:numId w:val="3"/>
        </w:numPr>
      </w:pPr>
      <w:r w:rsidRPr="002B0FCB">
        <w:rPr>
          <w:b/>
          <w:bCs/>
        </w:rPr>
        <w:t>Adres IP = dane osobowe.</w:t>
      </w:r>
      <w:r w:rsidRPr="002B0FCB">
        <w:br/>
        <w:t xml:space="preserve">Bez uprawnień admina </w:t>
      </w:r>
      <w:r w:rsidRPr="002B0FCB">
        <w:rPr>
          <w:b/>
          <w:bCs/>
        </w:rPr>
        <w:t>nie włączysz anonimizacji IP</w:t>
      </w:r>
      <w:r w:rsidRPr="002B0FCB">
        <w:t xml:space="preserve"> w Matomo.</w:t>
      </w:r>
    </w:p>
    <w:p w14:paraId="559D7B06" w14:textId="77777777" w:rsidR="002B0FCB" w:rsidRPr="002B0FCB" w:rsidRDefault="002B0FCB" w:rsidP="002B0FCB">
      <w:pPr>
        <w:numPr>
          <w:ilvl w:val="1"/>
          <w:numId w:val="3"/>
        </w:numPr>
      </w:pPr>
      <w:r w:rsidRPr="002B0FCB">
        <w:rPr>
          <w:i/>
          <w:iCs/>
        </w:rPr>
        <w:t>Mitigacja bez admina:</w:t>
      </w:r>
      <w:r w:rsidRPr="002B0FCB">
        <w:t xml:space="preserve"> rozważ </w:t>
      </w:r>
      <w:r w:rsidRPr="002B0FCB">
        <w:rPr>
          <w:b/>
          <w:bCs/>
        </w:rPr>
        <w:t>proxy</w:t>
      </w:r>
      <w:r w:rsidRPr="002B0FCB">
        <w:t xml:space="preserve"> dla matomo.php (reverse proxy), żeby Matomo widziało </w:t>
      </w:r>
      <w:r w:rsidRPr="002B0FCB">
        <w:rPr>
          <w:b/>
          <w:bCs/>
        </w:rPr>
        <w:t>IP serwera</w:t>
      </w:r>
      <w:r w:rsidRPr="002B0FCB">
        <w:t>, nie użytkownika (wycinasz X-Forwarded-For). Wtedy po stronie Matomo nie ma pełnego IP użytkownika.</w:t>
      </w:r>
    </w:p>
    <w:p w14:paraId="158586EC" w14:textId="77777777" w:rsidR="002B0FCB" w:rsidRPr="002B0FCB" w:rsidRDefault="002B0FCB" w:rsidP="002B0FCB">
      <w:pPr>
        <w:numPr>
          <w:ilvl w:val="0"/>
          <w:numId w:val="3"/>
        </w:numPr>
      </w:pPr>
      <w:r w:rsidRPr="002B0FCB">
        <w:rPr>
          <w:b/>
          <w:bCs/>
        </w:rPr>
        <w:t>URL może zawierać dane wrażliwe/PII</w:t>
      </w:r>
      <w:r w:rsidRPr="002B0FCB">
        <w:t xml:space="preserve"> (mimo audytu – rzadkie, ale możliwe).</w:t>
      </w:r>
    </w:p>
    <w:p w14:paraId="3E95DB3C" w14:textId="77777777" w:rsidR="002B0FCB" w:rsidRPr="002B0FCB" w:rsidRDefault="002B0FCB" w:rsidP="002B0FCB">
      <w:pPr>
        <w:numPr>
          <w:ilvl w:val="1"/>
          <w:numId w:val="3"/>
        </w:numPr>
      </w:pPr>
      <w:r w:rsidRPr="002B0FCB">
        <w:rPr>
          <w:i/>
          <w:iCs/>
        </w:rPr>
        <w:t>Mitigacja w FE:</w:t>
      </w:r>
      <w:r w:rsidRPr="002B0FCB">
        <w:t xml:space="preserve"> jeśli kiedyś zmienisz zdanie, mamy gotowy wariant „</w:t>
      </w:r>
      <w:r w:rsidRPr="002B0FCB">
        <w:rPr>
          <w:b/>
          <w:bCs/>
        </w:rPr>
        <w:t>tylko pathname</w:t>
      </w:r>
      <w:r w:rsidRPr="002B0FCB">
        <w:t>”.</w:t>
      </w:r>
    </w:p>
    <w:p w14:paraId="16085BED" w14:textId="77777777" w:rsidR="002B0FCB" w:rsidRPr="002B0FCB" w:rsidRDefault="002B0FCB" w:rsidP="002B0FCB">
      <w:pPr>
        <w:numPr>
          <w:ilvl w:val="1"/>
          <w:numId w:val="3"/>
        </w:numPr>
      </w:pPr>
      <w:r w:rsidRPr="002B0FCB">
        <w:rPr>
          <w:i/>
          <w:iCs/>
        </w:rPr>
        <w:t>Mitigacja serwerowa:</w:t>
      </w:r>
      <w:r w:rsidRPr="002B0FCB">
        <w:t xml:space="preserve"> nagłówek/Meta </w:t>
      </w:r>
      <w:r w:rsidRPr="002B0FCB">
        <w:rPr>
          <w:b/>
          <w:bCs/>
        </w:rPr>
        <w:t>Referrer-Policy: strict-origin-when-cross-origin</w:t>
      </w:r>
      <w:r w:rsidRPr="002B0FCB">
        <w:t xml:space="preserve"> (możesz dodać meta w index.html).</w:t>
      </w:r>
    </w:p>
    <w:p w14:paraId="59BB3F61" w14:textId="77777777" w:rsidR="002B0FCB" w:rsidRPr="002B0FCB" w:rsidRDefault="002B0FCB" w:rsidP="002B0FCB">
      <w:pPr>
        <w:numPr>
          <w:ilvl w:val="0"/>
          <w:numId w:val="3"/>
        </w:numPr>
      </w:pPr>
      <w:r w:rsidRPr="002B0FCB">
        <w:rPr>
          <w:b/>
          <w:bCs/>
        </w:rPr>
        <w:t>Transparentność (obowiązek informacyjny).</w:t>
      </w:r>
    </w:p>
    <w:p w14:paraId="7F7B537C" w14:textId="77777777" w:rsidR="002B0FCB" w:rsidRPr="002B0FCB" w:rsidRDefault="002B0FCB" w:rsidP="002B0FCB">
      <w:pPr>
        <w:numPr>
          <w:ilvl w:val="1"/>
          <w:numId w:val="3"/>
        </w:numPr>
      </w:pPr>
      <w:r w:rsidRPr="002B0FCB">
        <w:rPr>
          <w:i/>
          <w:iCs/>
        </w:rPr>
        <w:t>Mitigacja organizacyjna:</w:t>
      </w:r>
      <w:r w:rsidRPr="002B0FCB">
        <w:t xml:space="preserve"> krótki punkt w Polityce Prywatności: cel = statystyka/wydajność; podstawa = LI; cookieless; DNT honorowane; brak profilowania; retencja po stronie dostawcy; prawa użytkownika.</w:t>
      </w:r>
    </w:p>
    <w:p w14:paraId="393EC7CA" w14:textId="77777777" w:rsidR="002B0FCB" w:rsidRPr="002B0FCB" w:rsidRDefault="002B0FCB" w:rsidP="002B0FCB">
      <w:r w:rsidRPr="002B0FCB">
        <w:t xml:space="preserve">W wielu organizacjach </w:t>
      </w:r>
      <w:r w:rsidRPr="002B0FCB">
        <w:rPr>
          <w:b/>
          <w:bCs/>
        </w:rPr>
        <w:t>cookieless + LI + DNT + brak identyfikatorów</w:t>
      </w:r>
      <w:r w:rsidRPr="002B0FCB">
        <w:t xml:space="preserve"> jest akceptowalne </w:t>
      </w:r>
      <w:r w:rsidRPr="002B0FCB">
        <w:rPr>
          <w:b/>
          <w:bCs/>
        </w:rPr>
        <w:t>bez banera zgody</w:t>
      </w:r>
      <w:r w:rsidRPr="002B0FCB">
        <w:t xml:space="preserve">. Kluczowe: </w:t>
      </w:r>
      <w:r w:rsidRPr="002B0FCB">
        <w:rPr>
          <w:b/>
          <w:bCs/>
        </w:rPr>
        <w:t>minimalizacja</w:t>
      </w:r>
      <w:r w:rsidRPr="002B0FCB">
        <w:t xml:space="preserve"> i </w:t>
      </w:r>
      <w:r w:rsidRPr="002B0FCB">
        <w:rPr>
          <w:b/>
          <w:bCs/>
        </w:rPr>
        <w:t>informacja</w:t>
      </w:r>
      <w:r w:rsidRPr="002B0FCB">
        <w:t>. Największą luką, gdy nie masz admina Matomo, pozostaje IP – stąd propozycja proxy.</w:t>
      </w:r>
    </w:p>
    <w:p w14:paraId="1EC3368E" w14:textId="77777777" w:rsidR="007A64D3" w:rsidRDefault="007A64D3"/>
    <w:sectPr w:rsidR="007A6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57E47"/>
    <w:multiLevelType w:val="multilevel"/>
    <w:tmpl w:val="712C3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A81362"/>
    <w:multiLevelType w:val="multilevel"/>
    <w:tmpl w:val="8B5A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D4376D"/>
    <w:multiLevelType w:val="multilevel"/>
    <w:tmpl w:val="20CA3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1377576">
    <w:abstractNumId w:val="0"/>
  </w:num>
  <w:num w:numId="2" w16cid:durableId="126439812">
    <w:abstractNumId w:val="1"/>
  </w:num>
  <w:num w:numId="3" w16cid:durableId="1667903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15C6"/>
    <w:rsid w:val="001015C6"/>
    <w:rsid w:val="002B0FCB"/>
    <w:rsid w:val="007A64D3"/>
    <w:rsid w:val="00BA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B4920-B593-4D56-B206-F329BD0F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5C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5C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5C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5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5C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5C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5C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5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5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5C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5C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5C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5C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Lewandowski</dc:creator>
  <cp:keywords/>
  <dc:description/>
  <cp:lastModifiedBy>Kamil Lewandowski</cp:lastModifiedBy>
  <cp:revision>3</cp:revision>
  <dcterms:created xsi:type="dcterms:W3CDTF">2025-09-01T07:17:00Z</dcterms:created>
  <dcterms:modified xsi:type="dcterms:W3CDTF">2025-09-01T07:17:00Z</dcterms:modified>
</cp:coreProperties>
</file>