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Część 5: Logi i zdarzenia — Discover/Logs (ostatnie 24 h, outliers, winlogi)</w:t>
      </w:r>
    </w:p>
    <w:p>
      <w:r>
        <w:t>Scenariusz prowadzącego (20–30 min) — stack: .NET Core + Angular + Node.js</w:t>
      </w:r>
    </w:p>
    <w:p>
      <w:pPr>
        <w:pStyle w:val="Heading2"/>
      </w:pPr>
      <w:r>
        <w:t>0) Cel i efekty</w:t>
      </w:r>
    </w:p>
    <w:p>
      <w:r>
        <w:t>• Nauczyć zespołowo robić przegląd logów z ostatnich 24 h, wykrywać anomalie/outliers i błyskawicznie znajdować źródła problemów.</w:t>
      </w:r>
    </w:p>
    <w:p>
      <w:r>
        <w:t>• Umieć korzystać z widoków Logs (Stream) i Discover, a także z analizy log rate (outliers/spikes).</w:t>
      </w:r>
    </w:p>
    <w:p>
      <w:r>
        <w:t>• Znać podstawowe kody i wzorce dla winlogów (Windows) oraz szybkie filtry KQL dla Nginx/IIS/aplikacji/DB.</w:t>
      </w:r>
    </w:p>
    <w:p>
      <w:pPr>
        <w:pStyle w:val="Heading2"/>
      </w:pPr>
      <w:r>
        <w:t>1) Przygotowanie „dzień wcześniej” (poza sesją)</w:t>
      </w:r>
    </w:p>
    <w:p>
      <w:r>
        <w:t>• Źródła logów: Filebeat/Winlogbeat/Elastic Agent wysyłają do Elasticsearch; Data Views: `logs-*` (ogólne), `winlogbeat-*` lub `windows-*` (winlogi), ewentualnie dedykowane np. `filebeat-*`.</w:t>
      </w:r>
    </w:p>
    <w:p>
      <w:r>
        <w:t>• Mapowanie ECS: upewnij się, że kluczowe pola są w ECS (service.name, service.environment, event.dataset, log.level, event.code, event.provider, trace.id).</w:t>
      </w:r>
    </w:p>
    <w:p>
      <w:r>
        <w:t>• Saved Objects: zaimportowany NDJSON (dashboard i zapytania), by mieć pod ręką gotowe filtry.</w:t>
      </w:r>
    </w:p>
    <w:p>
      <w:r>
        <w:t>• Uprawnienia: dostęp do Logs (Stream), Discover, Alerts, Cases.</w:t>
      </w:r>
    </w:p>
    <w:p>
      <w:r>
        <w:t>• Dane testowe: wygeneruj 1–2 kontrolowane błędy (np. Nginx 502, wyjątek w API, Winlog event 1000), by było co analizować.</w:t>
      </w:r>
    </w:p>
    <w:p>
      <w:pPr>
        <w:pStyle w:val="Heading2"/>
      </w:pPr>
      <w:r>
        <w:t>2) Start sesji – ustawienia w Kibanie</w:t>
      </w:r>
    </w:p>
    <w:p>
      <w:r>
        <w:t>• Zakres czasu: Last 24 hours (na początek). Dla trendów — 7 days.</w:t>
      </w:r>
    </w:p>
    <w:p>
      <w:r>
        <w:t>• Filtry globalne: `service.environment : "prod"` (lub `staging`), opcj. `labels.team` albo `service.name`.</w:t>
      </w:r>
    </w:p>
    <w:p>
      <w:r>
        <w:t>• Auto-refresh: 1–5 min na czas pokazu (potem możesz wyłączyć).</w:t>
      </w:r>
    </w:p>
    <w:p>
      <w:pPr>
        <w:pStyle w:val="Heading2"/>
      </w:pPr>
      <w:r>
        <w:t>3) Widok Logs/Discover — orientacja w UI</w:t>
      </w:r>
    </w:p>
    <w:p>
      <w:r>
        <w:t>• Logs → Stream: live’owy strumień logów z filtrowaniem po `log.level`, `service.name`, `event.dataset`, host/kubernetes fields. Szybkie podglądy rekordów.</w:t>
      </w:r>
    </w:p>
    <w:p>
      <w:r>
        <w:t>• Discover: pełnotekstowe zapytania + KQL, tabele kolumn, histogram timeline, zapisywanie widoków i „Saved queries”.</w:t>
      </w:r>
    </w:p>
    <w:p>
      <w:r>
        <w:t>• Highlights i kolumny: dodaj kolumny `service.name`, `event.dataset`, `log.level`, `host.name`, `kubernetes.pod.name`, `trace.id`.</w:t>
      </w:r>
    </w:p>
    <w:p>
      <w:r>
        <w:t>• Linki i korelacje: z logów z polem `trace.id` przejdziesz do APM; z `host.*` / `kubernetes.*` do Infrastructure.</w:t>
      </w:r>
    </w:p>
    <w:p>
      <w:r>
        <w:t>• Analyze (Log rate): wykrywanie anomalii w intensywności logów (spikes/dips), change points i kategorie komunikatów.</w:t>
      </w:r>
    </w:p>
    <w:p>
      <w:pPr>
        <w:pStyle w:val="Heading2"/>
      </w:pPr>
      <w:r>
        <w:t>4) Scenariusz pokazu — krok po kroku</w:t>
      </w:r>
    </w:p>
    <w:p>
      <w:r>
        <w:t>• Krok A — Logs → Stream: ustaw filtry `service.environment:"prod"` i `log.level:(error OR fatal)`. Posortuj malejąco po czasie.</w:t>
      </w:r>
    </w:p>
    <w:p>
      <w:r>
        <w:t>• Krok B — Discover: wybierz data view `logs-*`. Dodaj kolumny: service.name, event.dataset, log.level, host.name, kubernetes.pod.name.</w:t>
      </w:r>
    </w:p>
    <w:p>
      <w:r>
        <w:t>• Krok C — Aplikacyjne błędy: odfiltruj `event.dataset : "apm*" OR message:"Exception"` i zobacz top źródła/serwisy.</w:t>
      </w:r>
    </w:p>
    <w:p>
      <w:r>
        <w:t>• Krok D — Reverse proxy: `event.dataset : ("nginx.*" OR "iis.*") AND http.response.status_code &gt;= 500` — sprawdź piki 5xx i okno czasowe.</w:t>
      </w:r>
    </w:p>
    <w:p>
      <w:r>
        <w:t>• Krok E — Bazy danych: `event.dataset : ("mssql.*" OR "postgresql.*" OR "mongodb.*" OR "redis.*")` — poszukaj „ERROR/FATAL”, evictions, waits, locks.</w:t>
      </w:r>
    </w:p>
    <w:p>
      <w:r>
        <w:t>• Krok F — Outliers: kliknij Analyze/Log rate analysis → wskaż zakres piku i sprawdź, które pola zmieniły rozkład (change points) i które komunikaty wzrosły.</w:t>
      </w:r>
    </w:p>
    <w:p>
      <w:r>
        <w:t>• Krok G — Korelacja: jeśli rekord ma `trace.id`, otwórz APM trace; jeśli to dotyczy hosta/poda — przejdź do Infrastructure.</w:t>
      </w:r>
    </w:p>
    <w:p>
      <w:r>
        <w:t>• Krok H — Winlogi: przełącz data view na `winlogbeat-*`/`windows-*` i odfiltruj istotne kody (patrz sekcja 7).</w:t>
      </w:r>
    </w:p>
    <w:p>
      <w:r>
        <w:t>• Krok I — Notatka i Case: skopiuj link do wyszukiwania, dodaj do Case i przypisz właściciela.</w:t>
      </w:r>
    </w:p>
    <w:p>
      <w:pPr>
        <w:pStyle w:val="Heading2"/>
      </w:pPr>
      <w:r>
        <w:t>5) Saved Queries — KQL dla logów (24h)</w:t>
      </w:r>
    </w:p>
    <w:p>
      <w:r>
        <w:t>• Aplikacyjne błędy (ogólnie)</w:t>
      </w:r>
    </w:p>
    <w:p>
      <w:pPr>
        <w:pStyle w:val="IntenseQuote"/>
      </w:pPr>
      <w:r>
        <w:t>log.level : ("error","fatal") and @timestamp &gt;= now-24h</w:t>
      </w:r>
    </w:p>
    <w:p>
      <w:r>
        <w:t>• Nginx — HTTP 5xx</w:t>
      </w:r>
    </w:p>
    <w:p>
      <w:pPr>
        <w:pStyle w:val="IntenseQuote"/>
      </w:pPr>
      <w:r>
        <w:t>event.dataset : "nginx.access" and http.response.status_code &gt;= 500 and @timestamp &gt;= now-24h</w:t>
      </w:r>
    </w:p>
    <w:p>
      <w:r>
        <w:t>• IIS — HTTP 5xx</w:t>
      </w:r>
    </w:p>
    <w:p>
      <w:pPr>
        <w:pStyle w:val="IntenseQuote"/>
      </w:pPr>
      <w:r>
        <w:t>event.dataset : "iis.access" and http.response.status : &gt;= 500 and @timestamp &gt;= now-24h</w:t>
      </w:r>
    </w:p>
    <w:p>
      <w:r>
        <w:t>• API — wyjątki .NET/Node</w:t>
      </w:r>
    </w:p>
    <w:p>
      <w:pPr>
        <w:pStyle w:val="IntenseQuote"/>
      </w:pPr>
      <w:r>
        <w:t>message : ("Exception" OR "Unhandled" OR "Traceback") and @timestamp &gt;= now-24h</w:t>
      </w:r>
    </w:p>
    <w:p>
      <w:r>
        <w:t>• DB — PostgreSQL błędy</w:t>
      </w:r>
    </w:p>
    <w:p>
      <w:pPr>
        <w:pStyle w:val="IntenseQuote"/>
      </w:pPr>
      <w:r>
        <w:t>event.dataset : "postgresql.*" and (postgresql.log.level : ("ERROR","FATAL") or message : ("ERROR" OR "FATAL")) and @timestamp &gt;= now-24h</w:t>
      </w:r>
    </w:p>
    <w:p>
      <w:r>
        <w:t>• DB — MSSQL symptomy</w:t>
      </w:r>
    </w:p>
    <w:p>
      <w:pPr>
        <w:pStyle w:val="IntenseQuote"/>
      </w:pPr>
      <w:r>
        <w:t>event.dataset : "mssql.*" and @timestamp &gt;= now-24h</w:t>
      </w:r>
    </w:p>
    <w:p>
      <w:r>
        <w:t>• DB — Redis evictions</w:t>
      </w:r>
    </w:p>
    <w:p>
      <w:pPr>
        <w:pStyle w:val="IntenseQuote"/>
      </w:pPr>
      <w:r>
        <w:t>event.dataset : "redis.*" and redis.stats.evicted_keys : &gt;= 1 and @timestamp &gt;= now-24h</w:t>
      </w:r>
    </w:p>
    <w:p>
      <w:r>
        <w:t>• K8s/Docker — restarty</w:t>
      </w:r>
    </w:p>
    <w:p>
      <w:pPr>
        <w:pStyle w:val="IntenseQuote"/>
      </w:pPr>
      <w:r>
        <w:t>(event.dataset : "kubernetes.*" and kubernetes.container.restart_count &gt; 0) or (event.dataset : "docker.*" and container.status : "restarted") and @timestamp &gt;= now-24h</w:t>
      </w:r>
    </w:p>
    <w:p>
      <w:pPr>
        <w:pStyle w:val="Heading2"/>
      </w:pPr>
      <w:r>
        <w:t>6) Outliers/Anomalie — jak w praktyce</w:t>
      </w:r>
    </w:p>
    <w:p>
      <w:r>
        <w:t>• W Logs/Discover wybierz okno z pikami na histogramie i uruchom „Analyze data / Log rate analysis”.</w:t>
      </w:r>
    </w:p>
    <w:p>
      <w:r>
        <w:t>• Sprawdź „Spikes and dips” oraz „Change points” — które pola (np. service.name, event.dataset, http.response.status_code) uległy zmianie rozkładu.</w:t>
      </w:r>
    </w:p>
    <w:p>
      <w:r>
        <w:t>• Zerknij na „Frequent message patterns”/kategorie logów: jakie komunikaty dominują w piku?</w:t>
      </w:r>
    </w:p>
    <w:p>
      <w:r>
        <w:t>• Porównaj z poprzednim okresem (Compare to previous) — czy to regresja, czy powrót do normy.</w:t>
      </w:r>
    </w:p>
    <w:p>
      <w:r>
        <w:t>• Klikaj w sugestie filtrów, aby zawęzić do źródła anomalii (konkretny host/pod/endpoint).</w:t>
      </w:r>
    </w:p>
    <w:p>
      <w:pPr>
        <w:pStyle w:val="Heading2"/>
      </w:pPr>
      <w:r>
        <w:t>7) Winlogi — szybki przewodnik (kody i providerzy)</w:t>
      </w:r>
    </w:p>
    <w:p>
      <w:r>
        <w:t>• Application Error: `event.provider : "Application Error" and event.code : 1000` — błąd aplikacji (crash).</w:t>
      </w:r>
    </w:p>
    <w:p>
      <w:r>
        <w:t>• Service Control Manager: `event.provider : "Service Control Manager" and event.code : (7031 or 7034)` — usługa zakończona nieoczekiwanie.</w:t>
      </w:r>
    </w:p>
    <w:p>
      <w:r>
        <w:t>• Schannel/TLS: `event.provider : "Schannel" and event.level : ("Error","Warning")` — problemy z TLS/SSL.</w:t>
      </w:r>
    </w:p>
    <w:p>
      <w:r>
        <w:t>• Security — nieudane logowanie: `event.code : 4625` — koreluj z IP/hostami.</w:t>
      </w:r>
    </w:p>
    <w:p>
      <w:r>
        <w:t>• Windows Defender: `event.provider : "Microsoft-Windows-Windows Defender" and event.level : ("Warning","Error")`.</w:t>
      </w:r>
    </w:p>
    <w:p>
      <w:pPr>
        <w:pStyle w:val="Heading2"/>
      </w:pPr>
      <w:r>
        <w:t>8) Alerty — zestaw startowy</w:t>
      </w:r>
    </w:p>
    <w:p>
      <w:r>
        <w:t>• Log threshold: `log.level:error` liczba &gt; X w 5 min (per service.name).</w:t>
      </w:r>
    </w:p>
    <w:p>
      <w:r>
        <w:t>• Nginx/IIS 5xx spike: liczba zdarzeń ze statusem &gt;= 500 &gt; baseline o 50% w 5 min.</w:t>
      </w:r>
    </w:p>
    <w:p>
      <w:r>
        <w:t>• Winlog — Application Error (1000) lub Service Control Manager (7031/7034) — natychmiastowy alert.</w:t>
      </w:r>
    </w:p>
    <w:p>
      <w:r>
        <w:t>• DB — Redis evictions &gt; 0 w 5 min; Postgres FATAL; MSSQL krytyczne eventy.</w:t>
      </w:r>
    </w:p>
    <w:p>
      <w:pPr>
        <w:pStyle w:val="Heading2"/>
      </w:pPr>
      <w:r>
        <w:t>9) Lab — ćwiczenia praktyczne</w:t>
      </w:r>
    </w:p>
    <w:p>
      <w:r>
        <w:t>• Ćw. 1: W Discover znajdź piki 5xx w Nginx z ostatnich 24 h; zidentyfikuj endpointy i koreluj z APM.</w:t>
      </w:r>
    </w:p>
    <w:p>
      <w:r>
        <w:t>• Ćw. 2: W Logs/Analyze uruchom Log rate analysis dla wybranego piku; wskaż pole powodujące zmianę (np. service.version po deployu).</w:t>
      </w:r>
    </w:p>
    <w:p>
      <w:r>
        <w:t>• Ćw. 3: Odszukaj w winlogach błędy 1000 i 7031/7034; sprawdź, na których hostach wystąpiły i kiedy.</w:t>
      </w:r>
    </w:p>
    <w:p>
      <w:r>
        <w:t>• Ćw. 4: Zbuduj alert „Log threshold” dla `log.level:error` per `service.name` i przetestuj go.</w:t>
      </w:r>
    </w:p>
    <w:p>
      <w:r>
        <w:t>• Ćw. 5: Utwórz Case z wnioskami i przypisz właściciela.</w:t>
      </w:r>
    </w:p>
    <w:p>
      <w:pPr>
        <w:pStyle w:val="Heading2"/>
      </w:pPr>
      <w:r>
        <w:t>10) Pułapki i dobre praktyki</w:t>
      </w:r>
    </w:p>
    <w:p>
      <w:r>
        <w:t>• Data View: upewnij się, że używasz właściwego (np. `logs-*` vs `winlogbeat-*`).</w:t>
      </w:r>
    </w:p>
    <w:p>
      <w:r>
        <w:t>• Strefy czasu: Logi z wielu regionów — porównuj w tym samym timezone (Kibana global time).</w:t>
      </w:r>
    </w:p>
    <w:p>
      <w:r>
        <w:t>• Wydajność Discover: ogranicz kolumny i zakres czasu; zapisuj Saved queries i widoki.</w:t>
      </w:r>
    </w:p>
    <w:p>
      <w:r>
        <w:t>• ECS: trzymaj spójne `service.name`/`service.environment`; dzięki temu pivot do APM/Infra działa bezboleśnie.</w:t>
      </w:r>
    </w:p>
    <w:p>
      <w:r>
        <w:t>• Trace correlation: logi z `trace.id` są bezcenne — rozważ wzbogacenie logów po stronie aplikacji.</w:t>
      </w:r>
    </w:p>
    <w:p>
      <w:pPr>
        <w:pStyle w:val="Heading2"/>
      </w:pPr>
      <w:r>
        <w:t>11) Mini-ściąga dla prowadzącego</w:t>
      </w:r>
    </w:p>
    <w:p>
      <w:r>
        <w:t>• Logs → Stream (error/fatal, prod) → szybki rzut oka.</w:t>
      </w:r>
    </w:p>
    <w:p>
      <w:r>
        <w:t>• Discover → filtry i kolumny → aplikacja/proxy/DB w oddzielnych zakładkach.</w:t>
      </w:r>
    </w:p>
    <w:p>
      <w:r>
        <w:t>• Analyze → Log rate analysis → wskaż źródło piku.</w:t>
      </w:r>
    </w:p>
    <w:p>
      <w:r>
        <w:t>• Winlogi → Application Error 1000 / SCM 7031/7034.</w:t>
      </w:r>
    </w:p>
    <w:p>
      <w:r>
        <w:t>• Case → notatka i właściciel.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