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6: Alerty — przegląd zdarzeń, triage i przekazanie do Case Management</w:t>
      </w:r>
    </w:p>
    <w:p>
      <w:r>
        <w:t>Scenariusz prowadzącego (20–30 min) — stack: .NET Core + Angular + Node.js</w:t>
      </w:r>
    </w:p>
    <w:p>
      <w:pPr>
        <w:pStyle w:val="Heading2"/>
      </w:pPr>
      <w:r>
        <w:t>0) Cel i efekty</w:t>
      </w:r>
    </w:p>
    <w:p>
      <w:r>
        <w:t>• Umieć korzystać z widoku Alerts (Observability) do szybkiego przeglądu zdarzeń z APM, Uptime, Metrics/Infrastructure i Logs.</w:t>
      </w:r>
    </w:p>
    <w:p>
      <w:r>
        <w:t>• Wykonywać triage: ocena wpływu, priorytetyzacja (P1–P3), decyzja „incydent czy nie”, przypisanie właścicieli.</w:t>
      </w:r>
    </w:p>
    <w:p>
      <w:r>
        <w:t>• Zakładać i prowadzić sprawy w Case Management: tworzenie Case, linkowanie alertów i widoków, komunikacja i zamknięcie z wnioskami.</w:t>
      </w:r>
    </w:p>
    <w:p>
      <w:pPr>
        <w:pStyle w:val="Heading2"/>
      </w:pPr>
      <w:r>
        <w:t>1) Przygotowanie „dzień wcześniej” (poza sesją)</w:t>
      </w:r>
    </w:p>
    <w:p>
      <w:r>
        <w:t>• Reguły alertów: skonfigurowane podstawowe reguły (APM error rate/latency, Uptime monitor DOWN, Infra CPU/Memory/Restarts, Logs threshold) z sensownymi progami i tagami (`env`, `team`, `component`).</w:t>
      </w:r>
    </w:p>
    <w:p>
      <w:r>
        <w:t>• Connectors: skonfigurowane kanały powiadomień (np. Slack/Email/Webhook) oraz ewentualnie integracje z Issue Tracker (np. Jira/ServiceNow) — jeśli używacie.</w:t>
      </w:r>
    </w:p>
    <w:p>
      <w:r>
        <w:t>• Case templates: przygotowane wzorce tytułów i opisów (sekcja 8) + przypisanie domyślnych właścicieli wg `team`.</w:t>
      </w:r>
    </w:p>
    <w:p>
      <w:r>
        <w:t>• Uprawnienia: dostęp do Observability → Alerts &amp; Rules oraz do Cases (odczyt/edycja).</w:t>
      </w:r>
    </w:p>
    <w:p>
      <w:r>
        <w:t>• Maintenance windows: zdefiniowane okna utrzymaniowe dla planowanych prac (by ograniczyć „noise”).</w:t>
      </w:r>
    </w:p>
    <w:p>
      <w:pPr>
        <w:pStyle w:val="Heading2"/>
      </w:pPr>
      <w:r>
        <w:t>2) Start sesji — ustawienia w Kibanie</w:t>
      </w:r>
    </w:p>
    <w:p>
      <w:r>
        <w:t>• Otwórz Observability → Alerts. Ustaw zakres czasu: Last 24 hours (na poranny przegląd) oraz Auto-refresh: 1–5 min.</w:t>
      </w:r>
    </w:p>
    <w:p>
      <w:r>
        <w:t>• Włącz kolumny: `Status`, `Rule`, `Reason`, `Severity`, `Last updated`, `Duration`, `Service`, `Tags`.</w:t>
      </w:r>
    </w:p>
    <w:p>
      <w:r>
        <w:t>• Filtr globalny: `service.environment:"prod"` (lub „staging”) + `tags:(team:xyz)` jeśli potrzebujesz zawęzić.</w:t>
      </w:r>
    </w:p>
    <w:p>
      <w:pPr>
        <w:pStyle w:val="Heading2"/>
      </w:pPr>
      <w:r>
        <w:t>3) Widok Alerts — orientacja w UI</w:t>
      </w:r>
    </w:p>
    <w:p>
      <w:r>
        <w:t>• Lista alertów: sortowanie po `Status`/`Severity`/`Last updated`; grupowanie po `Rule type` ułatwia triage (APM/Infra/Uptime/Logs).</w:t>
      </w:r>
    </w:p>
    <w:p>
      <w:r>
        <w:t>• Szczegóły alertu (flyout): przyczyna (`Reason`), warunek progu, mini-wykres, odnośniki „View in app” (APM/Uptime/Infra/Discover), pola kontekstowe (`service.name`, `host.name`, `kubernetes.*`).</w:t>
      </w:r>
    </w:p>
    <w:p>
      <w:r>
        <w:t>• Akcje: `Add to case` (nowy lub istniejący), `Acknowledge`, `Snooze`, `Mute`, `Mark as recovered`.</w:t>
      </w:r>
    </w:p>
    <w:p>
      <w:r>
        <w:t>• Rules: szybkie przejście do definicji reguły — progi, okna czasowe, grupowanie (dedup), kanały akcji.</w:t>
      </w:r>
    </w:p>
    <w:p>
      <w:r>
        <w:t>• Maintenance windows i History: podgląd wyciszeń i przeszłych aktywacji reguł.</w:t>
      </w:r>
    </w:p>
    <w:p>
      <w:pPr>
        <w:pStyle w:val="Heading2"/>
      </w:pPr>
      <w:r>
        <w:t>4) Scenariusz pokazu — krok po kroku</w:t>
      </w:r>
    </w:p>
    <w:p>
      <w:r>
        <w:t>• Krok A — Filtry i sort: `Status = Active`, `Severity = High/Critical`, Last 24h; sortuj po `Last updated`.</w:t>
      </w:r>
    </w:p>
    <w:p>
      <w:r>
        <w:t>• Krok B — Grupuj po `Rule type`: zobacz, czy przeważają APM (error rate/latency), Uptime (DOWN) czy Infra (CPU/Memory/Restarts).</w:t>
      </w:r>
    </w:p>
    <w:p>
      <w:r>
        <w:t>• Krok C — Otwórz alert APM (np. p95 latency): kliknij `View in APM`, sprawdź usługę/endpoint, porównaj do poprzedniego okresu.</w:t>
      </w:r>
    </w:p>
    <w:p>
      <w:r>
        <w:t>• Krok D — Sprawdź powiązania: w APM zobacz Dependencies; jeśli problem wygląda na zasobowy, przejdź do Infrastructure (host/pod/proxy/DB).</w:t>
      </w:r>
    </w:p>
    <w:p>
      <w:r>
        <w:t>• Krok E — Potwierdź/obal hipotezę: jeśli w tym samym oknie czasu widać CPU&gt;90%/Redis evictions/5xx na Nginx — masz korelację.</w:t>
      </w:r>
    </w:p>
    <w:p>
      <w:r>
        <w:t>• Krok F — Decyzja o incydencie: jeśli wpływ istotny → `Add to case`; jeśli fałszywy alarm/znany problem → `Acknowledge` lub `Snooze`, z komentarzem.</w:t>
      </w:r>
    </w:p>
    <w:p>
      <w:r>
        <w:t>• Krok G — Case: utwórz nową sprawę z szablonu (sekcja 8), dodaj alert jako załącznik, przypisz właścicieli i kanał komunikacji (np. Slack).</w:t>
      </w:r>
    </w:p>
    <w:p>
      <w:r>
        <w:t>• Krok H — Follow-up: link do runbooka, zasoby do sprawdzenia, następne kroki; zmieniaj status Case (In progress/Closed) po wykonaniu działań.</w:t>
      </w:r>
    </w:p>
    <w:p>
      <w:pPr>
        <w:pStyle w:val="Heading2"/>
      </w:pPr>
      <w:r>
        <w:t>5) Triage — matryca priorytetów (P1–P3)</w:t>
      </w:r>
    </w:p>
    <w:p>
      <w:r>
        <w:t>• P1 (Krytyczny): multi-usługa niedostępna lub SLO burn rate gwałtowny; Uptime DOWN ≥ 5 min w ≥ 2 regionach; APM error rate ≥ 10% na krytycznym API. → Strona on-call natychmiast; Case P1.</w:t>
      </w:r>
    </w:p>
    <w:p>
      <w:r>
        <w:t>• P2 (Wysoki): pojedyncza usługa zagrożona SLO; p95 wzrost ≥ 50% przez ≥ 10 min; Uptime flapping. → Reakcja ≤ 15 min; Case P2.</w:t>
      </w:r>
    </w:p>
    <w:p>
      <w:r>
        <w:t>• P3 (Średni/Niski): sporadyczne błędy/outliers; brak wpływu na SLO; działania w godzinach pracy. → Backlog; Case P3 opcjonalnie.</w:t>
      </w:r>
    </w:p>
    <w:p>
      <w:r>
        <w:t>• Jeśli wątpliwość: preferuj P2, obniż po weryfikacji — lepiej nadmiarowo zareagować niż przegapić incydent.</w:t>
      </w:r>
    </w:p>
    <w:p>
      <w:pPr>
        <w:pStyle w:val="Heading2"/>
      </w:pPr>
      <w:r>
        <w:t>6) Routing i eskalacja</w:t>
      </w:r>
    </w:p>
    <w:p>
      <w:r>
        <w:t>• Tagi i nazewnictwo: reguły i alerty oznaczaj `env`, `team`, `component` — ułatwia filtrowanie i automatyczne przypisania.</w:t>
      </w:r>
    </w:p>
    <w:p>
      <w:r>
        <w:t>• Właścicielstwo: każdy alert typu APM/Infra/Logs/Uptime ma domyślny zespół-opiekuna; trzymaj listę w runbooku.</w:t>
      </w:r>
    </w:p>
    <w:p>
      <w:r>
        <w:t>• Eskalacje: jeżeli alert P1 bez reakcji w X min — przekieruj do kanału „paging”; P2 — do lidera zespołu po 30 min.</w:t>
      </w:r>
    </w:p>
    <w:p>
      <w:r>
        <w:t>• Łączenie alertów: wiele alertów tej samej usługi w tym samym oknie czasu łącz do jednego Case (unikaj duplikatów).</w:t>
      </w:r>
    </w:p>
    <w:p>
      <w:pPr>
        <w:pStyle w:val="Heading2"/>
      </w:pPr>
      <w:r>
        <w:t>7) Redukcja hałasu („noise”) i dobre praktyki reguł</w:t>
      </w:r>
    </w:p>
    <w:p>
      <w:r>
        <w:t>• Agregacja i deduplikacja: używaj „group by” (np. service.name) i okien agregacji; unikaj per-pod/per-host, jeśli nie jest to potrzebne.</w:t>
      </w:r>
    </w:p>
    <w:p>
      <w:r>
        <w:t>• Histereza i flapping: ustaw dłuższe okno oceny (np. 5–10 min) i recovery threshold; używaj `snooze` w czasie deployów.</w:t>
      </w:r>
    </w:p>
    <w:p>
      <w:r>
        <w:t>• Alerts na SLO (burn rate): zamiast surowych progów, używaj multi-window/multi-burn-rate (szybkie i wolne okno).</w:t>
      </w:r>
    </w:p>
    <w:p>
      <w:r>
        <w:t>• Baseline/anomalia: dla zmiennych metryk rozważ reguły anomalii zamiast stałych progów (tam gdzie dostępne).</w:t>
      </w:r>
    </w:p>
    <w:p>
      <w:r>
        <w:t>• Przegląd kwartalny: co miesiąc/kwartał rewiduj listę reguł, progi i liczbę alertów na zespół.</w:t>
      </w:r>
    </w:p>
    <w:p>
      <w:pPr>
        <w:pStyle w:val="Heading2"/>
      </w:pPr>
      <w:r>
        <w:t>8) Case Management — workflow i szablon</w:t>
      </w:r>
    </w:p>
    <w:p>
      <w:r>
        <w:t>• Tworzenie: `Add to case` z alertu (nowy lub dołącz do istniejącego). Dodaj tytuł, severity, tags (env/team/component), właścicieli i opis.</w:t>
      </w:r>
    </w:p>
    <w:p>
      <w:r>
        <w:t>• Załączniki: alerty (zachowują kontekst), linki do APM/Uptime/Infra/Discover, zrzuty i panele (share → copy link).</w:t>
      </w:r>
    </w:p>
    <w:p>
      <w:r>
        <w:t>• Statusy: Open → In progress → Closed. Zamykając dodaj „resolution” (przyczyna, fix, prewencja).</w:t>
      </w:r>
    </w:p>
    <w:p>
      <w:r>
        <w:t>• Komentarze i dziennik działań: notuj hipotezy, wykresy i decyzje; łatwiej zrobić później postmortem.</w:t>
      </w:r>
    </w:p>
    <w:p>
      <w:r>
        <w:t>• Integracje (opcjonalnie): wysyłaj Case do zewnętrznego tracker’a (jeśli macie connector).</w:t>
      </w:r>
    </w:p>
    <w:p>
      <w:r>
        <w:t>Szablon Case (kopiuj-wklej):</w:t>
      </w:r>
    </w:p>
    <w:p>
      <w:r>
        <w:t>• Tytuł: [P1|P2|P3] &lt;usługa/komponent&gt; — &lt;krótki opis&gt;</w:t>
      </w:r>
    </w:p>
    <w:p>
      <w:r>
        <w:t>• Środowisko: &lt;prod/staging&gt;   Zespół: &lt;team&gt;   Właściciel: &lt;osoba/grupa&gt;</w:t>
      </w:r>
    </w:p>
    <w:p>
      <w:r>
        <w:t>• Czas: start=&lt;ts&gt;  wykrycie=&lt;ts&gt;  zamknięcie=&lt;ts&gt;</w:t>
      </w:r>
    </w:p>
    <w:p>
      <w:r>
        <w:t>• Wpływ: &lt;kogo dotyczy, liczba błędów/użytkowników, SLO/SLA&gt;</w:t>
      </w:r>
    </w:p>
    <w:p>
      <w:r>
        <w:t>• Objawy: &lt;alerty i metryki; zrzuty/linki&gt;</w:t>
      </w:r>
    </w:p>
    <w:p>
      <w:r>
        <w:t>• Hipoteza przyczyny: &lt;np. DB locks / CPU throttling / regression in version X&gt;</w:t>
      </w:r>
    </w:p>
    <w:p>
      <w:r>
        <w:t>• Działania: &lt;co zrobiono, kiedy, przez kogo&gt;</w:t>
      </w:r>
    </w:p>
    <w:p>
      <w:r>
        <w:t>• Następne kroki/prewencja: &lt;zadania, zmiany w alertach/progach&gt;</w:t>
      </w:r>
    </w:p>
    <w:p>
      <w:r>
        <w:t>• Wynik/Resolution: &lt;root cause, fix, lessons learned&gt;</w:t>
      </w:r>
    </w:p>
    <w:p>
      <w:pPr>
        <w:pStyle w:val="Heading2"/>
      </w:pPr>
      <w:r>
        <w:t>9) Filtry/KQL dla listy alertów (przykłady)</w:t>
      </w:r>
    </w:p>
    <w:p>
      <w:r>
        <w:t>• APM — error rate/latency</w:t>
      </w:r>
    </w:p>
    <w:p>
      <w:pPr>
        <w:pStyle w:val="IntenseQuote"/>
      </w:pPr>
      <w:r>
        <w:t>kibana.alert.rule.category : ("apm.error_rate" or "apm.transaction_duration")</w:t>
      </w:r>
    </w:p>
    <w:p>
      <w:r>
        <w:t>• Uptime — monitory DOWN</w:t>
      </w:r>
    </w:p>
    <w:p>
      <w:pPr>
        <w:pStyle w:val="IntenseQuote"/>
      </w:pPr>
      <w:r>
        <w:t>kibana.alert.rule.category : "uptime.monitorStatus" and kibana.alert.status : "active"</w:t>
      </w:r>
    </w:p>
    <w:p>
      <w:r>
        <w:t>• Infra — CPU/Memory/Restarts</w:t>
      </w:r>
    </w:p>
    <w:p>
      <w:pPr>
        <w:pStyle w:val="IntenseQuote"/>
      </w:pPr>
      <w:r>
        <w:t>kibana.alert.rule.category : ("metrics.threshold" or "kubernetes.rules")</w:t>
      </w:r>
    </w:p>
    <w:p>
      <w:r>
        <w:t>• Logs — threshold</w:t>
      </w:r>
    </w:p>
    <w:p>
      <w:pPr>
        <w:pStyle w:val="IntenseQuote"/>
      </w:pPr>
      <w:r>
        <w:t>kibana.alert.rule.category : "logs.alert.document.count"</w:t>
      </w:r>
    </w:p>
    <w:p>
      <w:r>
        <w:t>• Środowisko produkcyjne</w:t>
      </w:r>
    </w:p>
    <w:p>
      <w:pPr>
        <w:pStyle w:val="IntenseQuote"/>
      </w:pPr>
      <w:r>
        <w:t>service.environment : "prod"</w:t>
      </w:r>
    </w:p>
    <w:p>
      <w:r>
        <w:t>• Priorytety High/Critical</w:t>
      </w:r>
    </w:p>
    <w:p>
      <w:pPr>
        <w:pStyle w:val="IntenseQuote"/>
      </w:pPr>
      <w:r>
        <w:t>kibana.alert.severity : ("high","critical")</w:t>
      </w:r>
    </w:p>
    <w:p>
      <w:pPr>
        <w:pStyle w:val="Heading2"/>
      </w:pPr>
      <w:r>
        <w:t>10) Lab — ćwiczenia praktyczne</w:t>
      </w:r>
    </w:p>
    <w:p>
      <w:r>
        <w:t>• Ćw. 1: Znajdź 3 najnowsze alerty `High/Critical`; oceń wpływ i zdecyduj P1/P2/P3.</w:t>
      </w:r>
    </w:p>
    <w:p>
      <w:r>
        <w:t>• Ćw. 2: Dla APM p95 alertu wykonaj `View in APM` → wskaż wąskie gardło i propozycję progu/reguły.</w:t>
      </w:r>
    </w:p>
    <w:p>
      <w:r>
        <w:t>• Ćw. 3: Połącz 2–3 powiązane alerty w jeden Case, dodaj komentarz i przypisz właściciela.</w:t>
      </w:r>
    </w:p>
    <w:p>
      <w:r>
        <w:t>• Ćw. 4: Ustaw `Snooze`/`Maintenance window` i pokaż, jak unikać „noise” w trakcie deployu.</w:t>
      </w:r>
    </w:p>
    <w:p>
      <w:r>
        <w:t>• Ćw. 5: Zamknij Case z uzupełnionym „Resolution” i checklistą zapobiegawczą.</w:t>
      </w:r>
    </w:p>
    <w:p>
      <w:pPr>
        <w:pStyle w:val="Heading2"/>
      </w:pPr>
      <w:r>
        <w:t>11) Pułapki i dobre praktyki</w:t>
      </w:r>
    </w:p>
    <w:p>
      <w:r>
        <w:t>• Nie zostawiaj alertów bez komentarza: `Acknowledge/Snooze` zawsze z uzasadnieniem.</w:t>
      </w:r>
    </w:p>
    <w:p>
      <w:r>
        <w:t>• Używaj stałych wzorców nazw reguł: `&lt;env&gt;/&lt;team&gt;/&lt;component&gt; — &lt;metrika&gt;` (np. `prod/payments/api — APM error rate`).</w:t>
      </w:r>
    </w:p>
    <w:p>
      <w:r>
        <w:t>• Nie zakładaj wielu reguł dla tego samego zjawiska — lepiej jedną z sensownym „group by” i dedup.</w:t>
      </w:r>
    </w:p>
    <w:p>
      <w:r>
        <w:t>• Dokumentuj progi: w Case dodawaj notatkę, dlaczego zmieniono prog/okno i jaki był efekt.</w:t>
      </w:r>
    </w:p>
    <w:p>
      <w:r>
        <w:t>• Raz w miesiącu przeglądaj raport „alert volume per team” — dostrajaj progi, by utrzymać wysoki signal/noise.</w:t>
      </w:r>
    </w:p>
    <w:p>
      <w:pPr>
        <w:pStyle w:val="Heading2"/>
      </w:pPr>
      <w:r>
        <w:t>12) Mini-ściąga dla prowadzącego</w:t>
      </w:r>
    </w:p>
    <w:p>
      <w:r>
        <w:t>• Observability → Alerts → Active/High — szybki przegląd.</w:t>
      </w:r>
    </w:p>
    <w:p>
      <w:r>
        <w:t>• View in APM/Uptime/Infra — potwierdzenie hipotezy.</w:t>
      </w:r>
    </w:p>
    <w:p>
      <w:r>
        <w:t>• Add to case — tytuł + właściciel + linki; komunikacja.</w:t>
      </w:r>
    </w:p>
    <w:p>
      <w:r>
        <w:t>• Snooze/Maintenance — ogranicz noise.</w:t>
      </w:r>
    </w:p>
    <w:p>
      <w:r>
        <w:t>• Close case + Resolution — lekcje na przyszłość.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