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FACTUUR 2026-0042</w:t>
      </w:r>
    </w:p>
    <w:p>
      <w:r>
        <w:t>Leverancier: ACME Kantoorbenodigdheden B.V.</w:t>
      </w:r>
    </w:p>
    <w:p>
      <w:r>
        <w:t>Totaal incl. BTW: EUR 1.234,56</w:t>
      </w:r>
    </w:p>
    <w:p>
      <w:r>
        <w:t>Betalingstermijn: 30 dagen</w:t>
      </w:r>
    </w:p>
  </w:body>
</w:document>
</file>