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Design Phase-II</w:t>
        <w:br/>
        <w:t>Technology Stack (Architecture &amp; Stack)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17 June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Individual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ShopEZ – E-Commerce Application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4 Marks</w:t>
            </w:r>
          </w:p>
        </w:tc>
      </w:tr>
    </w:tbl>
    <w:p/>
    <w:p>
      <w:pPr>
        <w:pStyle w:val="Heading1"/>
      </w:pPr>
      <w:r>
        <w:t>Table-1 : Components &amp;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User Interface</w:t>
            </w:r>
          </w:p>
        </w:tc>
        <w:tc>
          <w:tcPr>
            <w:tcW w:type="dxa" w:w="2160"/>
          </w:tcPr>
          <w:p>
            <w:r>
              <w:t>Customer and Admin Interface</w:t>
            </w:r>
          </w:p>
        </w:tc>
        <w:tc>
          <w:tcPr>
            <w:tcW w:type="dxa" w:w="2160"/>
          </w:tcPr>
          <w:p>
            <w:r>
              <w:t>React.js, HTML, CSS, JavaScript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Application Logic-1</w:t>
            </w:r>
          </w:p>
        </w:tc>
        <w:tc>
          <w:tcPr>
            <w:tcW w:type="dxa" w:w="2160"/>
          </w:tcPr>
          <w:p>
            <w:r>
              <w:t>Business Logic</w:t>
            </w:r>
          </w:p>
        </w:tc>
        <w:tc>
          <w:tcPr>
            <w:tcW w:type="dxa" w:w="2160"/>
          </w:tcPr>
          <w:p>
            <w:r>
              <w:t>Node.js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Application Logic-2</w:t>
            </w:r>
          </w:p>
        </w:tc>
        <w:tc>
          <w:tcPr>
            <w:tcW w:type="dxa" w:w="2160"/>
          </w:tcPr>
          <w:p>
            <w:r>
              <w:t>REST API Services</w:t>
            </w:r>
          </w:p>
        </w:tc>
        <w:tc>
          <w:tcPr>
            <w:tcW w:type="dxa" w:w="2160"/>
          </w:tcPr>
          <w:p>
            <w:r>
              <w:t>Express.js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Login &amp; Authorization</w:t>
            </w:r>
          </w:p>
        </w:tc>
        <w:tc>
          <w:tcPr>
            <w:tcW w:type="dxa" w:w="2160"/>
          </w:tcPr>
          <w:p>
            <w:r>
              <w:t>JWT Authentication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Product, User &amp; Order Data</w:t>
            </w:r>
          </w:p>
        </w:tc>
        <w:tc>
          <w:tcPr>
            <w:tcW w:type="dxa" w:w="2160"/>
          </w:tcPr>
          <w:p>
            <w:r>
              <w:t>MongoDB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Cloud Database</w:t>
            </w:r>
          </w:p>
        </w:tc>
        <w:tc>
          <w:tcPr>
            <w:tcW w:type="dxa" w:w="2160"/>
          </w:tcPr>
          <w:p>
            <w:r>
              <w:t>Cloud Data Storage</w:t>
            </w:r>
          </w:p>
        </w:tc>
        <w:tc>
          <w:tcPr>
            <w:tcW w:type="dxa" w:w="2160"/>
          </w:tcPr>
          <w:p>
            <w:r>
              <w:t>MongoDB Atlas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File Storage</w:t>
            </w:r>
          </w:p>
        </w:tc>
        <w:tc>
          <w:tcPr>
            <w:tcW w:type="dxa" w:w="2160"/>
          </w:tcPr>
          <w:p>
            <w:r>
              <w:t>Images and Assets</w:t>
            </w:r>
          </w:p>
        </w:tc>
        <w:tc>
          <w:tcPr>
            <w:tcW w:type="dxa" w:w="2160"/>
          </w:tcPr>
          <w:p>
            <w:r>
              <w:t>Cloudinary / Local Storage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External API-1</w:t>
            </w:r>
          </w:p>
        </w:tc>
        <w:tc>
          <w:tcPr>
            <w:tcW w:type="dxa" w:w="2160"/>
          </w:tcPr>
          <w:p>
            <w:r>
              <w:t>REST Communication</w:t>
            </w:r>
          </w:p>
        </w:tc>
        <w:tc>
          <w:tcPr>
            <w:tcW w:type="dxa" w:w="2160"/>
          </w:tcPr>
          <w:p>
            <w:r>
              <w:t>HTTP APIs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External API-2</w:t>
            </w:r>
          </w:p>
        </w:tc>
        <w:tc>
          <w:tcPr>
            <w:tcW w:type="dxa" w:w="2160"/>
          </w:tcPr>
          <w:p>
            <w:r>
              <w:t>Future Payment Integration</w:t>
            </w:r>
          </w:p>
        </w:tc>
        <w:tc>
          <w:tcPr>
            <w:tcW w:type="dxa" w:w="2160"/>
          </w:tcPr>
          <w:p>
            <w:r>
              <w:t>Razorpay/Stripe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Deployment Environment</w:t>
            </w:r>
          </w:p>
        </w:tc>
        <w:tc>
          <w:tcPr>
            <w:tcW w:type="dxa" w:w="2160"/>
          </w:tcPr>
          <w:p>
            <w:r>
              <w:t>Localhost / Cloud</w:t>
            </w:r>
          </w:p>
        </w:tc>
      </w:tr>
    </w:tbl>
    <w:p>
      <w:r>
        <w:br w:type="page"/>
      </w:r>
    </w:p>
    <w:p>
      <w:pPr>
        <w:pStyle w:val="Heading1"/>
      </w:pPr>
      <w:r>
        <w:t>Table-2 : Application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Characteristics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Open Source Frameworks</w:t>
            </w:r>
          </w:p>
        </w:tc>
        <w:tc>
          <w:tcPr>
            <w:tcW w:type="dxa" w:w="2160"/>
          </w:tcPr>
          <w:p>
            <w:r>
              <w:t>Frameworks used in development</w:t>
            </w:r>
          </w:p>
        </w:tc>
        <w:tc>
          <w:tcPr>
            <w:tcW w:type="dxa" w:w="2160"/>
          </w:tcPr>
          <w:p>
            <w:r>
              <w:t>React.js, Node.js, Express.js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Security Implementations</w:t>
            </w:r>
          </w:p>
        </w:tc>
        <w:tc>
          <w:tcPr>
            <w:tcW w:type="dxa" w:w="2160"/>
          </w:tcPr>
          <w:p>
            <w:r>
              <w:t>Authentication and access control</w:t>
            </w:r>
          </w:p>
        </w:tc>
        <w:tc>
          <w:tcPr>
            <w:tcW w:type="dxa" w:w="2160"/>
          </w:tcPr>
          <w:p>
            <w:r>
              <w:t>JWT, Password Hashing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Scalable Architecture</w:t>
            </w:r>
          </w:p>
        </w:tc>
        <w:tc>
          <w:tcPr>
            <w:tcW w:type="dxa" w:w="2160"/>
          </w:tcPr>
          <w:p>
            <w:r>
              <w:t>Three-tier architecture</w:t>
            </w:r>
          </w:p>
        </w:tc>
        <w:tc>
          <w:tcPr>
            <w:tcW w:type="dxa" w:w="2160"/>
          </w:tcPr>
          <w:p>
            <w:r>
              <w:t>React + Node + MongoDB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Availability</w:t>
            </w:r>
          </w:p>
        </w:tc>
        <w:tc>
          <w:tcPr>
            <w:tcW w:type="dxa" w:w="2160"/>
          </w:tcPr>
          <w:p>
            <w:r>
              <w:t>Reliable application access</w:t>
            </w:r>
          </w:p>
        </w:tc>
        <w:tc>
          <w:tcPr>
            <w:tcW w:type="dxa" w:w="2160"/>
          </w:tcPr>
          <w:p>
            <w:r>
              <w:t>MongoDB Atlas, Cloud Hosting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Fast UI and API response</w:t>
            </w:r>
          </w:p>
        </w:tc>
        <w:tc>
          <w:tcPr>
            <w:tcW w:type="dxa" w:w="2160"/>
          </w:tcPr>
          <w:p>
            <w:r>
              <w:t>React Rendering, Express APIs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