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N20DCCN020-VŨ HUY HÙNG</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N20DCCN022-VÕ QUANG HUY</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N20DCCN026-VĂN TỐ HỮU</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6"/>
          <w:szCs w:val="26"/>
          <w:rtl w:val="0"/>
        </w:rPr>
        <w:tab/>
        <w:tab/>
        <w:tab/>
        <w:tab/>
      </w:r>
      <w:r w:rsidDel="00000000" w:rsidR="00000000" w:rsidRPr="00000000">
        <w:rPr>
          <w:rFonts w:ascii="Times New Roman" w:cs="Times New Roman" w:eastAsia="Times New Roman" w:hAnsi="Times New Roman"/>
          <w:b w:val="1"/>
          <w:sz w:val="34"/>
          <w:szCs w:val="34"/>
          <w:rtl w:val="0"/>
        </w:rPr>
        <w:t xml:space="preserve">Báo cáo chuyên đề 6</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Tự cài đặt 2 thuật toán trên.</w:t>
      </w:r>
    </w:p>
    <w:p w:rsidR="00000000" w:rsidDel="00000000" w:rsidP="00000000" w:rsidRDefault="00000000" w:rsidRPr="00000000" w14:paraId="0000000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Sử dụng phần cài đặt thuật toán của sklearn (hoặc thư viện khác), so sánh kết quả của KNN và Decision Trees.</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So sánh 1: </w:t>
      </w:r>
    </w:p>
    <w:p w:rsidR="00000000" w:rsidDel="00000000" w:rsidP="00000000" w:rsidRDefault="00000000" w:rsidRPr="00000000" w14:paraId="0000000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Testset: 228 mẫu</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Trainset: 1500 mẫu</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KNN</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3335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tree</w:t>
      </w:r>
    </w:p>
    <w:p w:rsidR="00000000" w:rsidDel="00000000" w:rsidP="00000000" w:rsidRDefault="00000000" w:rsidRPr="00000000" w14:paraId="00000012">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041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Độ chính xác Decision Tree lớn hơn KNN và Decision Tree có tốc độ chạy nhanh hơn </w:t>
      </w:r>
    </w:p>
    <w:p w:rsidR="00000000" w:rsidDel="00000000" w:rsidP="00000000" w:rsidRDefault="00000000" w:rsidRPr="00000000" w14:paraId="0000001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2: </w:t>
      </w:r>
    </w:p>
    <w:p w:rsidR="00000000" w:rsidDel="00000000" w:rsidP="00000000" w:rsidRDefault="00000000" w:rsidRPr="00000000" w14:paraId="0000001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Testset: 100 mẫu</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Trainset: Giữ nguyên</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KNN</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Pr>
        <w:drawing>
          <wp:inline distB="114300" distT="114300" distL="114300" distR="114300">
            <wp:extent cx="5731200" cy="12954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Tree</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8542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Độ chính xác Decision Tree lớn hơn KNN và có tốc độ gần như bằng nhau</w:t>
      </w:r>
    </w:p>
    <w:p w:rsidR="00000000" w:rsidDel="00000000" w:rsidP="00000000" w:rsidRDefault="00000000" w:rsidRPr="00000000" w14:paraId="0000002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3: </w:t>
      </w:r>
    </w:p>
    <w:p w:rsidR="00000000" w:rsidDel="00000000" w:rsidP="00000000" w:rsidRDefault="00000000" w:rsidRPr="00000000" w14:paraId="0000002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Testset: 30 mẫu</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Trainset: Giữ nguyên</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KNN</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4097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Tree</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4859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Độ chính xác Decision Tree lớn hơn KNN và KNN có tốc độ lớn hơn.</w:t>
      </w:r>
    </w:p>
    <w:p w:rsidR="00000000" w:rsidDel="00000000" w:rsidP="00000000" w:rsidRDefault="00000000" w:rsidRPr="00000000" w14:paraId="0000002D">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Vì KNN không hẳn là tạo mô hình train, nó chỉ so sánh từng mẫu trong testset với tất cả mẫu trong trainset, nên dữ liệu tet càng nhiều thì KNN chạy càng lâu.</w:t>
      </w:r>
    </w:p>
    <w:p w:rsidR="00000000" w:rsidDel="00000000" w:rsidP="00000000" w:rsidRDefault="00000000" w:rsidRPr="00000000" w14:paraId="0000002F">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So sánh kết quả giữa thuật toán sinh viên tự cài đặt và thuật toán của thư viện, giải thích nếu có sự khác nhau.</w:t>
      </w:r>
    </w:p>
    <w:p w:rsidR="00000000" w:rsidDel="00000000" w:rsidP="00000000" w:rsidRDefault="00000000" w:rsidRPr="00000000" w14:paraId="0000003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Testset: 228 mẫu.</w:t>
      </w:r>
    </w:p>
    <w:p w:rsidR="00000000" w:rsidDel="00000000" w:rsidP="00000000" w:rsidRDefault="00000000" w:rsidRPr="00000000" w14:paraId="0000003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Trainset: 1500 mẫu.</w:t>
      </w:r>
    </w:p>
    <w:p w:rsidR="00000000" w:rsidDel="00000000" w:rsidP="00000000" w:rsidRDefault="00000000" w:rsidRPr="00000000" w14:paraId="0000003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KNN tự cài đặt (thước đo euclid) và sử dụng thư viện sklearn ,  chọn 10 mẫu láng giềng gần nhất.</w:t>
      </w:r>
    </w:p>
    <w:p w:rsidR="00000000" w:rsidDel="00000000" w:rsidP="00000000" w:rsidRDefault="00000000" w:rsidRPr="00000000" w14:paraId="0000003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cài đặt:</w:t>
      </w:r>
    </w:p>
    <w:p w:rsidR="00000000" w:rsidDel="00000000" w:rsidP="00000000" w:rsidRDefault="00000000" w:rsidRPr="00000000" w14:paraId="0000003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0701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Sklearn</w:t>
      </w:r>
    </w:p>
    <w:p w:rsidR="00000000" w:rsidDel="00000000" w:rsidP="00000000" w:rsidRDefault="00000000" w:rsidRPr="00000000" w14:paraId="0000003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4351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Dùng thư viện Sklearn có tốc độ nhanh hơn nhiều và độ chính xác cũng cao hơn</w:t>
      </w:r>
    </w:p>
    <w:p w:rsidR="00000000" w:rsidDel="00000000" w:rsidP="00000000" w:rsidRDefault="00000000" w:rsidRPr="00000000" w14:paraId="0000003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Sklearn dùng công thức minkowski để tính khoảng cách thay vì euclid (đoán: có thể đo khoảng cách trong không gian nhiều chiều tốt hơn)</w:t>
      </w:r>
    </w:p>
    <w:p w:rsidR="00000000" w:rsidDel="00000000" w:rsidP="00000000" w:rsidRDefault="00000000" w:rsidRPr="00000000" w14:paraId="0000003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Sklearn  dùng 3 thuật toán ball tree, kd tree, brute. Nó sẽ chuyển linh động thuật toán dựa vào đầu vào đưa ra để tính k láng giềng gần nhất.</w:t>
      </w:r>
    </w:p>
    <w:p w:rsidR="00000000" w:rsidDel="00000000" w:rsidP="00000000" w:rsidRDefault="00000000" w:rsidRPr="00000000" w14:paraId="0000004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Decision Tree tự cài đặt bằng ID3  và sử dụng thư viện sklearn</w:t>
      </w:r>
    </w:p>
    <w:p w:rsidR="00000000" w:rsidDel="00000000" w:rsidP="00000000" w:rsidRDefault="00000000" w:rsidRPr="00000000" w14:paraId="0000004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cài đặt:</w:t>
      </w:r>
    </w:p>
    <w:p w:rsidR="00000000" w:rsidDel="00000000" w:rsidP="00000000" w:rsidRDefault="00000000" w:rsidRPr="00000000" w14:paraId="0000004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2573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Sklearn</w:t>
      </w:r>
    </w:p>
    <w:p w:rsidR="00000000" w:rsidDel="00000000" w:rsidP="00000000" w:rsidRDefault="00000000" w:rsidRPr="00000000" w14:paraId="0000004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1303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Dùng thư viện Sklearn độ chính xác cao hơn và tốc độ cũng nhanh hơn.</w:t>
      </w:r>
    </w:p>
    <w:p w:rsidR="00000000" w:rsidDel="00000000" w:rsidP="00000000" w:rsidRDefault="00000000" w:rsidRPr="00000000" w14:paraId="0000004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w:t>
      </w:r>
    </w:p>
    <w:p w:rsidR="00000000" w:rsidDel="00000000" w:rsidP="00000000" w:rsidRDefault="00000000" w:rsidRPr="00000000" w14:paraId="0000004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Sklearn default dùng Gini thay vì Entropy để tính Information Gain</w:t>
      </w:r>
    </w:p>
    <w:p w:rsidR="00000000" w:rsidDel="00000000" w:rsidP="00000000" w:rsidRDefault="00000000" w:rsidRPr="00000000" w14:paraId="0000004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Sklearn sử dụng một vài thuật toán tối ưu hơn mà không phải ID3</w:t>
      </w:r>
    </w:p>
    <w:p w:rsidR="00000000" w:rsidDel="00000000" w:rsidP="00000000" w:rsidRDefault="00000000" w:rsidRPr="00000000" w14:paraId="0000004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So sánh kết quả của KNN và Decision Trees (lưu ý, test set cần giống nhau để kết quả so sánh chính xác), nhận xét ưu và nhược điểm của 2 thuật toán, khi nào nên dùng KNN, khi nào nên dùng Decision Trees.</w:t>
      </w:r>
    </w:p>
    <w:p w:rsidR="00000000" w:rsidDel="00000000" w:rsidP="00000000" w:rsidRDefault="00000000" w:rsidRPr="00000000" w14:paraId="0000005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after="180" w:before="360" w:line="264" w:lineRule="auto"/>
        <w:ind w:left="720" w:firstLine="0"/>
        <w:rPr>
          <w:rFonts w:ascii="Times New Roman" w:cs="Times New Roman" w:eastAsia="Times New Roman" w:hAnsi="Times New Roman"/>
          <w:color w:val="000000"/>
          <w:sz w:val="26"/>
          <w:szCs w:val="26"/>
        </w:rPr>
      </w:pPr>
      <w:bookmarkStart w:colFirst="0" w:colLast="0" w:name="_5cwwf8l03g8s" w:id="0"/>
      <w:bookmarkEnd w:id="0"/>
      <w:r w:rsidDel="00000000" w:rsidR="00000000" w:rsidRPr="00000000">
        <w:rPr>
          <w:rFonts w:ascii="Times New Roman" w:cs="Times New Roman" w:eastAsia="Times New Roman" w:hAnsi="Times New Roman"/>
          <w:color w:val="000000"/>
          <w:sz w:val="26"/>
          <w:szCs w:val="26"/>
          <w:rtl w:val="0"/>
        </w:rPr>
        <w:t xml:space="preserve">Ưu điểm của KNN</w:t>
      </w:r>
    </w:p>
    <w:p w:rsidR="00000000" w:rsidDel="00000000" w:rsidP="00000000" w:rsidRDefault="00000000" w:rsidRPr="00000000" w14:paraId="00000052">
      <w:pPr>
        <w:shd w:fill="ffffff" w:val="clear"/>
        <w:spacing w:after="18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phức tạp tính toán của quá trình training là bằng 0.</w:t>
      </w:r>
    </w:p>
    <w:p w:rsidR="00000000" w:rsidDel="00000000" w:rsidP="00000000" w:rsidRDefault="00000000" w:rsidRPr="00000000" w14:paraId="00000053">
      <w:pPr>
        <w:shd w:fill="ffffff" w:val="clear"/>
        <w:spacing w:after="18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dự đoán kết quả của dữ liệu mới rất đơn giản.</w:t>
      </w:r>
    </w:p>
    <w:p w:rsidR="00000000" w:rsidDel="00000000" w:rsidP="00000000" w:rsidRDefault="00000000" w:rsidRPr="00000000" w14:paraId="00000054">
      <w:pPr>
        <w:shd w:fill="ffffff" w:val="clear"/>
        <w:spacing w:after="18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cần giả sử gì về phân phối của các class.</w:t>
      </w:r>
    </w:p>
    <w:p w:rsidR="00000000" w:rsidDel="00000000" w:rsidP="00000000" w:rsidRDefault="00000000" w:rsidRPr="00000000" w14:paraId="00000055">
      <w:pPr>
        <w:pStyle w:val="Heading3"/>
        <w:keepNext w:val="0"/>
        <w:keepLines w:val="0"/>
        <w:shd w:fill="ffffff" w:val="clear"/>
        <w:spacing w:after="180" w:before="360" w:line="264" w:lineRule="auto"/>
        <w:ind w:left="720" w:firstLine="0"/>
        <w:rPr>
          <w:rFonts w:ascii="Times New Roman" w:cs="Times New Roman" w:eastAsia="Times New Roman" w:hAnsi="Times New Roman"/>
          <w:color w:val="000000"/>
          <w:sz w:val="26"/>
          <w:szCs w:val="26"/>
        </w:rPr>
      </w:pPr>
      <w:bookmarkStart w:colFirst="0" w:colLast="0" w:name="_9zah83an3ff6" w:id="1"/>
      <w:bookmarkEnd w:id="1"/>
      <w:r w:rsidDel="00000000" w:rsidR="00000000" w:rsidRPr="00000000">
        <w:rPr>
          <w:rFonts w:ascii="Times New Roman" w:cs="Times New Roman" w:eastAsia="Times New Roman" w:hAnsi="Times New Roman"/>
          <w:color w:val="000000"/>
          <w:sz w:val="26"/>
          <w:szCs w:val="26"/>
          <w:rtl w:val="0"/>
        </w:rPr>
        <w:t xml:space="preserve">Nhược điểm của KNN</w:t>
      </w:r>
    </w:p>
    <w:p w:rsidR="00000000" w:rsidDel="00000000" w:rsidP="00000000" w:rsidRDefault="00000000" w:rsidRPr="00000000" w14:paraId="00000056">
      <w:pPr>
        <w:shd w:fill="ffffff" w:val="clear"/>
        <w:spacing w:after="18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KNN rất nhạy cảm với nhiễu khi K nhỏ.</w:t>
      </w:r>
    </w:p>
    <w:p w:rsidR="00000000" w:rsidDel="00000000" w:rsidP="00000000" w:rsidRDefault="00000000" w:rsidRPr="00000000" w14:paraId="00000057">
      <w:pPr>
        <w:shd w:fill="ffffff" w:val="clear"/>
        <w:spacing w:after="18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đã nói, KNN là một thuật toán mà mọi tính toán đều nằm ở khâu test. Trong đó việc tính khoảng cách tới </w:t>
      </w:r>
      <w:r w:rsidDel="00000000" w:rsidR="00000000" w:rsidRPr="00000000">
        <w:rPr>
          <w:rFonts w:ascii="Times New Roman" w:cs="Times New Roman" w:eastAsia="Times New Roman" w:hAnsi="Times New Roman"/>
          <w:i w:val="1"/>
          <w:sz w:val="26"/>
          <w:szCs w:val="26"/>
          <w:rtl w:val="0"/>
        </w:rPr>
        <w:t xml:space="preserve">từng</w:t>
      </w:r>
      <w:r w:rsidDel="00000000" w:rsidR="00000000" w:rsidRPr="00000000">
        <w:rPr>
          <w:rFonts w:ascii="Times New Roman" w:cs="Times New Roman" w:eastAsia="Times New Roman" w:hAnsi="Times New Roman"/>
          <w:sz w:val="26"/>
          <w:szCs w:val="26"/>
          <w:rtl w:val="0"/>
        </w:rPr>
        <w:t xml:space="preserve">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rsidR="00000000" w:rsidDel="00000000" w:rsidP="00000000" w:rsidRDefault="00000000" w:rsidRPr="00000000" w14:paraId="00000058">
      <w:pPr>
        <w:pStyle w:val="Heading3"/>
        <w:keepNext w:val="0"/>
        <w:keepLines w:val="0"/>
        <w:shd w:fill="ffffff" w:val="clear"/>
        <w:spacing w:after="160" w:before="400" w:line="288" w:lineRule="auto"/>
        <w:ind w:firstLine="720"/>
        <w:rPr>
          <w:rFonts w:ascii="Times New Roman" w:cs="Times New Roman" w:eastAsia="Times New Roman" w:hAnsi="Times New Roman"/>
          <w:color w:val="000000"/>
          <w:sz w:val="26"/>
          <w:szCs w:val="26"/>
        </w:rPr>
      </w:pPr>
      <w:bookmarkStart w:colFirst="0" w:colLast="0" w:name="_pqqfoed5hzwf" w:id="2"/>
      <w:bookmarkEnd w:id="2"/>
      <w:r w:rsidDel="00000000" w:rsidR="00000000" w:rsidRPr="00000000">
        <w:rPr>
          <w:rFonts w:ascii="Times New Roman" w:cs="Times New Roman" w:eastAsia="Times New Roman" w:hAnsi="Times New Roman"/>
          <w:color w:val="000000"/>
          <w:sz w:val="26"/>
          <w:szCs w:val="26"/>
          <w:rtl w:val="0"/>
        </w:rPr>
        <w:t xml:space="preserve">Ưu điểm Decision tree</w:t>
      </w:r>
    </w:p>
    <w:p w:rsidR="00000000" w:rsidDel="00000000" w:rsidP="00000000" w:rsidRDefault="00000000" w:rsidRPr="00000000" w14:paraId="00000059">
      <w:pPr>
        <w:shd w:fill="ffffff" w:val="clear"/>
        <w:spacing w:after="140" w:before="1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dễ hiểu và dễ giải thích.</w:t>
      </w:r>
    </w:p>
    <w:p w:rsidR="00000000" w:rsidDel="00000000" w:rsidP="00000000" w:rsidRDefault="00000000" w:rsidRPr="00000000" w14:paraId="0000005A">
      <w:pPr>
        <w:shd w:fill="ffffff" w:val="clear"/>
        <w:spacing w:after="140" w:before="1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ít dữ liệu để huẩn luyện.</w:t>
      </w:r>
    </w:p>
    <w:p w:rsidR="00000000" w:rsidDel="00000000" w:rsidP="00000000" w:rsidRDefault="00000000" w:rsidRPr="00000000" w14:paraId="0000005B">
      <w:pPr>
        <w:shd w:fill="ffffff" w:val="clear"/>
        <w:spacing w:after="140" w:before="1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xử lý tốt với dữ liệu dạng số (rời rạc và liên tục) và dữ liệu hạng mục.</w:t>
      </w:r>
    </w:p>
    <w:p w:rsidR="00000000" w:rsidDel="00000000" w:rsidP="00000000" w:rsidRDefault="00000000" w:rsidRPr="00000000" w14:paraId="0000005C">
      <w:pPr>
        <w:shd w:fill="ffffff" w:val="clear"/>
        <w:spacing w:after="140" w:before="1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dạng white box rõ ràng.</w:t>
      </w:r>
    </w:p>
    <w:p w:rsidR="00000000" w:rsidDel="00000000" w:rsidP="00000000" w:rsidRDefault="00000000" w:rsidRPr="00000000" w14:paraId="0000005D">
      <w:pPr>
        <w:shd w:fill="ffffff" w:val="clear"/>
        <w:spacing w:after="140" w:before="1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nhanh.</w:t>
      </w:r>
    </w:p>
    <w:p w:rsidR="00000000" w:rsidDel="00000000" w:rsidP="00000000" w:rsidRDefault="00000000" w:rsidRPr="00000000" w14:paraId="0000005E">
      <w:pPr>
        <w:shd w:fill="ffffff" w:val="clear"/>
        <w:spacing w:after="140" w:before="1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lớp nhanh.</w:t>
      </w:r>
    </w:p>
    <w:p w:rsidR="00000000" w:rsidDel="00000000" w:rsidP="00000000" w:rsidRDefault="00000000" w:rsidRPr="00000000" w14:paraId="0000005F">
      <w:pPr>
        <w:pStyle w:val="Heading3"/>
        <w:keepNext w:val="0"/>
        <w:keepLines w:val="0"/>
        <w:shd w:fill="ffffff" w:val="clear"/>
        <w:spacing w:after="160" w:before="400" w:line="288" w:lineRule="auto"/>
        <w:ind w:firstLine="720"/>
        <w:rPr>
          <w:rFonts w:ascii="Times New Roman" w:cs="Times New Roman" w:eastAsia="Times New Roman" w:hAnsi="Times New Roman"/>
          <w:color w:val="000000"/>
          <w:sz w:val="26"/>
          <w:szCs w:val="26"/>
        </w:rPr>
      </w:pPr>
      <w:bookmarkStart w:colFirst="0" w:colLast="0" w:name="_cvsmbbscg3q" w:id="3"/>
      <w:bookmarkEnd w:id="3"/>
      <w:r w:rsidDel="00000000" w:rsidR="00000000" w:rsidRPr="00000000">
        <w:rPr>
          <w:rFonts w:ascii="Times New Roman" w:cs="Times New Roman" w:eastAsia="Times New Roman" w:hAnsi="Times New Roman"/>
          <w:color w:val="000000"/>
          <w:sz w:val="26"/>
          <w:szCs w:val="26"/>
          <w:rtl w:val="0"/>
        </w:rPr>
        <w:t xml:space="preserve">Nhược điểm Decision tree</w:t>
      </w:r>
    </w:p>
    <w:p w:rsidR="00000000" w:rsidDel="00000000" w:rsidP="00000000" w:rsidRDefault="00000000" w:rsidRPr="00000000" w14:paraId="00000060">
      <w:pPr>
        <w:shd w:fill="ffffff" w:val="clear"/>
        <w:spacing w:after="140" w:before="1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đảm bảo xây dựng được cây tối ưu.</w:t>
      </w:r>
    </w:p>
    <w:p w:rsidR="00000000" w:rsidDel="00000000" w:rsidP="00000000" w:rsidRDefault="00000000" w:rsidRPr="00000000" w14:paraId="00000061">
      <w:pPr>
        <w:shd w:fill="ffffff" w:val="clear"/>
        <w:spacing w:after="140" w:before="1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overfitting (tạo ra những cây quá khớp với dữ liệu huấn luyện hay quá phức tạp).</w:t>
      </w:r>
    </w:p>
    <w:p w:rsidR="00000000" w:rsidDel="00000000" w:rsidP="00000000" w:rsidRDefault="00000000" w:rsidRPr="00000000" w14:paraId="00000062">
      <w:pPr>
        <w:shd w:fill="ffffff" w:val="clear"/>
        <w:spacing w:after="140" w:before="1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Thường ưu tiên thuộc tính có nhiều giá trị (khắc phục bằng các sử dụng Gain Ratio).</w:t>
      </w:r>
    </w:p>
    <w:p w:rsidR="00000000" w:rsidDel="00000000" w:rsidP="00000000" w:rsidRDefault="00000000" w:rsidRPr="00000000" w14:paraId="0000006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6"/>
          <w:szCs w:val="26"/>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