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Trường: THPT ...</w:t>
            </w:r>
          </w:p>
          <w:p>
            <w:pPr>
              <w:spacing w:after="0" w:before="0" w:line="300"/>
              <w:jc w:val="left"/>
            </w:pPr>
            <w:r>
              <w:rPr>
                <w:rFonts w:ascii="Times New Roman" w:cs="Times New Roman" w:eastAsia="Times New Roman" w:hAnsi="Times New Roman"/>
                <w:sz w:val="26"/>
                <w:szCs w:val="26"/>
              </w:rPr>
              <w:t xml:space="preserve">Tổ: Tin học</w:t>
            </w:r>
          </w:p>
        </w:tc>
        <w:tc>
          <w:tcPr>
            <w:tcW w:type="dxa" w:w="4536"/>
            <w:tcBorders>
              <w:top w:val="none" w:color="FFFFFF" w:sz="0"/>
              <w:left w:val="none" w:color="FFFFFF" w:sz="0"/>
              <w:bottom w:val="none" w:color="FFFFFF" w:sz="0"/>
              <w:right w:val="none" w:color="FFFFFF" w:sz="0"/>
            </w:tcBorders>
          </w:tcPr>
          <w:p>
            <w:pPr>
              <w:spacing w:after="0" w:before="0" w:line="300"/>
              <w:jc w:val="left"/>
            </w:pPr>
            <w:r>
              <w:rPr>
                <w:rFonts w:ascii="Times New Roman" w:cs="Times New Roman" w:eastAsia="Times New Roman" w:hAnsi="Times New Roman"/>
                <w:sz w:val="26"/>
                <w:szCs w:val="26"/>
              </w:rPr>
              <w:t xml:space="preserve">Họ và tên giáo viên: ..............................</w:t>
            </w:r>
          </w:p>
          <w:p>
            <w:pPr>
              <w:spacing w:after="0" w:before="0" w:line="300"/>
              <w:jc w:val="left"/>
            </w:pPr>
            <w:r>
              <w:rPr>
                <w:rFonts w:ascii="Times New Roman" w:cs="Times New Roman" w:eastAsia="Times New Roman" w:hAnsi="Times New Roman"/>
                <w:sz w:val="26"/>
                <w:szCs w:val="26"/>
              </w:rPr>
              <w:t xml:space="preserve">Ngày dạy: ......../4/2027</w:t>
            </w:r>
          </w:p>
        </w:tc>
      </w:tr>
    </w:tbl>
    <w:p>
      <w:pPr>
        <w:spacing w:after="40" w:before="300" w:line="300"/>
        <w:jc w:val="center"/>
      </w:pPr>
      <w:r>
        <w:rPr>
          <w:rFonts w:ascii="Times New Roman" w:cs="Times New Roman" w:eastAsia="Times New Roman" w:hAnsi="Times New Roman"/>
          <w:b/>
          <w:bCs/>
          <w:sz w:val="30"/>
          <w:szCs w:val="30"/>
        </w:rPr>
        <w:t xml:space="preserve">KẾ HOẠCH BÀI DẠY</w:t>
      </w:r>
    </w:p>
    <w:p>
      <w:pPr>
        <w:spacing w:after="40" w:before="0" w:line="300"/>
        <w:jc w:val="center"/>
      </w:pPr>
      <w:r>
        <w:rPr>
          <w:rFonts w:ascii="Times New Roman" w:cs="Times New Roman" w:eastAsia="Times New Roman" w:hAnsi="Times New Roman"/>
          <w:b/>
          <w:bCs/>
          <w:sz w:val="28"/>
          <w:szCs w:val="28"/>
        </w:rPr>
        <w:t xml:space="preserve">BÀI 11.10. MẠNG NƠ-RON NHÂN TẠO VÀ NHỮNG ỨNG DỤNG QUANH TA</w:t>
      </w:r>
    </w:p>
    <w:p>
      <w:pPr>
        <w:spacing w:after="0" w:before="0" w:line="300"/>
        <w:jc w:val="center"/>
      </w:pPr>
      <w:r>
        <w:rPr>
          <w:rFonts w:ascii="Times New Roman" w:cs="Times New Roman" w:eastAsia="Times New Roman" w:hAnsi="Times New Roman"/>
          <w:sz w:val="26"/>
          <w:szCs w:val="26"/>
        </w:rPr>
        <w:t xml:space="preserve">Chuyên đề giáo dục AI 11.4: Bên trong hệ thống AI (tiết 2 trong 4 tiết)</w:t>
      </w:r>
    </w:p>
    <w:p>
      <w:pPr>
        <w:spacing w:after="160" w:before="0" w:line="300"/>
        <w:jc w:val="center"/>
      </w:pPr>
      <w:r>
        <w:rPr>
          <w:rFonts w:ascii="Times New Roman" w:cs="Times New Roman" w:eastAsia="Times New Roman" w:hAnsi="Times New Roman"/>
          <w:sz w:val="26"/>
          <w:szCs w:val="26"/>
        </w:rPr>
        <w:t xml:space="preserve">Lớp: 11. Thời lượng: 01 tiết (45 phút). Điều kiện: không cần máy tính cho học sinh</w:t>
      </w:r>
    </w:p>
    <w:p>
      <w:pPr>
        <w:keepNext/>
        <w:spacing w:after="80" w:before="220" w:line="300"/>
        <w:jc w:val="left"/>
      </w:pPr>
      <w:r>
        <w:rPr>
          <w:rFonts w:ascii="Times New Roman" w:cs="Times New Roman" w:eastAsia="Times New Roman" w:hAnsi="Times New Roman"/>
          <w:b/>
          <w:bCs/>
          <w:sz w:val="26"/>
          <w:szCs w:val="26"/>
        </w:rPr>
        <w:t xml:space="preserve">I. MỤC TIÊU</w:t>
      </w:r>
    </w:p>
    <w:p>
      <w:pPr>
        <w:keepNext/>
        <w:spacing w:after="60" w:before="140" w:line="300"/>
        <w:jc w:val="left"/>
      </w:pPr>
      <w:r>
        <w:rPr>
          <w:rFonts w:ascii="Times New Roman" w:cs="Times New Roman" w:eastAsia="Times New Roman" w:hAnsi="Times New Roman"/>
          <w:b/>
          <w:bCs/>
          <w:sz w:val="26"/>
          <w:szCs w:val="26"/>
        </w:rPr>
        <w:t xml:space="preserve">1. Về kiến thức</w:t>
      </w:r>
    </w:p>
    <w:p>
      <w:pPr>
        <w:spacing w:after="50" w:before="50" w:line="300"/>
        <w:ind w:firstLine="567"/>
        <w:jc w:val="both"/>
      </w:pPr>
      <w:r>
        <w:rPr>
          <w:rFonts w:ascii="Times New Roman" w:cs="Times New Roman" w:eastAsia="Times New Roman" w:hAnsi="Times New Roman"/>
          <w:sz w:val="26"/>
          <w:szCs w:val="26"/>
        </w:rPr>
        <w:t xml:space="preserve">Sau bài học, học sinh:</w:t>
      </w:r>
    </w:p>
    <w:p>
      <w:pPr>
        <w:spacing w:after="50" w:before="50" w:line="300"/>
        <w:ind w:left="567" w:hanging="227"/>
        <w:jc w:val="both"/>
      </w:pPr>
      <w:r>
        <w:rPr>
          <w:rFonts w:ascii="Times New Roman" w:cs="Times New Roman" w:eastAsia="Times New Roman" w:hAnsi="Times New Roman"/>
          <w:sz w:val="26"/>
          <w:szCs w:val="26"/>
        </w:rPr>
        <w:t xml:space="preserve">- Nêu được ý tưởng chung của mạng nơ-ron nhân tạo: nhiều nút đơn giản nối với nhau thành lớp, học từ ví dụ bằng cách điều chỉnh mức độ quan trọng của từng tín hiệu.</w:t>
      </w:r>
    </w:p>
    <w:p>
      <w:pPr>
        <w:spacing w:after="50" w:before="50" w:line="300"/>
        <w:ind w:left="567" w:hanging="227"/>
        <w:jc w:val="both"/>
      </w:pPr>
      <w:r>
        <w:rPr>
          <w:rFonts w:ascii="Times New Roman" w:cs="Times New Roman" w:eastAsia="Times New Roman" w:hAnsi="Times New Roman"/>
          <w:sz w:val="26"/>
          <w:szCs w:val="26"/>
        </w:rPr>
        <w:t xml:space="preserve">- Nêu được một số ứng dụng của mạng nơ-ron nhân tạo trong đời sống, kèm đầu vào và đầu ra của mỗi ứng dụng.</w:t>
      </w:r>
    </w:p>
    <w:p>
      <w:pPr>
        <w:keepNext/>
        <w:spacing w:after="60" w:before="140" w:line="300"/>
        <w:jc w:val="left"/>
      </w:pPr>
      <w:r>
        <w:rPr>
          <w:rFonts w:ascii="Times New Roman" w:cs="Times New Roman" w:eastAsia="Times New Roman" w:hAnsi="Times New Roman"/>
          <w:b/>
          <w:bCs/>
          <w:sz w:val="26"/>
          <w:szCs w:val="26"/>
        </w:rPr>
        <w:t xml:space="preserve">2. Về năng lực</w:t>
      </w:r>
    </w:p>
    <w:p>
      <w:pPr>
        <w:keepNext/>
        <w:spacing w:after="40" w:before="80" w:line="300"/>
        <w:jc w:val="left"/>
      </w:pPr>
      <w:r>
        <w:rPr>
          <w:rFonts w:ascii="Times New Roman" w:cs="Times New Roman" w:eastAsia="Times New Roman" w:hAnsi="Times New Roman"/>
          <w:b/>
          <w:bCs/>
          <w:i/>
          <w:iCs/>
          <w:sz w:val="26"/>
          <w:szCs w:val="26"/>
        </w:rPr>
        <w:t xml:space="preserve">a) Năng lực AI (năng lực đặc thù)</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632"/>
        <w:gridCol w:w="4535"/>
        <w:gridCol w:w="2904"/>
      </w:tblGrid>
      <w:tr>
        <w:trPr>
          <w:cantSplit/>
          <w:tblHeader/>
        </w:trPr>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Mã YCCĐ</w:t>
            </w:r>
          </w:p>
        </w:tc>
        <w:tc>
          <w:tcPr>
            <w:tcW w:type="dxa" w:w="453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Yêu cầu cần đạt theo Khung giáo dục AI</w:t>
            </w:r>
          </w:p>
        </w:tc>
        <w:tc>
          <w:tcPr>
            <w:tcW w:type="dxa" w:w="290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Biểu hiện trong bài</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11.C5.1</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được một số ứng dụng mạng nơ-ron nhân tạo.</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ứng dụng theo lĩnh vực của nhóm; Phiếu ra cửa.</w:t>
            </w:r>
          </w:p>
        </w:tc>
      </w:tr>
      <w:tr>
        <w:trPr>
          <w:cantSplit/>
          <w:tblHeader w:val="false"/>
        </w:trPr>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11.C5.MR1 (mở rộng, chỉ giới thiệu)</w:t>
            </w:r>
          </w:p>
        </w:tc>
        <w:tc>
          <w:tcPr>
            <w:tcW w:type="dxa" w:w="453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Trình bày được kiến thức cơ bản về mạng nơ-ron nhân tạo.</w:t>
            </w:r>
          </w:p>
        </w:tc>
        <w:tc>
          <w:tcPr>
            <w:tcW w:type="dxa" w:w="290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Phần mô phỏng "nơ-ron giấy" để học sinh có hình dung; không đánh giá bắt buộc.</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Bài học thuộc thành phần năng lực NLc (Kĩ thuật và thuật toán AI). Yêu cầu cốt lõi là nêu ứng dụng. Phần mô phỏng nơ-ron bằng giấy nhằm tạo hình dung trực quan, không yêu cầu công thức hay thuật ngữ toán học.</w:t>
      </w:r>
    </w:p>
    <w:p>
      <w:pPr>
        <w:keepNext/>
        <w:spacing w:after="40" w:before="80" w:line="300"/>
        <w:jc w:val="left"/>
      </w:pPr>
      <w:r>
        <w:rPr>
          <w:rFonts w:ascii="Times New Roman" w:cs="Times New Roman" w:eastAsia="Times New Roman" w:hAnsi="Times New Roman"/>
          <w:b/>
          <w:bCs/>
          <w:i/>
          <w:iCs/>
          <w:sz w:val="26"/>
          <w:szCs w:val="26"/>
        </w:rPr>
        <w:t xml:space="preserve">b) Năng lực chung</w:t>
      </w:r>
    </w:p>
    <w:p>
      <w:pPr>
        <w:spacing w:after="50" w:before="50" w:line="300"/>
        <w:ind w:left="567" w:hanging="227"/>
        <w:jc w:val="both"/>
      </w:pPr>
      <w:r>
        <w:rPr>
          <w:rFonts w:ascii="Times New Roman" w:cs="Times New Roman" w:eastAsia="Times New Roman" w:hAnsi="Times New Roman"/>
          <w:sz w:val="26"/>
          <w:szCs w:val="26"/>
        </w:rPr>
        <w:t xml:space="preserve">- Giải quyết vấn đề và sáng tạo: suy luận qua mô phỏng, điều chỉnh khi kết quả sai.</w:t>
      </w:r>
    </w:p>
    <w:p>
      <w:pPr>
        <w:spacing w:after="50" w:before="50" w:line="300"/>
        <w:ind w:left="567" w:hanging="227"/>
        <w:jc w:val="both"/>
      </w:pPr>
      <w:r>
        <w:rPr>
          <w:rFonts w:ascii="Times New Roman" w:cs="Times New Roman" w:eastAsia="Times New Roman" w:hAnsi="Times New Roman"/>
          <w:sz w:val="26"/>
          <w:szCs w:val="26"/>
        </w:rPr>
        <w:t xml:space="preserve">- Giao tiếp và hợp tác: cùng lập bảng ứng dụng.</w:t>
      </w:r>
    </w:p>
    <w:p>
      <w:pPr>
        <w:keepNext/>
        <w:spacing w:after="60" w:before="140" w:line="300"/>
        <w:jc w:val="left"/>
      </w:pPr>
      <w:r>
        <w:rPr>
          <w:rFonts w:ascii="Times New Roman" w:cs="Times New Roman" w:eastAsia="Times New Roman" w:hAnsi="Times New Roman"/>
          <w:b/>
          <w:bCs/>
          <w:sz w:val="26"/>
          <w:szCs w:val="26"/>
        </w:rPr>
        <w:t xml:space="preserve">3. Về phẩm chất</w:t>
      </w:r>
    </w:p>
    <w:p>
      <w:pPr>
        <w:spacing w:after="50" w:before="50" w:line="300"/>
        <w:ind w:left="567" w:hanging="227"/>
        <w:jc w:val="both"/>
      </w:pPr>
      <w:r>
        <w:rPr>
          <w:rFonts w:ascii="Times New Roman" w:cs="Times New Roman" w:eastAsia="Times New Roman" w:hAnsi="Times New Roman"/>
          <w:sz w:val="26"/>
          <w:szCs w:val="26"/>
        </w:rPr>
        <w:t xml:space="preserve">- Chăm chỉ: kiên trì với nội dung trừu tượng.</w:t>
      </w:r>
    </w:p>
    <w:p>
      <w:pPr>
        <w:spacing w:after="50" w:before="50" w:line="300"/>
        <w:ind w:left="567" w:hanging="227"/>
        <w:jc w:val="both"/>
      </w:pPr>
      <w:r>
        <w:rPr>
          <w:rFonts w:ascii="Times New Roman" w:cs="Times New Roman" w:eastAsia="Times New Roman" w:hAnsi="Times New Roman"/>
          <w:sz w:val="26"/>
          <w:szCs w:val="26"/>
        </w:rPr>
        <w:t xml:space="preserve">- Trách nhiệm: hiểu giới hạn của công nghệ để không tin tuyệt đối.</w:t>
      </w:r>
    </w:p>
    <w:p>
      <w:pPr>
        <w:keepNext/>
        <w:spacing w:after="80" w:before="220" w:line="300"/>
        <w:jc w:val="left"/>
      </w:pPr>
      <w:r>
        <w:rPr>
          <w:rFonts w:ascii="Times New Roman" w:cs="Times New Roman" w:eastAsia="Times New Roman" w:hAnsi="Times New Roman"/>
          <w:b/>
          <w:bCs/>
          <w:sz w:val="26"/>
          <w:szCs w:val="26"/>
        </w:rPr>
        <w:t xml:space="preserve">II. THIẾT BỊ DẠY HỌC VÀ HỌC LIỆU</w:t>
      </w:r>
    </w:p>
    <w:p>
      <w:pPr>
        <w:keepNext/>
        <w:spacing w:after="60" w:before="140" w:line="300"/>
        <w:jc w:val="left"/>
      </w:pPr>
      <w:r>
        <w:rPr>
          <w:rFonts w:ascii="Times New Roman" w:cs="Times New Roman" w:eastAsia="Times New Roman" w:hAnsi="Times New Roman"/>
          <w:b/>
          <w:bCs/>
          <w:sz w:val="26"/>
          <w:szCs w:val="26"/>
        </w:rPr>
        <w:t xml:space="preserve">1. Giáo viên</w:t>
      </w:r>
    </w:p>
    <w:p>
      <w:pPr>
        <w:spacing w:after="50" w:before="50" w:line="300"/>
        <w:ind w:left="567" w:hanging="227"/>
        <w:jc w:val="both"/>
      </w:pPr>
      <w:r>
        <w:rPr>
          <w:rFonts w:ascii="Times New Roman" w:cs="Times New Roman" w:eastAsia="Times New Roman" w:hAnsi="Times New Roman"/>
          <w:sz w:val="26"/>
          <w:szCs w:val="26"/>
        </w:rPr>
        <w:t xml:space="preserve">- Một số mẫu chữ số viết tay khác nhau (in hoặc viết bảng) cho phần mở đầu.</w:t>
      </w:r>
    </w:p>
    <w:p>
      <w:pPr>
        <w:spacing w:after="50" w:before="50" w:line="300"/>
        <w:ind w:left="567" w:hanging="227"/>
        <w:jc w:val="both"/>
      </w:pPr>
      <w:r>
        <w:rPr>
          <w:rFonts w:ascii="Times New Roman" w:cs="Times New Roman" w:eastAsia="Times New Roman" w:hAnsi="Times New Roman"/>
          <w:sz w:val="26"/>
          <w:szCs w:val="26"/>
        </w:rPr>
        <w:t xml:space="preserve">- Phiếu "Nơ-ron giấy" (Phụ lục 1) mỗi cặp 01 tờ; Bảng ứng dụng khổ A3 (Phụ lục 2) mỗi nhóm 01 tờ.</w:t>
      </w:r>
    </w:p>
    <w:p>
      <w:pPr>
        <w:spacing w:after="50" w:before="50" w:line="300"/>
        <w:ind w:left="567" w:hanging="227"/>
        <w:jc w:val="both"/>
      </w:pPr>
      <w:r>
        <w:rPr>
          <w:rFonts w:ascii="Times New Roman" w:cs="Times New Roman" w:eastAsia="Times New Roman" w:hAnsi="Times New Roman"/>
          <w:sz w:val="26"/>
          <w:szCs w:val="26"/>
        </w:rPr>
        <w:t xml:space="preserve">- Phiếu ra cửa (Phụ lục 5).</w:t>
      </w:r>
    </w:p>
    <w:p>
      <w:pPr>
        <w:keepNext/>
        <w:spacing w:after="60" w:before="140" w:line="300"/>
        <w:jc w:val="left"/>
      </w:pPr>
      <w:r>
        <w:rPr>
          <w:rFonts w:ascii="Times New Roman" w:cs="Times New Roman" w:eastAsia="Times New Roman" w:hAnsi="Times New Roman"/>
          <w:b/>
          <w:bCs/>
          <w:sz w:val="26"/>
          <w:szCs w:val="26"/>
        </w:rPr>
        <w:t xml:space="preserve">2. Học sinh</w:t>
      </w:r>
    </w:p>
    <w:p>
      <w:pPr>
        <w:spacing w:after="50" w:before="50" w:line="300"/>
        <w:ind w:left="567" w:hanging="227"/>
        <w:jc w:val="both"/>
      </w:pPr>
      <w:r>
        <w:rPr>
          <w:rFonts w:ascii="Times New Roman" w:cs="Times New Roman" w:eastAsia="Times New Roman" w:hAnsi="Times New Roman"/>
          <w:sz w:val="26"/>
          <w:szCs w:val="26"/>
        </w:rPr>
        <w:t xml:space="preserve">- Thử nghiệm ở nhà: viết quy tắc phân biệt chữ số 1 và 7 viết tay (nhiệm vụ Bài 11.9).</w:t>
      </w:r>
    </w:p>
    <w:p>
      <w:pPr>
        <w:keepNext/>
        <w:spacing w:after="60" w:before="140" w:line="300"/>
        <w:jc w:val="left"/>
      </w:pPr>
      <w:r>
        <w:rPr>
          <w:rFonts w:ascii="Times New Roman" w:cs="Times New Roman" w:eastAsia="Times New Roman" w:hAnsi="Times New Roman"/>
          <w:b/>
          <w:bCs/>
          <w:sz w:val="26"/>
          <w:szCs w:val="26"/>
        </w:rPr>
        <w:t xml:space="preserve">3. Kiến thức tiền đề cần có</w:t>
      </w:r>
    </w:p>
    <w:p>
      <w:pPr>
        <w:spacing w:after="50" w:before="50" w:line="300"/>
        <w:ind w:left="567" w:hanging="227"/>
        <w:jc w:val="both"/>
      </w:pPr>
      <w:r>
        <w:rPr>
          <w:rFonts w:ascii="Times New Roman" w:cs="Times New Roman" w:eastAsia="Times New Roman" w:hAnsi="Times New Roman"/>
          <w:sz w:val="26"/>
          <w:szCs w:val="26"/>
        </w:rPr>
        <w:t xml:space="preserve">- Bốn công nghệ AI cơ bản (Bài 11.9); khái niệm mô hình, dữ liệu trong Thẻ tham khảo.</w:t>
      </w:r>
    </w:p>
    <w:p>
      <w:pPr>
        <w:keepNext/>
        <w:spacing w:after="60" w:before="140" w:line="300"/>
        <w:jc w:val="left"/>
      </w:pPr>
      <w:r>
        <w:rPr>
          <w:rFonts w:ascii="Times New Roman" w:cs="Times New Roman" w:eastAsia="Times New Roman" w:hAnsi="Times New Roman"/>
          <w:b/>
          <w:bCs/>
          <w:sz w:val="26"/>
          <w:szCs w:val="26"/>
        </w:rPr>
        <w:t xml:space="preserve">4. Phương pháp và kĩ thuật dạy học</w:t>
      </w:r>
    </w:p>
    <w:p>
      <w:pPr>
        <w:spacing w:after="50" w:before="50" w:line="300"/>
        <w:ind w:firstLine="567"/>
        <w:jc w:val="both"/>
      </w:pPr>
      <w:r>
        <w:rPr>
          <w:rFonts w:ascii="Times New Roman" w:cs="Times New Roman" w:eastAsia="Times New Roman" w:hAnsi="Times New Roman"/>
          <w:sz w:val="26"/>
          <w:szCs w:val="26"/>
        </w:rPr>
        <w:t xml:space="preserve">Mô phỏng không dùng máy tính; dạy học khám phá; động não theo lĩnh vực.</w:t>
      </w:r>
    </w:p>
    <w:p>
      <w:pPr>
        <w:keepNext/>
        <w:spacing w:after="80" w:before="220" w:line="300"/>
        <w:jc w:val="left"/>
      </w:pPr>
      <w:r>
        <w:rPr>
          <w:rFonts w:ascii="Times New Roman" w:cs="Times New Roman" w:eastAsia="Times New Roman" w:hAnsi="Times New Roman"/>
          <w:b/>
          <w:bCs/>
          <w:sz w:val="26"/>
          <w:szCs w:val="26"/>
        </w:rPr>
        <w:t xml:space="preserve">III. TIẾN TRÌNH DẠY HỌC</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1088"/>
        <w:gridCol w:w="4718"/>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Hoạt động</w:t>
            </w:r>
          </w:p>
        </w:tc>
        <w:tc>
          <w:tcPr>
            <w:tcW w:type="dxa" w:w="108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Thời gian</w:t>
            </w:r>
          </w:p>
        </w:tc>
        <w:tc>
          <w:tcPr>
            <w:tcW w:type="dxa" w:w="471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Sản phẩm, minh chứng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Mở đầu: Quy tắc nào cho chữ viết tay?</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Nhận xét về giới hạn của quy tắc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 Hình thành kiến thức: Từ một "nơ-ron giấy" đến mạng nơ-ron</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"Nơ-ron giấy"; sơ đồ mạng trong vở</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 Luyện tập: Mạng nơ-ron ở quanh ta</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20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Bảng ứng dụng theo lĩnh vực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 Vận dụng</w:t>
            </w:r>
          </w:p>
        </w:tc>
        <w:tc>
          <w:tcPr>
            <w:tcW w:type="dxa" w:w="108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5 phút</w:t>
            </w:r>
          </w:p>
        </w:tc>
        <w:tc>
          <w:tcPr>
            <w:tcW w:type="dxa" w:w="471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Phiếu ra cửa</w:t>
            </w:r>
          </w:p>
        </w:tc>
      </w:tr>
    </w:tbl>
    <w:p>
      <w:pPr>
        <w:spacing w:after="40" w:before="0" w:line="240"/>
        <w:jc w:val="both"/>
      </w:pPr>
    </w:p>
    <w:p>
      <w:pPr>
        <w:keepNext/>
        <w:spacing w:after="60" w:before="140" w:line="300"/>
        <w:jc w:val="left"/>
      </w:pPr>
      <w:r>
        <w:rPr>
          <w:rFonts w:ascii="Times New Roman" w:cs="Times New Roman" w:eastAsia="Times New Roman" w:hAnsi="Times New Roman"/>
          <w:b/>
          <w:bCs/>
          <w:sz w:val="26"/>
          <w:szCs w:val="26"/>
        </w:rPr>
        <w:t xml:space="preserve">Hoạt động 1. Mở đầu: Quy tắc nào cho chữ viết tay?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Cho học sinh thấy có những nhiệm vụ con người làm rất dễ nhưng không thể viết thành quy tắc, từ đó cần cách "học từ ví dụ".</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Giáo viên đưa 8 mẫu chữ số 1 và 7 viết tay rất khác nhau. Học sinh nhận ra ngay từng chữ, rồi đọc quy tắc mình đã thử viết ở nhà; lớp tìm mẫu làm quy tắc đó sai.</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Học sinh nhận ra: mình đọc được chữ nhưng không viết nổi quy tắc đầy đủ; mỗi quy tắc đều có ngoại lệ.</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đưa các mẫu chữ, mời 2 học sinh đọc quy tắc đã viết.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lớp tìm mẫu phản ví dụ cho từng quy tắc.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giáo viên hỏi: "Vậy hồi nhỏ em học đọc chữ số bằng quy tắc hay bằng cách nào?"</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con người học từ rất nhiều ví dụ. Mạng nơ-ron nhân tạo là cách để máy cũng học từ ví dụ, lấy cảm hứng từ các tế bào thần kinh trong não.</w:t>
      </w:r>
    </w:p>
    <w:p>
      <w:pPr>
        <w:keepNext/>
        <w:spacing w:after="60" w:before="140" w:line="300"/>
        <w:jc w:val="left"/>
      </w:pPr>
      <w:r>
        <w:rPr>
          <w:rFonts w:ascii="Times New Roman" w:cs="Times New Roman" w:eastAsia="Times New Roman" w:hAnsi="Times New Roman"/>
          <w:b/>
          <w:bCs/>
          <w:sz w:val="26"/>
          <w:szCs w:val="26"/>
        </w:rPr>
        <w:t xml:space="preserve">Hoạt động 2. Hình thành kiến thức: Từ một "nơ-ron giấy" đến mạng nơ-ron (15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có hình dung trực quan về cách một nơ-ron nhân tạo ra quyết định và cách mạng nơ-ron học (nền cho 11.C5.1; giới thiệu 11.C5.MR1).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Làm Phiếu "Nơ-ron giấy" theo cặp: một nơ-ron quyết định "hôm nay có đi học bằng xe đạp không" từ ba tín hiệu, mỗi tín hiệu có một mức quan trọng; tính cho 4 tình huống.</w:t>
      </w:r>
    </w:p>
    <w:p>
      <w:pPr>
        <w:spacing w:after="50" w:before="50" w:line="300"/>
        <w:ind w:firstLine="567"/>
        <w:jc w:val="both"/>
      </w:pPr>
      <w:r>
        <w:rPr>
          <w:rFonts w:ascii="Times New Roman" w:cs="Times New Roman" w:eastAsia="Times New Roman" w:hAnsi="Times New Roman"/>
          <w:sz w:val="26"/>
          <w:szCs w:val="26"/>
        </w:rPr>
        <w:t xml:space="preserve">"Dạy" nơ-ron: khi nơ-ron quyết định sai so với thực tế, thử điều chỉnh một mức quan trọng để nó đúng.</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"Nơ-ron giấy" đã làm (đáp án Phụ lục 3).</w:t>
      </w:r>
    </w:p>
    <w:p>
      <w:pPr>
        <w:spacing w:after="50" w:before="50" w:line="300"/>
        <w:ind w:firstLine="567"/>
        <w:jc w:val="both"/>
      </w:pPr>
      <w:r>
        <w:rPr>
          <w:rFonts w:ascii="Times New Roman" w:cs="Times New Roman" w:eastAsia="Times New Roman" w:hAnsi="Times New Roman"/>
          <w:sz w:val="26"/>
          <w:szCs w:val="26"/>
        </w:rPr>
        <w:t xml:space="preserve">Kiến thức chốt: một nơ-ron nhân tạo nhận nhiều tín hiệu, nhân mỗi tín hiệu với mức quan trọng của nó, cộng lại; nếu vượt ngưỡng thì "bật". Mạng nơ-ron gồm rất nhiều nơ-ron xếp thành các lớp: lớp vào nhận dữ liệu, các lớp giữa xử lí, lớp ra cho kết quả. "Học" là điều chỉnh dần các mức quan trọng qua rất nhiều ví dụ để kết quả ngày càng đúng. Mạng có nhiều lớp gọi là học sâu.</w:t>
      </w:r>
    </w:p>
    <w:p>
      <w:pPr>
        <w:spacing w:after="50" w:before="50" w:line="300"/>
        <w:ind w:firstLine="567"/>
        <w:jc w:val="both"/>
      </w:pPr>
      <w:r>
        <w:rPr>
          <w:rFonts w:ascii="Times New Roman" w:cs="Times New Roman" w:eastAsia="Times New Roman" w:hAnsi="Times New Roman"/>
          <w:sz w:val="26"/>
          <w:szCs w:val="26"/>
        </w:rPr>
        <w:t xml:space="preserve">Ba đặc điểm cần nhớ: cần rất nhiều dữ liệu; tốn nhiều tính toán; khó giải thích vì sao mạng ra một kết quả cụ thể.</w:t>
      </w:r>
    </w:p>
    <w:p>
      <w:pPr>
        <w:spacing w:after="50" w:before="50" w:line="300"/>
        <w:ind w:firstLine="567"/>
        <w:jc w:val="both"/>
      </w:pPr>
      <w:r>
        <w:rPr>
          <w:rFonts w:ascii="Times New Roman" w:cs="Times New Roman" w:eastAsia="Times New Roman" w:hAnsi="Times New Roman"/>
          <w:sz w:val="26"/>
          <w:szCs w:val="26"/>
        </w:rPr>
        <w:t xml:space="preserve">Liên hệ cập nhật: các mô hình ngôn ngữ lớn đứng sau trợ lí AI tạo sinh là những mạng nơ-ron rất nhiều lớp, được học từ lượng văn bản rất lớn.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hướng dẫn tính mẫu tình huống thứ nhất trên bảng; cặp đôi làm ba tình huống còn lại (5 phút). Sau đó nêu tình huống thực tế trái với kết quả của nơ-ron và yêu cầu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tính và thử điều chỉnh. Giáo viên hỗ trợ cặp gặp khó ở phép cộng số âm.</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mời 2 cặp nêu cách điều chỉnh; lớp kiểm tra xem sau khi chỉnh, các tình huống cũ còn đúng không.</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các em vừa làm bằng tay việc mà máy làm hàng triệu lần khi "học". Vẽ sơ đồ mạng ba lớp lên bảng, nêu ba đặc điểm và phần liên hệ cập nhật. Nói rõ phần này để hiểu, không yêu cầu ghi nhớ cách tính.</w:t>
      </w:r>
    </w:p>
    <w:p>
      <w:pPr>
        <w:keepNext/>
        <w:spacing w:after="60" w:before="140" w:line="300"/>
        <w:jc w:val="left"/>
      </w:pPr>
      <w:r>
        <w:rPr>
          <w:rFonts w:ascii="Times New Roman" w:cs="Times New Roman" w:eastAsia="Times New Roman" w:hAnsi="Times New Roman"/>
          <w:b/>
          <w:bCs/>
          <w:sz w:val="26"/>
          <w:szCs w:val="26"/>
        </w:rPr>
        <w:t xml:space="preserve">Hoạt động 3. Luyện tập: Mạng nơ-ron ở quanh ta (20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Học sinh nêu được một số ứng dụng của mạng nơ-ron nhân tạo (11.C5.1).</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Mỗi nhóm nhận hai lĩnh vực trong sáu lĩnh vực (y tế, giao thông, giáo dục, nông nghiệp, ngôn ngữ và giao tiếp, sáng tạo nội dung), điền Bảng ứng dụng: tên ứng dụng; đầu vào; đầu ra; vì sao khó làm bằng quy tắc viết tay; một điều cần thận trọng (12 phút).</w:t>
      </w:r>
    </w:p>
    <w:p>
      <w:pPr>
        <w:spacing w:after="50" w:before="50" w:line="300"/>
        <w:ind w:firstLine="567"/>
        <w:jc w:val="both"/>
      </w:pPr>
      <w:r>
        <w:rPr>
          <w:rFonts w:ascii="Times New Roman" w:cs="Times New Roman" w:eastAsia="Times New Roman" w:hAnsi="Times New Roman"/>
          <w:sz w:val="26"/>
          <w:szCs w:val="26"/>
        </w:rPr>
        <w:t xml:space="preserve">Trò chơi "Có hay không có mạng nơ-ron?" (4 phút): giáo viên đọc 8 sản phẩm, lớp giơ tay.</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Bảng ứng dụng của 6 nhóm (gợi ý Phụ lục 3), ghép lại thành bảng chung của lớp.</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bảng, phân lĩnh vực (mỗi lĩnh vực có hai nhóm làm); nhắc dùng lại ví dụ từ các bài trước.</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nhóm thảo luận, điền bảng. Giáo viên kiểm tra cột đầu vào, đầu ra vì đây là cách kiểm chứng ứng dụng có thật.</w:t>
      </w:r>
    </w:p>
    <w:p>
      <w:pPr>
        <w:spacing w:after="50" w:before="50" w:line="300"/>
        <w:ind w:left="964" w:hanging="227"/>
        <w:jc w:val="both"/>
      </w:pPr>
      <w:r>
        <w:rPr>
          <w:rFonts w:ascii="Times New Roman" w:cs="Times New Roman" w:eastAsia="Times New Roman" w:hAnsi="Times New Roman"/>
          <w:sz w:val="26"/>
          <w:szCs w:val="26"/>
        </w:rPr>
        <w:t xml:space="preserve">+ Câu hỏi hỗ trợ: "Việc này có giống đọc chữ viết tay không: dễ với người, khó viết thành quy tắc?"</w:t>
      </w:r>
    </w:p>
    <w:p>
      <w:pPr>
        <w:spacing w:after="50" w:before="50" w:line="300"/>
        <w:ind w:left="964" w:hanging="227"/>
        <w:jc w:val="both"/>
      </w:pPr>
      <w:r>
        <w:rPr>
          <w:rFonts w:ascii="Times New Roman" w:cs="Times New Roman" w:eastAsia="Times New Roman" w:hAnsi="Times New Roman"/>
          <w:sz w:val="26"/>
          <w:szCs w:val="26"/>
        </w:rPr>
        <w:t xml:space="preserve">+ Nhóm làm nhanh: đánh dấu ứng dụng nào là AI tạo sinh.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mỗi lĩnh vực một nhóm đọc 2 ứng dụng, nhóm cùng lĩnh vực bổ sung. Sau đó chơi trò "Có hay không": ví dụ nhận diện khuôn mặt (có), máy tính bỏ túi (không), dịch tự động (có), đèn cảm ứng bật khi có người (không), gợi ý video (có), trợ lí AI tạo sinh (có), đồng hồ báo thức (không), chuyển giọng nói thành chữ (có).</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chốt bảng ứng dụng chung; nhấn mạnh mạng nơ-ron mạnh ở những việc nhận dạng mẫu trong dữ liệu lớn, và vì khó giải thích nên ở những việc hệ trọng cần con người kiểm tra.</w:t>
      </w:r>
    </w:p>
    <w:p>
      <w:pPr>
        <w:keepNext/>
        <w:spacing w:after="60" w:before="140" w:line="300"/>
        <w:jc w:val="left"/>
      </w:pPr>
      <w:r>
        <w:rPr>
          <w:rFonts w:ascii="Times New Roman" w:cs="Times New Roman" w:eastAsia="Times New Roman" w:hAnsi="Times New Roman"/>
          <w:b/>
          <w:bCs/>
          <w:sz w:val="26"/>
          <w:szCs w:val="26"/>
        </w:rPr>
        <w:t xml:space="preserve">Hoạt động 4. Vận dụng (5 phút)</w:t>
      </w:r>
    </w:p>
    <w:p>
      <w:pPr>
        <w:keepNext/>
        <w:spacing w:after="40" w:before="80" w:line="300"/>
        <w:jc w:val="left"/>
      </w:pPr>
      <w:r>
        <w:rPr>
          <w:rFonts w:ascii="Times New Roman" w:cs="Times New Roman" w:eastAsia="Times New Roman" w:hAnsi="Times New Roman"/>
          <w:b/>
          <w:bCs/>
          <w:i/>
          <w:iCs/>
          <w:sz w:val="26"/>
          <w:szCs w:val="26"/>
        </w:rPr>
        <w:t xml:space="preserve">a) Mục tiêu</w:t>
      </w:r>
    </w:p>
    <w:p>
      <w:pPr>
        <w:spacing w:after="50" w:before="50" w:line="300"/>
        <w:ind w:firstLine="567"/>
        <w:jc w:val="both"/>
      </w:pPr>
      <w:r>
        <w:rPr>
          <w:rFonts w:ascii="Times New Roman" w:cs="Times New Roman" w:eastAsia="Times New Roman" w:hAnsi="Times New Roman"/>
          <w:sz w:val="26"/>
          <w:szCs w:val="26"/>
        </w:rPr>
        <w:t xml:space="preserve">Kiểm tra mức độ đạt YCCĐ của từng học sinh.</w:t>
      </w:r>
    </w:p>
    <w:p>
      <w:pPr>
        <w:keepNext/>
        <w:spacing w:after="40" w:before="80" w:line="300"/>
        <w:jc w:val="left"/>
      </w:pPr>
      <w:r>
        <w:rPr>
          <w:rFonts w:ascii="Times New Roman" w:cs="Times New Roman" w:eastAsia="Times New Roman" w:hAnsi="Times New Roman"/>
          <w:b/>
          <w:bCs/>
          <w:i/>
          <w:iCs/>
          <w:sz w:val="26"/>
          <w:szCs w:val="26"/>
        </w:rPr>
        <w:t xml:space="preserve">b) Nội dung</w:t>
      </w:r>
    </w:p>
    <w:p>
      <w:pPr>
        <w:spacing w:after="50" w:before="50" w:line="300"/>
        <w:ind w:firstLine="567"/>
        <w:jc w:val="both"/>
      </w:pPr>
      <w:r>
        <w:rPr>
          <w:rFonts w:ascii="Times New Roman" w:cs="Times New Roman" w:eastAsia="Times New Roman" w:hAnsi="Times New Roman"/>
          <w:sz w:val="26"/>
          <w:szCs w:val="26"/>
        </w:rPr>
        <w:t xml:space="preserve">Phiếu ra cửa (Phụ lục 5).</w:t>
      </w:r>
    </w:p>
    <w:p>
      <w:pPr>
        <w:keepNext/>
        <w:spacing w:after="40" w:before="80" w:line="300"/>
        <w:jc w:val="left"/>
      </w:pPr>
      <w:r>
        <w:rPr>
          <w:rFonts w:ascii="Times New Roman" w:cs="Times New Roman" w:eastAsia="Times New Roman" w:hAnsi="Times New Roman"/>
          <w:b/>
          <w:bCs/>
          <w:i/>
          <w:iCs/>
          <w:sz w:val="26"/>
          <w:szCs w:val="26"/>
        </w:rPr>
        <w:t xml:space="preserve">c) Sản phẩm</w:t>
      </w:r>
    </w:p>
    <w:p>
      <w:pPr>
        <w:spacing w:after="50" w:before="50" w:line="300"/>
        <w:ind w:firstLine="567"/>
        <w:jc w:val="both"/>
      </w:pPr>
      <w:r>
        <w:rPr>
          <w:rFonts w:ascii="Times New Roman" w:cs="Times New Roman" w:eastAsia="Times New Roman" w:hAnsi="Times New Roman"/>
          <w:sz w:val="26"/>
          <w:szCs w:val="26"/>
        </w:rPr>
        <w:t xml:space="preserve">Phiếu ra cửa cá nhân.</w:t>
      </w:r>
    </w:p>
    <w:p>
      <w:pPr>
        <w:keepNext/>
        <w:spacing w:after="40" w:before="80" w:line="300"/>
        <w:jc w:val="left"/>
      </w:pPr>
      <w:r>
        <w:rPr>
          <w:rFonts w:ascii="Times New Roman" w:cs="Times New Roman" w:eastAsia="Times New Roman" w:hAnsi="Times New Roman"/>
          <w:b/>
          <w:bCs/>
          <w:i/>
          <w:iCs/>
          <w:sz w:val="26"/>
          <w:szCs w:val="26"/>
        </w:rPr>
        <w:t xml:space="preserve">d) Tổ chức thực hiện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Chuyển giao nhiệm vụ:</w:t>
      </w:r>
      <w:r>
        <w:rPr>
          <w:rFonts w:ascii="Times New Roman" w:cs="Times New Roman" w:eastAsia="Times New Roman" w:hAnsi="Times New Roman"/>
          <w:sz w:val="26"/>
          <w:szCs w:val="26"/>
        </w:rPr>
        <w:t xml:space="preserve"> phát phiếu, làm cá nhân 4 phút.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Thực hiện nhiệm vụ:</w:t>
      </w:r>
      <w:r>
        <w:rPr>
          <w:rFonts w:ascii="Times New Roman" w:cs="Times New Roman" w:eastAsia="Times New Roman" w:hAnsi="Times New Roman"/>
          <w:sz w:val="26"/>
          <w:szCs w:val="26"/>
        </w:rPr>
        <w:t xml:space="preserve"> học sinh làm bài.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Báo cáo, thảo luận:</w:t>
      </w:r>
      <w:r>
        <w:rPr>
          <w:rFonts w:ascii="Times New Roman" w:cs="Times New Roman" w:eastAsia="Times New Roman" w:hAnsi="Times New Roman"/>
          <w:sz w:val="26"/>
          <w:szCs w:val="26"/>
        </w:rPr>
        <w:t xml:space="preserve"> thu phiếu.</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Kết luận, nhận định:</w:t>
      </w:r>
      <w:r>
        <w:rPr>
          <w:rFonts w:ascii="Times New Roman" w:cs="Times New Roman" w:eastAsia="Times New Roman" w:hAnsi="Times New Roman"/>
          <w:sz w:val="26"/>
          <w:szCs w:val="26"/>
        </w:rPr>
        <w:t xml:space="preserve"> nhắc: mạng nơ-ron học từ ví dụ; có mặt trong nhận dạng ảnh, giọng nói, dịch, gợi ý, AI tạo sinh.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Giao nhiệm vụ về nhà:</w:t>
      </w:r>
      <w:r>
        <w:rPr>
          <w:rFonts w:ascii="Times New Roman" w:cs="Times New Roman" w:eastAsia="Times New Roman" w:hAnsi="Times New Roman"/>
          <w:sz w:val="26"/>
          <w:szCs w:val="26"/>
        </w:rPr>
        <w:t xml:space="preserve"> quan sát thư viện ảnh trên điện thoại (của em hoặc người thân) xem ảnh có được tự xếp thành nhóm không; hộp thư có tự tách thư rác không. Dùng cho Bài 11.11.</w:t>
      </w:r>
    </w:p>
    <w:p>
      <w:pPr>
        <w:keepNext/>
        <w:spacing w:after="80" w:before="220" w:line="300"/>
        <w:jc w:val="left"/>
      </w:pPr>
      <w:r>
        <w:rPr>
          <w:rFonts w:ascii="Times New Roman" w:cs="Times New Roman" w:eastAsia="Times New Roman" w:hAnsi="Times New Roman"/>
          <w:b/>
          <w:bCs/>
          <w:sz w:val="26"/>
          <w:szCs w:val="26"/>
        </w:rPr>
        <w:t xml:space="preserve">IV. KHÓ KHĂN DỰ KIẾN CỦA HỌC SINH VÀ CÁCH XỬ LÍ</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265"/>
        <w:gridCol w:w="5806"/>
      </w:tblGrid>
      <w:tr>
        <w:trPr>
          <w:cantSplit/>
          <w:tblHeader/>
        </w:trPr>
        <w:tc>
          <w:tcPr>
            <w:tcW w:type="dxa" w:w="326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Khó khăn, quan niệm sai thường gặp</w:t>
            </w:r>
          </w:p>
        </w:tc>
        <w:tc>
          <w:tcPr>
            <w:tcW w:type="dxa" w:w="5806"/>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Cách xử lí của giáo viên</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Nghĩ mạng nơ-ron nhân tạo là bộ não điện tử có ý thức</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Nhấn mạnh chỉ là "lấy cảm hứng"; thực chất là các phép tính nhân, cộng, so sánh như vừa làm trên giấy</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Sợ phần tính toán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Chỉ dùng số nguyên nhỏ; làm mẫu một tình huống; nói rõ không đánh giá phần tính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Cho rằng mạng nơ-ron luôn đúng vì "học rất nhiều"</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Nhắc ba đặc điểm; ví dụ nhận nhầm khi gặp thứ chưa từng học</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Liệt kê mọi phần mềm là ứng dụng mạng nơ-ron</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Dùng trò "Có hay không"; tiêu chí: học từ dữ liệu để nhận dạng mẫu hay chỉ làm theo quy tắc cố định</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Nêu ứng dụng nhưng không biết đầu vào, đầu ra</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Yêu cầu điền đủ hai cột; nếu không điền được thì chưa hiểu ứng dụng</w:t>
            </w:r>
          </w:p>
        </w:tc>
      </w:tr>
      <w:tr>
        <w:trPr>
          <w:cantSplit/>
          <w:tblHeader w:val="false"/>
        </w:trPr>
        <w:tc>
          <w:tcPr>
            <w:tcW w:type="dxa" w:w="326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Điều chỉnh mức quan trọng làm sai các tình huống cũ</w:t>
            </w:r>
          </w:p>
        </w:tc>
        <w:tc>
          <w:tcPr>
            <w:tcW w:type="dxa" w:w="5806"/>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Đây chính là khó khăn thật của việc huấn luyện; cho thử lại</w:t>
            </w:r>
          </w:p>
        </w:tc>
      </w:tr>
    </w:tbl>
    <w:p>
      <w:pPr>
        <w:spacing w:after="40" w:before="0" w:line="240"/>
        <w:jc w:val="both"/>
      </w:pPr>
    </w:p>
    <w:p>
      <w:pPr>
        <w:keepNext/>
        <w:spacing w:after="80" w:before="220" w:line="300"/>
        <w:jc w:val="left"/>
      </w:pPr>
      <w:r>
        <w:rPr>
          <w:rFonts w:ascii="Times New Roman" w:cs="Times New Roman" w:eastAsia="Times New Roman" w:hAnsi="Times New Roman"/>
          <w:b/>
          <w:bCs/>
          <w:sz w:val="26"/>
          <w:szCs w:val="26"/>
        </w:rPr>
        <w:t xml:space="preserve">V. ĐÁNH GIÁ</w:t>
      </w:r>
    </w:p>
    <w:p>
      <w:pPr>
        <w:spacing w:after="50" w:before="50" w:line="300"/>
        <w:ind w:left="567" w:hanging="227"/>
        <w:jc w:val="both"/>
      </w:pPr>
      <w:r>
        <w:rPr>
          <w:rFonts w:ascii="Times New Roman" w:cs="Times New Roman" w:eastAsia="Times New Roman" w:hAnsi="Times New Roman"/>
          <w:sz w:val="26"/>
          <w:szCs w:val="26"/>
        </w:rPr>
        <w:t xml:space="preserve">- Không kiểm tra, không cho điểm riêng. Giáo viên ghi nhận các minh chứng: Bảng ứng dụng theo lĩnh vực (nhóm), Phiếu ra cửa (cá nhân); Phiếu "Nơ-ron giấy" chỉ để học sinh hình dung, không dùng đánh giá YCCĐ cốt lõi, kết hợp quan sát trong giờ học.</w:t>
      </w:r>
    </w:p>
    <w:p>
      <w:pPr>
        <w:spacing w:after="50" w:before="50" w:line="300"/>
        <w:ind w:left="567" w:hanging="227"/>
        <w:jc w:val="both"/>
      </w:pPr>
      <w:r>
        <w:rPr>
          <w:rFonts w:ascii="Times New Roman" w:cs="Times New Roman" w:eastAsia="Times New Roman" w:hAnsi="Times New Roman"/>
          <w:sz w:val="26"/>
          <w:szCs w:val="26"/>
        </w:rPr>
        <w:t xml:space="preserve">- Nhận xét theo ba mức của Bảng tiêu chí ở phần phụ lục. Kết quả lưu vào hồ sơ học tập để tổng hợp nhận xét cuối học kì.</w:t>
      </w:r>
    </w:p>
    <w:p>
      <w:pPr>
        <w:spacing w:after="50" w:before="50" w:line="300"/>
        <w:ind w:left="567" w:hanging="227"/>
        <w:jc w:val="both"/>
      </w:pPr>
      <w:r>
        <w:rPr>
          <w:rFonts w:ascii="Times New Roman" w:cs="Times New Roman" w:eastAsia="Times New Roman" w:hAnsi="Times New Roman"/>
          <w:sz w:val="26"/>
          <w:szCs w:val="26"/>
        </w:rPr>
        <w:t xml:space="preserve">- Học sinh ở mức "Cần hỗ trợ" trên Phiếu ra cửa được giáo viên hướng dẫn lại trong 5 phút đầu của bài kế tiếp.</w:t>
      </w:r>
    </w:p>
    <w:p>
      <w:pPr>
        <w:keepNext/>
        <w:spacing w:after="80" w:before="220" w:line="300"/>
        <w:jc w:val="left"/>
      </w:pPr>
      <w:r>
        <w:rPr>
          <w:rFonts w:ascii="Times New Roman" w:cs="Times New Roman" w:eastAsia="Times New Roman" w:hAnsi="Times New Roman"/>
          <w:b/>
          <w:bCs/>
          <w:sz w:val="26"/>
          <w:szCs w:val="26"/>
        </w:rPr>
        <w:t xml:space="preserve">VI. PHƯƠNG ÁN ĐIỀU CHỈNH</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Thiếu thời gian:</w:t>
      </w:r>
      <w:r>
        <w:rPr>
          <w:rFonts w:ascii="Times New Roman" w:cs="Times New Roman" w:eastAsia="Times New Roman" w:hAnsi="Times New Roman"/>
          <w:sz w:val="26"/>
          <w:szCs w:val="26"/>
        </w:rPr>
        <w:t xml:space="preserve"> phiếu "Nơ-ron giấy" làm 3 tình huống, phần điều chỉnh giáo viên làm mẫu; bỏ trò chơi.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yếu Toán hoặc ngại tính:</w:t>
      </w:r>
      <w:r>
        <w:rPr>
          <w:rFonts w:ascii="Times New Roman" w:cs="Times New Roman" w:eastAsia="Times New Roman" w:hAnsi="Times New Roman"/>
          <w:sz w:val="26"/>
          <w:szCs w:val="26"/>
        </w:rPr>
        <w:t xml:space="preserve"> thay bằng mô phỏng "nơ-ron người": ba học sinh giơ thẻ tín hiệu, một học sinh làm nơ-ron cộng điểm và hô "bật" hoặc "tắt".</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Lớp khá, giỏi hoặc Câu lạc bộ AI:</w:t>
      </w:r>
      <w:r>
        <w:rPr>
          <w:rFonts w:ascii="Times New Roman" w:cs="Times New Roman" w:eastAsia="Times New Roman" w:hAnsi="Times New Roman"/>
          <w:sz w:val="26"/>
          <w:szCs w:val="26"/>
        </w:rPr>
        <w:t xml:space="preserve"> giới thiệu thêm hàm kích hoạt, lan truyền ngược ở mức ý tưởng; ghi nhận là nội dung mở rộng.</w:t>
      </w:r>
    </w:p>
    <w:p>
      <w:r>
        <w:br w:type="page"/>
      </w:r>
    </w:p>
    <w:p>
      <w:pPr>
        <w:spacing w:after="0" w:before="0" w:line="300"/>
        <w:jc w:val="center"/>
      </w:pPr>
      <w:r>
        <w:rPr>
          <w:rFonts w:ascii="Times New Roman" w:cs="Times New Roman" w:eastAsia="Times New Roman" w:hAnsi="Times New Roman"/>
          <w:b/>
          <w:bCs/>
          <w:sz w:val="26"/>
          <w:szCs w:val="26"/>
        </w:rPr>
        <w:t xml:space="preserve">PHỤ LỤC 1</w:t>
      </w:r>
    </w:p>
    <w:p>
      <w:pPr>
        <w:spacing w:after="140" w:before="0" w:line="300"/>
        <w:jc w:val="center"/>
      </w:pPr>
      <w:r>
        <w:rPr>
          <w:rFonts w:ascii="Times New Roman" w:cs="Times New Roman" w:eastAsia="Times New Roman" w:hAnsi="Times New Roman"/>
          <w:b/>
          <w:bCs/>
          <w:sz w:val="26"/>
          <w:szCs w:val="26"/>
        </w:rPr>
        <w:t xml:space="preserve">PHIẾU "NƠ-RON GIẤY"</w:t>
      </w:r>
    </w:p>
    <w:p>
      <w:pPr>
        <w:spacing w:after="50" w:before="50" w:line="300"/>
        <w:ind w:firstLine="567"/>
        <w:jc w:val="left"/>
      </w:pPr>
      <w:r>
        <w:rPr>
          <w:rFonts w:ascii="Times New Roman" w:cs="Times New Roman" w:eastAsia="Times New Roman" w:hAnsi="Times New Roman"/>
          <w:sz w:val="26"/>
          <w:szCs w:val="26"/>
        </w:rPr>
        <w:t xml:space="preserve">Họ và tên (cặp): ............................................................ Lớp: ............</w:t>
      </w:r>
    </w:p>
    <w:p>
      <w:pPr>
        <w:spacing w:after="50" w:before="50" w:line="300"/>
        <w:ind w:firstLine="567"/>
        <w:jc w:val="both"/>
      </w:pPr>
      <w:r>
        <w:rPr>
          <w:rFonts w:ascii="Times New Roman" w:cs="Times New Roman" w:eastAsia="Times New Roman" w:hAnsi="Times New Roman"/>
          <w:sz w:val="26"/>
          <w:szCs w:val="26"/>
        </w:rPr>
        <w:t xml:space="preserve">Một nơ-ron giúp bạn An quyết định: </w:t>
      </w:r>
      <w:r>
        <w:rPr>
          <w:rFonts w:ascii="Times New Roman" w:cs="Times New Roman" w:eastAsia="Times New Roman" w:hAnsi="Times New Roman"/>
          <w:b/>
          <w:bCs/>
          <w:sz w:val="26"/>
          <w:szCs w:val="26"/>
        </w:rPr>
        <w:t xml:space="preserve">hôm nay có đi học bằng xe đạp không?</w:t>
      </w:r>
      <w:r>
        <w:rPr>
          <w:rFonts w:ascii="Times New Roman" w:cs="Times New Roman" w:eastAsia="Times New Roman" w:hAnsi="Times New Roman"/>
          <w:sz w:val="26"/>
          <w:szCs w:val="26"/>
        </w:rPr>
        <w:t xml:space="preserve"> Nó nhận ba tín hiệu, mỗi tín hiệu là 1 (có) hoặc 0 (không), và mỗi tín hiệu có một mức quan trọng.</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628"/>
        <w:gridCol w:w="2721"/>
        <w:gridCol w:w="2722"/>
      </w:tblGrid>
      <w:tr>
        <w:trPr>
          <w:cantSplit/>
          <w:tblHeader/>
        </w:trPr>
        <w:tc>
          <w:tcPr>
            <w:tcW w:type="dxa" w:w="362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Tín hiệu</w:t>
            </w:r>
          </w:p>
        </w:tc>
        <w:tc>
          <w:tcPr>
            <w:tcW w:type="dxa" w:w="272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Giá trị</w:t>
            </w:r>
          </w:p>
        </w:tc>
        <w:tc>
          <w:tcPr>
            <w:tcW w:type="dxa" w:w="272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Mức quan trọng</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A. Trời đang mưa</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hoặc 0</w:t>
            </w: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B. Sáng nay dậy sớm, kịp giờ</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hoặc 0</w:t>
            </w: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r>
      <w:tr>
        <w:trPr>
          <w:cantSplit/>
          <w:tblHeader w:val="false"/>
        </w:trPr>
        <w:tc>
          <w:tcPr>
            <w:tcW w:type="dxa" w:w="362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C. Có bạn đi cùng</w:t>
            </w:r>
          </w:p>
        </w:tc>
        <w:tc>
          <w:tcPr>
            <w:tcW w:type="dxa" w:w="272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 hoặc 0</w:t>
            </w:r>
          </w:p>
        </w:tc>
        <w:tc>
          <w:tcPr>
            <w:tcW w:type="dxa" w:w="272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Cách tính: Tổng = A × (−3) + B × 2 + C × 2. </w:t>
      </w:r>
      <w:r>
        <w:rPr>
          <w:rFonts w:ascii="Times New Roman" w:cs="Times New Roman" w:eastAsia="Times New Roman" w:hAnsi="Times New Roman"/>
          <w:b/>
          <w:bCs/>
          <w:sz w:val="26"/>
          <w:szCs w:val="26"/>
        </w:rPr>
        <w:t xml:space="preserve">Nếu Tổng từ 2 trở lên thì nơ-ron "bật": đi xe đạp.</w:t>
      </w:r>
      <w:r>
        <w:rPr>
          <w:rFonts w:ascii="Times New Roman" w:cs="Times New Roman" w:eastAsia="Times New Roman" w:hAnsi="Times New Roman"/>
          <w:sz w:val="26"/>
          <w:szCs w:val="26"/>
        </w:rPr>
        <w:t xml:space="preserve"> Ngược lại: không đi xe đạp.</w:t>
      </w:r>
    </w:p>
    <w:p>
      <w:pPr>
        <w:spacing w:after="50" w:before="50" w:line="300"/>
        <w:ind w:firstLine="567"/>
        <w:jc w:val="both"/>
      </w:pPr>
      <w:r>
        <w:rPr>
          <w:rFonts w:ascii="Times New Roman" w:cs="Times New Roman" w:eastAsia="Times New Roman" w:hAnsi="Times New Roman"/>
          <w:b/>
          <w:bCs/>
          <w:sz w:val="26"/>
          <w:szCs w:val="26"/>
        </w:rPr>
        <w:t xml:space="preserve">1. Tính và điền kết quả.</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907"/>
        <w:gridCol w:w="1269"/>
        <w:gridCol w:w="1269"/>
        <w:gridCol w:w="1269"/>
        <w:gridCol w:w="1632"/>
        <w:gridCol w:w="2725"/>
      </w:tblGrid>
      <w:tr>
        <w:trPr>
          <w:cantSplit/>
          <w:tblHeader/>
        </w:trPr>
        <w:tc>
          <w:tcPr>
            <w:tcW w:type="dxa" w:w="907"/>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Tình huống</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A (mưa)</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B (kịp giờ)</w:t>
            </w:r>
          </w:p>
        </w:tc>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C (có bạn)</w:t>
            </w:r>
          </w:p>
        </w:tc>
        <w:tc>
          <w:tcPr>
            <w:tcW w:type="dxa" w:w="1632"/>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Tổng</w:t>
            </w:r>
          </w:p>
        </w:tc>
        <w:tc>
          <w:tcPr>
            <w:tcW w:type="dxa" w:w="272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Quyết định</w:t>
            </w: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0</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2</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3</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0</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0</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907"/>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4</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0</w:t>
            </w:r>
          </w:p>
        </w:tc>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4"/>
                <w:szCs w:val="24"/>
              </w:rPr>
              <w:t xml:space="preserve">1</w:t>
            </w:r>
          </w:p>
        </w:tc>
        <w:tc>
          <w:tcPr>
            <w:tcW w:type="dxa" w:w="1632"/>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72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2. Dạy nơ-ron.</w:t>
      </w:r>
      <w:r>
        <w:rPr>
          <w:rFonts w:ascii="Times New Roman" w:cs="Times New Roman" w:eastAsia="Times New Roman" w:hAnsi="Times New Roman"/>
          <w:sz w:val="26"/>
          <w:szCs w:val="26"/>
        </w:rPr>
        <w:t xml:space="preserve"> Thực tế, ở tình huống 2 (mưa nhỏ, kịp giờ, có bạn), An vẫn đi xe đạp. Nơ-ron đã quyết định sai. Hãy đổi </w:t>
      </w:r>
      <w:r>
        <w:rPr>
          <w:rFonts w:ascii="Times New Roman" w:cs="Times New Roman" w:eastAsia="Times New Roman" w:hAnsi="Times New Roman"/>
          <w:b/>
          <w:bCs/>
          <w:sz w:val="26"/>
          <w:szCs w:val="26"/>
        </w:rPr>
        <w:t xml:space="preserve">một</w:t>
      </w:r>
      <w:r>
        <w:rPr>
          <w:rFonts w:ascii="Times New Roman" w:cs="Times New Roman" w:eastAsia="Times New Roman" w:hAnsi="Times New Roman"/>
          <w:sz w:val="26"/>
          <w:szCs w:val="26"/>
        </w:rPr>
        <w:t xml:space="preserve"> mức quan trọng để nơ-ron quyết định đúng ở tình huống 2, rồi kiểm tra lại ba tình huống còn lại xem có bị thay đổi không.</w:t>
      </w:r>
    </w:p>
    <w:p>
      <w:pPr>
        <w:spacing w:after="50" w:before="50" w:line="300"/>
        <w:ind w:firstLine="567"/>
        <w:jc w:val="left"/>
      </w:pPr>
      <w:r>
        <w:rPr>
          <w:rFonts w:ascii="Times New Roman" w:cs="Times New Roman" w:eastAsia="Times New Roman" w:hAnsi="Times New Roman"/>
          <w:sz w:val="26"/>
          <w:szCs w:val="26"/>
        </w:rPr>
        <w:t xml:space="preserve">Mức quan trọng em đổi: ................ từ ................ thành ................ Kết quả kiểm tra lại: .........................................................................................................</w:t>
      </w:r>
    </w:p>
    <w:p>
      <w:pPr>
        <w:spacing w:after="50" w:before="50" w:line="300"/>
        <w:ind w:firstLine="567"/>
        <w:jc w:val="left"/>
      </w:pPr>
      <w:r>
        <w:rPr>
          <w:rFonts w:ascii="Times New Roman" w:cs="Times New Roman" w:eastAsia="Times New Roman" w:hAnsi="Times New Roman"/>
          <w:b/>
          <w:bCs/>
          <w:sz w:val="26"/>
          <w:szCs w:val="26"/>
        </w:rPr>
        <w:t xml:space="preserve">3. Suy nghĩ.</w:t>
      </w:r>
      <w:r>
        <w:rPr>
          <w:rFonts w:ascii="Times New Roman" w:cs="Times New Roman" w:eastAsia="Times New Roman" w:hAnsi="Times New Roman"/>
          <w:sz w:val="26"/>
          <w:szCs w:val="26"/>
        </w:rPr>
        <w:t xml:space="preserve"> Việc em vừa làm giống việc "học" của máy ở điểm nào? .........................................................................................................</w:t>
      </w:r>
    </w:p>
    <w:p>
      <w:r>
        <w:br w:type="page"/>
      </w:r>
    </w:p>
    <w:p>
      <w:pPr>
        <w:spacing w:after="0" w:before="0" w:line="300"/>
        <w:jc w:val="center"/>
      </w:pPr>
      <w:r>
        <w:rPr>
          <w:rFonts w:ascii="Times New Roman" w:cs="Times New Roman" w:eastAsia="Times New Roman" w:hAnsi="Times New Roman"/>
          <w:b/>
          <w:bCs/>
          <w:sz w:val="26"/>
          <w:szCs w:val="26"/>
        </w:rPr>
        <w:t xml:space="preserve">PHỤ LỤC 2</w:t>
      </w:r>
    </w:p>
    <w:p>
      <w:pPr>
        <w:spacing w:after="140" w:before="0" w:line="300"/>
        <w:jc w:val="center"/>
      </w:pPr>
      <w:r>
        <w:rPr>
          <w:rFonts w:ascii="Times New Roman" w:cs="Times New Roman" w:eastAsia="Times New Roman" w:hAnsi="Times New Roman"/>
          <w:b/>
          <w:bCs/>
          <w:sz w:val="26"/>
          <w:szCs w:val="26"/>
        </w:rPr>
        <w:t xml:space="preserve">BẢNG ỨNG DỤNG MẠNG NƠ-RON THEO LĨNH VỰC (in khổ A3)</w:t>
      </w:r>
    </w:p>
    <w:p>
      <w:pPr>
        <w:spacing w:after="50" w:before="50" w:line="300"/>
        <w:ind w:firstLine="567"/>
        <w:jc w:val="left"/>
      </w:pPr>
      <w:r>
        <w:rPr>
          <w:rFonts w:ascii="Times New Roman" w:cs="Times New Roman" w:eastAsia="Times New Roman" w:hAnsi="Times New Roman"/>
          <w:sz w:val="26"/>
          <w:szCs w:val="26"/>
        </w:rPr>
        <w:t xml:space="preserve">Nhóm: ........ Hai lĩnh vực được giao: ..................................................</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269"/>
        <w:gridCol w:w="1995"/>
        <w:gridCol w:w="1451"/>
        <w:gridCol w:w="1451"/>
        <w:gridCol w:w="1451"/>
        <w:gridCol w:w="1454"/>
      </w:tblGrid>
      <w:tr>
        <w:trPr>
          <w:cantSplit/>
          <w:tblHeader/>
        </w:trPr>
        <w:tc>
          <w:tcPr>
            <w:tcW w:type="dxa" w:w="126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Lĩnh vực</w:t>
            </w:r>
          </w:p>
        </w:tc>
        <w:tc>
          <w:tcPr>
            <w:tcW w:type="dxa" w:w="1995"/>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Ứng dụng</w:t>
            </w:r>
          </w:p>
        </w:tc>
        <w:tc>
          <w:tcPr>
            <w:tcW w:type="dxa" w:w="1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Đầu vào</w:t>
            </w:r>
          </w:p>
        </w:tc>
        <w:tc>
          <w:tcPr>
            <w:tcW w:type="dxa" w:w="1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Đầu ra</w:t>
            </w:r>
          </w:p>
        </w:tc>
        <w:tc>
          <w:tcPr>
            <w:tcW w:type="dxa" w:w="1451"/>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Vì sao khó viết thành quy tắc?</w:t>
            </w:r>
          </w:p>
        </w:tc>
        <w:tc>
          <w:tcPr>
            <w:tcW w:type="dxa" w:w="145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Điều cần thận trọng</w:t>
            </w: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126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p>
            <w:pPr>
              <w:spacing w:after="160" w:before="0" w:line="276"/>
              <w:jc w:val="left"/>
            </w:pPr>
          </w:p>
        </w:tc>
        <w:tc>
          <w:tcPr>
            <w:tcW w:type="dxa" w:w="1995"/>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1"/>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145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3</w:t>
      </w:r>
    </w:p>
    <w:p>
      <w:pPr>
        <w:spacing w:after="140" w:before="0" w:line="300"/>
        <w:jc w:val="center"/>
      </w:pPr>
      <w:r>
        <w:rPr>
          <w:rFonts w:ascii="Times New Roman" w:cs="Times New Roman" w:eastAsia="Times New Roman" w:hAnsi="Times New Roman"/>
          <w:b/>
          <w:bCs/>
          <w:sz w:val="26"/>
          <w:szCs w:val="26"/>
        </w:rPr>
        <w:t xml:space="preserve">ĐÁP ÁN VÀ GỢI Ý (dành cho giáo viên)</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Phiếu "Nơ-ron giấy":</w:t>
      </w:r>
      <w:r>
        <w:rPr>
          <w:rFonts w:ascii="Times New Roman" w:cs="Times New Roman" w:eastAsia="Times New Roman" w:hAnsi="Times New Roman"/>
          <w:sz w:val="26"/>
          <w:szCs w:val="26"/>
        </w:rPr>
        <w:t xml:space="preserve"> tình huống 1 tổng 4, đi; tình huống 2 tổng 1, không đi; tình huống 3 tổng 2, đi; tình huống 4 tổng −1, không đi.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Dạy nơ-ron:</w:t>
      </w:r>
      <w:r>
        <w:rPr>
          <w:rFonts w:ascii="Times New Roman" w:cs="Times New Roman" w:eastAsia="Times New Roman" w:hAnsi="Times New Roman"/>
          <w:sz w:val="26"/>
          <w:szCs w:val="26"/>
        </w:rPr>
        <w:t xml:space="preserve"> một cách đúng là đổi mức quan trọng của "trời mưa" từ −3 thành −2. Khi đó tình huống 2 có tổng 2, đi; tình huống 4 có tổng 0, vẫn không đi; tình huống 1 và 3 không đổi. Cách khác: tăng B hoặc C lên +3 cũng làm tình huống 2 đúng, nhưng cần kiểm tra tình huống 4 (nếu tăng C lên 3 thì tình huống 4 có tổng 0, vẫn không đi). Chấp nhận mọi cách có kiểm tra lại.</w:t>
      </w:r>
    </w:p>
    <w:p>
      <w:pPr>
        <w:spacing w:after="50" w:before="50" w:line="300"/>
        <w:ind w:left="567" w:hanging="227"/>
        <w:jc w:val="both"/>
      </w:pPr>
      <w:r>
        <w:rPr>
          <w:rFonts w:ascii="Times New Roman" w:cs="Times New Roman" w:eastAsia="Times New Roman" w:hAnsi="Times New Roman"/>
          <w:sz w:val="26"/>
          <w:szCs w:val="26"/>
        </w:rPr>
        <w:t xml:space="preserve">- </w:t>
      </w:r>
      <w:r>
        <w:rPr>
          <w:rFonts w:ascii="Times New Roman" w:cs="Times New Roman" w:eastAsia="Times New Roman" w:hAnsi="Times New Roman"/>
          <w:b/>
          <w:bCs/>
          <w:sz w:val="26"/>
          <w:szCs w:val="26"/>
        </w:rPr>
        <w:t xml:space="preserve">Ý cần rút ra:</w:t>
      </w:r>
      <w:r>
        <w:rPr>
          <w:rFonts w:ascii="Times New Roman" w:cs="Times New Roman" w:eastAsia="Times New Roman" w:hAnsi="Times New Roman"/>
          <w:sz w:val="26"/>
          <w:szCs w:val="26"/>
        </w:rPr>
        <w:t xml:space="preserve"> học là điều chỉnh mức quan trọng dựa trên ví dụ sai; chỉnh cho đúng ví dụ này có thể làm sai ví dụ khác, nên máy cần rất nhiều ví dụ và rất nhiều lần chỉnh.</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814"/>
        <w:gridCol w:w="2539"/>
        <w:gridCol w:w="2358"/>
        <w:gridCol w:w="2360"/>
      </w:tblGrid>
      <w:tr>
        <w:trPr>
          <w:cantSplit/>
          <w:tblHeader/>
        </w:trPr>
        <w:tc>
          <w:tcPr>
            <w:tcW w:type="dxa" w:w="181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Lĩnh vực</w:t>
            </w:r>
          </w:p>
        </w:tc>
        <w:tc>
          <w:tcPr>
            <w:tcW w:type="dxa" w:w="253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Ứng dụng</w:t>
            </w:r>
          </w:p>
        </w:tc>
        <w:tc>
          <w:tcPr>
            <w:tcW w:type="dxa" w:w="2358"/>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Đầu vào</w:t>
            </w:r>
          </w:p>
        </w:tc>
        <w:tc>
          <w:tcPr>
            <w:tcW w:type="dxa" w:w="236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Đầu ra</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Y tế</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Hỗ trợ đọc phim X-quang; phát hiện tổn thương da qua ảnh</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Ảnh chụp</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Vùng nghi ngờ, mức độ</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Giao thông</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diện biển số, biển báo; hỗ trợ lái xe</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Hình ảnh camera, tín hiệu cảm biến</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Biển số, vật cản, cảnh báo</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Giáo dục</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Chấm phát âm; nhận dạng chữ viết tay</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Giọng nói, ảnh bài viết</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Điểm, lỗi, văn bản</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Nông nghiệp</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Nhận diện sâu bệnh qua ảnh lá; phân loại nông sản</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Ảnh</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Tên bệnh, loại</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Ngôn ngữ, giao tiếp</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Dịch tự động; chuyển giọng nói thành chữ; trợ lí hỏi đáp</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Văn bản, giọng nói</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Bản dịch, văn bản, câu trả lời</w:t>
            </w:r>
          </w:p>
        </w:tc>
      </w:tr>
      <w:tr>
        <w:trPr>
          <w:cantSplit/>
          <w:tblHeader w:val="false"/>
        </w:trPr>
        <w:tc>
          <w:tcPr>
            <w:tcW w:type="dxa" w:w="181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Sáng tạo nội dung</w:t>
            </w:r>
          </w:p>
        </w:tc>
        <w:tc>
          <w:tcPr>
            <w:tcW w:type="dxa" w:w="253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Tạo hình ảnh, văn bản, âm nhạc; gợi ý video, bài hát</w:t>
            </w:r>
          </w:p>
        </w:tc>
        <w:tc>
          <w:tcPr>
            <w:tcW w:type="dxa" w:w="2358"/>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Mô tả, lịch sử sử dụng</w:t>
            </w:r>
          </w:p>
        </w:tc>
        <w:tc>
          <w:tcPr>
            <w:tcW w:type="dxa" w:w="236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Nội dung mới, danh sách gợi ý</w:t>
            </w:r>
          </w:p>
        </w:tc>
      </w:tr>
    </w:tbl>
    <w:p>
      <w:pPr>
        <w:spacing w:after="40" w:before="0" w:line="240"/>
        <w:jc w:val="both"/>
      </w:pPr>
    </w:p>
    <w:p>
      <w:pPr>
        <w:spacing w:after="50" w:before="50" w:line="300"/>
        <w:ind w:firstLine="567"/>
        <w:jc w:val="both"/>
      </w:pPr>
      <w:r>
        <w:rPr>
          <w:rFonts w:ascii="Times New Roman" w:cs="Times New Roman" w:eastAsia="Times New Roman" w:hAnsi="Times New Roman"/>
          <w:sz w:val="26"/>
          <w:szCs w:val="26"/>
        </w:rPr>
        <w:t xml:space="preserve">Điều cần thận trọng thường gặp: kết quả y tế cần bác sĩ xác nhận; nhận diện khuôn mặt, giọng nói liên quan dữ liệu cá nhân; nội dung tạo sinh có thể sai hoặc giả mạo; hệ thống kém với trường hợp chưa từng học.</w:t>
      </w:r>
    </w:p>
    <w:p>
      <w:r>
        <w:br w:type="page"/>
      </w:r>
    </w:p>
    <w:p>
      <w:pPr>
        <w:spacing w:after="0" w:before="0" w:line="300"/>
        <w:jc w:val="center"/>
      </w:pPr>
      <w:r>
        <w:rPr>
          <w:rFonts w:ascii="Times New Roman" w:cs="Times New Roman" w:eastAsia="Times New Roman" w:hAnsi="Times New Roman"/>
          <w:b/>
          <w:bCs/>
          <w:sz w:val="26"/>
          <w:szCs w:val="26"/>
        </w:rPr>
        <w:t xml:space="preserve">PHỤ LỤC 4</w:t>
      </w:r>
    </w:p>
    <w:p>
      <w:pPr>
        <w:spacing w:after="140" w:before="0" w:line="300"/>
        <w:jc w:val="center"/>
      </w:pPr>
      <w:r>
        <w:rPr>
          <w:rFonts w:ascii="Times New Roman" w:cs="Times New Roman" w:eastAsia="Times New Roman" w:hAnsi="Times New Roman"/>
          <w:b/>
          <w:bCs/>
          <w:sz w:val="26"/>
          <w:szCs w:val="26"/>
        </w:rPr>
        <w:t xml:space="preserve">BẢNG TIÊU CHÍ ĐÁNH GIÁ (không quy đổi thành điểm)</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1723"/>
        <w:gridCol w:w="2449"/>
        <w:gridCol w:w="2449"/>
        <w:gridCol w:w="2450"/>
      </w:tblGrid>
      <w:tr>
        <w:trPr>
          <w:cantSplit/>
          <w:tblHeader/>
        </w:trPr>
        <w:tc>
          <w:tcPr>
            <w:tcW w:type="dxa" w:w="172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Tiêu chí</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Cần hỗ trợ</w:t>
            </w:r>
          </w:p>
        </w:tc>
        <w:tc>
          <w:tcPr>
            <w:tcW w:type="dxa" w:w="2449"/>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w:t>
            </w:r>
          </w:p>
        </w:tc>
        <w:tc>
          <w:tcPr>
            <w:tcW w:type="dxa" w:w="2450"/>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2"/>
                <w:szCs w:val="22"/>
              </w:rPr>
              <w:t xml:space="preserve">Đáp ứng tốt</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1. Nêu ứng dụng mạng nơ-ron (11.C5.1)</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1 ứng dụng hoặc nêu nhầm phần mềm làm theo quy tắc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đúng ít nhất 3 ứng dụng ở các lĩnh vực khác nhau</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nhiều ứng dụng, có cả AI tạo sinh, kèm đầu vào và đầu ra</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2. Hiểu vì sao dùng mạng nơ-ron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Không giải thích được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ý "học từ ví dụ, khó viết thành quy tắc"</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Liên hệ được với mô phỏng nơ-ron giấy</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3. Nhận thức giới hạn</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Cho rằng luôn đúng</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Nêu được một điều cần thận trọng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Gắn giới hạn với vai trò kiểm tra của con người</w:t>
            </w:r>
          </w:p>
        </w:tc>
      </w:tr>
      <w:tr>
        <w:trPr>
          <w:cantSplit/>
          <w:tblHeader w:val="false"/>
        </w:trPr>
        <w:tc>
          <w:tcPr>
            <w:tcW w:type="dxa" w:w="172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4. Hợp tác</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Ít tham gia</w:t>
            </w:r>
          </w:p>
        </w:tc>
        <w:tc>
          <w:tcPr>
            <w:tcW w:type="dxa" w:w="2449"/>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Tham gia điền bảng</w:t>
            </w:r>
          </w:p>
        </w:tc>
        <w:tc>
          <w:tcPr>
            <w:tcW w:type="dxa" w:w="2450"/>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20" w:before="0" w:line="276"/>
              <w:jc w:val="left"/>
            </w:pPr>
            <w:r>
              <w:rPr>
                <w:rFonts w:ascii="Times New Roman" w:cs="Times New Roman" w:eastAsia="Times New Roman" w:hAnsi="Times New Roman"/>
                <w:b w:val="false"/>
                <w:bCs w:val="false"/>
                <w:sz w:val="22"/>
                <w:szCs w:val="22"/>
              </w:rPr>
              <w:t xml:space="preserve">Bổ sung, phản biện cho nhóm cùng lĩnh vực</w:t>
            </w:r>
          </w:p>
        </w:tc>
      </w:tr>
    </w:tbl>
    <w:p>
      <w:pPr>
        <w:spacing w:after="40" w:before="0" w:line="240"/>
        <w:jc w:val="both"/>
      </w:pPr>
    </w:p>
    <w:p>
      <w:r>
        <w:br w:type="page"/>
      </w:r>
    </w:p>
    <w:p>
      <w:pPr>
        <w:spacing w:after="0" w:before="0" w:line="300"/>
        <w:jc w:val="center"/>
      </w:pPr>
      <w:r>
        <w:rPr>
          <w:rFonts w:ascii="Times New Roman" w:cs="Times New Roman" w:eastAsia="Times New Roman" w:hAnsi="Times New Roman"/>
          <w:b/>
          <w:bCs/>
          <w:sz w:val="26"/>
          <w:szCs w:val="26"/>
        </w:rPr>
        <w:t xml:space="preserve">PHỤ LỤC 5</w:t>
      </w:r>
    </w:p>
    <w:p>
      <w:pPr>
        <w:spacing w:after="140" w:before="0" w:line="300"/>
        <w:jc w:val="center"/>
      </w:pPr>
      <w:r>
        <w:rPr>
          <w:rFonts w:ascii="Times New Roman" w:cs="Times New Roman" w:eastAsia="Times New Roman" w:hAnsi="Times New Roman"/>
          <w:b/>
          <w:bCs/>
          <w:sz w:val="26"/>
          <w:szCs w:val="26"/>
        </w:rPr>
        <w:t xml:space="preserve">PHIẾU RA CỬA (cá nhân, 4 phút)</w:t>
      </w:r>
    </w:p>
    <w:p>
      <w:pPr>
        <w:spacing w:after="50" w:before="50" w:line="300"/>
        <w:ind w:firstLine="567"/>
        <w:jc w:val="left"/>
      </w:pPr>
      <w:r>
        <w:rPr>
          <w:rFonts w:ascii="Times New Roman" w:cs="Times New Roman" w:eastAsia="Times New Roman" w:hAnsi="Times New Roman"/>
          <w:sz w:val="26"/>
          <w:szCs w:val="26"/>
        </w:rPr>
        <w:t xml:space="preserve">Họ và tên: ................................................ Lớp: ............</w:t>
      </w:r>
    </w:p>
    <w:p>
      <w:pPr>
        <w:spacing w:after="50" w:before="50" w:line="300"/>
        <w:ind w:firstLine="567"/>
        <w:jc w:val="both"/>
      </w:pPr>
      <w:r>
        <w:rPr>
          <w:rFonts w:ascii="Times New Roman" w:cs="Times New Roman" w:eastAsia="Times New Roman" w:hAnsi="Times New Roman"/>
          <w:b/>
          <w:bCs/>
          <w:sz w:val="26"/>
          <w:szCs w:val="26"/>
        </w:rPr>
        <w:t xml:space="preserve">Câu 1.</w:t>
      </w:r>
      <w:r>
        <w:rPr>
          <w:rFonts w:ascii="Times New Roman" w:cs="Times New Roman" w:eastAsia="Times New Roman" w:hAnsi="Times New Roman"/>
          <w:sz w:val="26"/>
          <w:szCs w:val="26"/>
        </w:rPr>
        <w:t xml:space="preserve"> Nêu ba ứng dụng của mạng nơ-ron nhân tạo ở ba lĩnh vực khác nhau; với mỗi ứng dụng ghi đầu vào và đầu ra.</w:t>
      </w:r>
    </w:p>
    <w:tbl>
      <w:tblPr>
        <w:tblW w:type="dxa" w:w="9071"/>
        <w:tblBorders>
          <w:top w:val="single" w:color="auto" w:sz="4"/>
          <w:left w:val="single" w:color="auto" w:sz="4"/>
          <w:bottom w:val="single" w:color="auto" w:sz="4"/>
          <w:right w:val="single" w:color="auto" w:sz="4"/>
          <w:insideH w:val="single" w:color="auto" w:sz="4"/>
          <w:insideV w:val="single" w:color="auto" w:sz="4"/>
        </w:tblBorders>
      </w:tblPr>
      <w:tblGrid>
        <w:gridCol w:w="3084"/>
        <w:gridCol w:w="2993"/>
        <w:gridCol w:w="2994"/>
      </w:tblGrid>
      <w:tr>
        <w:trPr>
          <w:cantSplit/>
          <w:tblHeader/>
        </w:trPr>
        <w:tc>
          <w:tcPr>
            <w:tcW w:type="dxa" w:w="308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Ứng dụng</w:t>
            </w:r>
          </w:p>
        </w:tc>
        <w:tc>
          <w:tcPr>
            <w:tcW w:type="dxa" w:w="2993"/>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Đầu vào</w:t>
            </w:r>
          </w:p>
        </w:tc>
        <w:tc>
          <w:tcPr>
            <w:tcW w:type="dxa" w:w="2994"/>
            <w:tcBorders>
              <w:top w:val="single" w:color="000000" w:sz="4"/>
              <w:left w:val="single" w:color="000000" w:sz="4"/>
              <w:bottom w:val="single" w:color="000000" w:sz="4"/>
              <w:right w:val="single" w:color="000000" w:sz="4"/>
            </w:tcBorders>
            <w:shd w:fill="E7E6E6" w:color="auto" w:val="clear"/>
            <w:tcMar>
              <w:top w:type="dxa" w:w="60"/>
              <w:left w:type="dxa" w:w="90"/>
              <w:bottom w:type="dxa" w:w="60"/>
              <w:right w:type="dxa" w:w="90"/>
            </w:tcMar>
            <w:vAlign w:val="center"/>
          </w:tcPr>
          <w:p>
            <w:pPr>
              <w:spacing w:after="20" w:before="0" w:line="276"/>
              <w:jc w:val="center"/>
            </w:pPr>
            <w:r>
              <w:rPr>
                <w:rFonts w:ascii="Times New Roman" w:cs="Times New Roman" w:eastAsia="Times New Roman" w:hAnsi="Times New Roman"/>
                <w:b/>
                <w:bCs/>
                <w:sz w:val="24"/>
                <w:szCs w:val="24"/>
              </w:rPr>
              <w:t xml:space="preserve">Đầu ra</w:t>
            </w: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r>
        <w:trPr>
          <w:cantSplit/>
          <w:tblHeader w:val="false"/>
        </w:trPr>
        <w:tc>
          <w:tcPr>
            <w:tcW w:type="dxa" w:w="308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p>
            <w:pPr>
              <w:spacing w:after="160" w:before="0" w:line="276"/>
              <w:jc w:val="left"/>
            </w:pPr>
          </w:p>
        </w:tc>
        <w:tc>
          <w:tcPr>
            <w:tcW w:type="dxa" w:w="2993"/>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c>
          <w:tcPr>
            <w:tcW w:type="dxa" w:w="2994"/>
            <w:tcBorders>
              <w:top w:val="single" w:color="000000" w:sz="4"/>
              <w:left w:val="single" w:color="000000" w:sz="4"/>
              <w:bottom w:val="single" w:color="000000" w:sz="4"/>
              <w:right w:val="single" w:color="000000" w:sz="4"/>
            </w:tcBorders>
            <w:tcMar>
              <w:top w:type="dxa" w:w="60"/>
              <w:left w:type="dxa" w:w="90"/>
              <w:bottom w:type="dxa" w:w="60"/>
              <w:right w:type="dxa" w:w="90"/>
            </w:tcMar>
            <w:vAlign w:val="top"/>
          </w:tcPr>
          <w:p>
            <w:pPr>
              <w:spacing w:after="160" w:before="0" w:line="276"/>
              <w:jc w:val="left"/>
            </w:pPr>
          </w:p>
        </w:tc>
      </w:tr>
    </w:tbl>
    <w:p>
      <w:pPr>
        <w:spacing w:after="40" w:before="0" w:line="240"/>
        <w:jc w:val="both"/>
      </w:pPr>
    </w:p>
    <w:p>
      <w:pPr>
        <w:spacing w:after="50" w:before="50" w:line="300"/>
        <w:ind w:firstLine="567"/>
        <w:jc w:val="both"/>
      </w:pPr>
      <w:r>
        <w:rPr>
          <w:rFonts w:ascii="Times New Roman" w:cs="Times New Roman" w:eastAsia="Times New Roman" w:hAnsi="Times New Roman"/>
          <w:b/>
          <w:bCs/>
          <w:sz w:val="26"/>
          <w:szCs w:val="26"/>
        </w:rPr>
        <w:t xml:space="preserve">Câu 2.</w:t>
      </w:r>
      <w:r>
        <w:rPr>
          <w:rFonts w:ascii="Times New Roman" w:cs="Times New Roman" w:eastAsia="Times New Roman" w:hAnsi="Times New Roman"/>
          <w:sz w:val="26"/>
          <w:szCs w:val="26"/>
        </w:rPr>
        <w:t xml:space="preserve"> Vì sao nhận dạng chữ viết tay thường dùng mạng nơ-ron thay vì viết sẵn các quy tắc?</w:t>
      </w:r>
    </w:p>
    <w:p>
      <w:pPr>
        <w:spacing w:after="50" w:before="50" w:line="300"/>
        <w:ind w:firstLine="567"/>
        <w:jc w:val="left"/>
      </w:pPr>
      <w:r>
        <w:rPr>
          <w:rFonts w:ascii="Times New Roman" w:cs="Times New Roman" w:eastAsia="Times New Roman" w:hAnsi="Times New Roman"/>
          <w:sz w:val="26"/>
          <w:szCs w:val="26"/>
        </w:rPr>
        <w:t xml:space="preserve">.........................................................................................................</w:t>
      </w:r>
    </w:p>
    <w:p>
      <w:pPr>
        <w:spacing w:after="50" w:before="50" w:line="300"/>
        <w:ind w:firstLine="567"/>
        <w:jc w:val="left"/>
      </w:pPr>
      <w:r>
        <w:rPr>
          <w:rFonts w:ascii="Times New Roman" w:cs="Times New Roman" w:eastAsia="Times New Roman" w:hAnsi="Times New Roman"/>
          <w:sz w:val="26"/>
          <w:szCs w:val="26"/>
        </w:rPr>
        <w:t xml:space="preserve">.........................................................................................................</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Manager>Phạm Văn Tú</Manager>
  <Company>0939725119</Company>
  <HyperlinkBase>https://montinhoc.vn</HyperlinkBase>
</Properties>
</file>

<file path=docProps/core.xml><?xml version="1.0" encoding="utf-8"?>
<cp:coreProperties xmlns:cp="http://schemas.openxmlformats.org/package/2006/metadata/core-properties" xmlns:dc="http://purl.org/dc/elements/1.1/" xmlns:dcterms="http://purl.org/dc/terms/" xmlns:xsi="http://www.w3.org/2001/XMLSchema-instance">
  <dc:creator>Phạm Văn Tú</dc:creator>
  <cp:lastModifiedBy>Un-named</cp:lastModifiedBy>
  <cp:revision>1</cp:revision>
  <dcterms:created xsi:type="dcterms:W3CDTF">2026-10-07T04:53:36.065Z</dcterms:created>
  <dcterms:modified xsi:type="dcterms:W3CDTF">2026-10-07T04:53:36.065Z</dcterms:modified>
  <dc:subject>Trí tuệ nhân tạo</dc:subject>
  <dc:description>Email: phamtund@gmail.com</dc:description>
  <cp:keywords>Trí tuệ nhân tạo</cp:keywords>
</cp:coreProperties>
</file>

<file path=docProps/custom.xml><?xml version="1.0" encoding="utf-8"?>
<Properties xmlns="http://schemas.openxmlformats.org/officeDocument/2006/custom-properties" xmlns:vt="http://schemas.openxmlformats.org/officeDocument/2006/docPropsVTypes"/>
</file>