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AC37" w14:textId="3384FEA8" w:rsidR="006F37FA" w:rsidRDefault="004721D1">
      <w:r w:rsidRPr="004721D1">
        <w:t>LineageIQ — Comprehensive Deterministic Parsing and Cross-Language Lineage Design</w:t>
      </w:r>
    </w:p>
    <w:p w14:paraId="05CF728E" w14:textId="77777777" w:rsidR="00B4240E" w:rsidRDefault="00B4240E"/>
    <w:p w14:paraId="19D7CE82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1. Executive summary</w:t>
      </w:r>
    </w:p>
    <w:p w14:paraId="071A0C80" w14:textId="77777777" w:rsidR="00B4240E" w:rsidRPr="00B4240E" w:rsidRDefault="00B4240E" w:rsidP="00B4240E">
      <w:r w:rsidRPr="00B4240E">
        <w:t>LineageIQ should support automated lineage discovery from enterprise application repositories containing SQL, C#, .NET configuration files, stored procedure references, and dynamically constructed SQL — without relying on AI or LLMs for parsing or lineage determination.</w:t>
      </w:r>
    </w:p>
    <w:p w14:paraId="0D5E319E" w14:textId="77777777" w:rsidR="00B4240E" w:rsidRPr="00B4240E" w:rsidRDefault="00B4240E" w:rsidP="00B4240E">
      <w:r w:rsidRPr="00B4240E">
        <w:t>The recommended solution is a deterministic, multi-language static analysis platform that combines language-specific AST parsers, compiler-based semantic analysis, symbolic data-flow tracking, cross-file and cross-repository resolution, and a canonical lineage graph.</w:t>
      </w:r>
    </w:p>
    <w:p w14:paraId="71A226D4" w14:textId="77777777" w:rsidR="00B4240E" w:rsidRPr="00B4240E" w:rsidRDefault="00B4240E" w:rsidP="00B4240E">
      <w:r w:rsidRPr="00B4240E">
        <w:t>The key architectural principle is:</w:t>
      </w:r>
    </w:p>
    <w:p w14:paraId="74B88833" w14:textId="77777777" w:rsidR="00B4240E" w:rsidRPr="00B4240E" w:rsidRDefault="00B4240E" w:rsidP="00B4240E">
      <w:r w:rsidRPr="00B4240E">
        <w:t>Parse once, extract structured facts, resolve dependencies, prove data flows, and publish evidence-backed lineage.</w:t>
      </w:r>
    </w:p>
    <w:p w14:paraId="664E1006" w14:textId="77777777" w:rsidR="00B4240E" w:rsidRPr="00B4240E" w:rsidRDefault="00B4240E" w:rsidP="00B4240E">
      <w:r w:rsidRPr="00B4240E">
        <w:t>This design separates five concerns:</w:t>
      </w:r>
    </w:p>
    <w:p w14:paraId="5BC9ADFD" w14:textId="77777777" w:rsidR="00B4240E" w:rsidRPr="00B4240E" w:rsidRDefault="00B4240E" w:rsidP="00B4240E">
      <w:pPr>
        <w:numPr>
          <w:ilvl w:val="0"/>
          <w:numId w:val="1"/>
        </w:numPr>
      </w:pPr>
      <w:r w:rsidRPr="00B4240E">
        <w:t>Repository discovery: Identify source files, projects, configuration, dependencies, and database interactions.</w:t>
      </w:r>
    </w:p>
    <w:p w14:paraId="6324ADC2" w14:textId="77777777" w:rsidR="00B4240E" w:rsidRPr="00B4240E" w:rsidRDefault="00B4240E" w:rsidP="00B4240E">
      <w:pPr>
        <w:numPr>
          <w:ilvl w:val="0"/>
          <w:numId w:val="1"/>
        </w:numPr>
      </w:pPr>
      <w:r w:rsidRPr="00B4240E">
        <w:t>Language-specific parsing: Parse SQL with a dialect-aware parser and C# with Roslyn.</w:t>
      </w:r>
    </w:p>
    <w:p w14:paraId="112AC611" w14:textId="77777777" w:rsidR="00B4240E" w:rsidRPr="00B4240E" w:rsidRDefault="00B4240E" w:rsidP="00B4240E">
      <w:pPr>
        <w:numPr>
          <w:ilvl w:val="0"/>
          <w:numId w:val="1"/>
        </w:numPr>
      </w:pPr>
      <w:r w:rsidRPr="00B4240E">
        <w:t>Program analysis: Resolve method calls, variable assignments, SQL construction, and execution paths.</w:t>
      </w:r>
    </w:p>
    <w:p w14:paraId="30FD44CE" w14:textId="77777777" w:rsidR="00B4240E" w:rsidRPr="00B4240E" w:rsidRDefault="00B4240E" w:rsidP="00B4240E">
      <w:pPr>
        <w:numPr>
          <w:ilvl w:val="0"/>
          <w:numId w:val="1"/>
        </w:numPr>
      </w:pPr>
      <w:r w:rsidRPr="00B4240E">
        <w:t>Lineage resolution: Establish source-to-target data dependencies at table and column levels.</w:t>
      </w:r>
    </w:p>
    <w:p w14:paraId="7F456960" w14:textId="77777777" w:rsidR="00B4240E" w:rsidRPr="00B4240E" w:rsidRDefault="00B4240E" w:rsidP="00B4240E">
      <w:pPr>
        <w:numPr>
          <w:ilvl w:val="0"/>
          <w:numId w:val="1"/>
        </w:numPr>
      </w:pPr>
      <w:r w:rsidRPr="00B4240E">
        <w:t>Graph publication: Normalize results into the LineageIQ canonical model and publish to Neo4j and other metadata platforms.</w:t>
      </w:r>
    </w:p>
    <w:p w14:paraId="4601B081" w14:textId="77777777" w:rsidR="00B4240E" w:rsidRDefault="00B4240E"/>
    <w:p w14:paraId="0475F3D7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Target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6265"/>
      </w:tblGrid>
      <w:tr w:rsidR="00B4240E" w:rsidRPr="00B4240E" w14:paraId="11BA9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44F0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A19901F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Design target</w:t>
            </w:r>
          </w:p>
        </w:tc>
      </w:tr>
      <w:tr w:rsidR="00B4240E" w:rsidRPr="00B4240E" w14:paraId="450C3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6230" w14:textId="77777777" w:rsidR="00B4240E" w:rsidRPr="00B4240E" w:rsidRDefault="00B4240E" w:rsidP="00B4240E">
            <w:r w:rsidRPr="00B4240E">
              <w:t>Static SQL lineage</w:t>
            </w:r>
          </w:p>
        </w:tc>
        <w:tc>
          <w:tcPr>
            <w:tcW w:w="0" w:type="auto"/>
            <w:vAlign w:val="center"/>
            <w:hideMark/>
          </w:tcPr>
          <w:p w14:paraId="597DAABF" w14:textId="77777777" w:rsidR="00B4240E" w:rsidRPr="00B4240E" w:rsidRDefault="00B4240E" w:rsidP="00B4240E">
            <w:r w:rsidRPr="00B4240E">
              <w:t>Table and column level</w:t>
            </w:r>
          </w:p>
        </w:tc>
      </w:tr>
      <w:tr w:rsidR="00B4240E" w:rsidRPr="00B4240E" w14:paraId="15A53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EEA4" w14:textId="77777777" w:rsidR="00B4240E" w:rsidRPr="00B4240E" w:rsidRDefault="00B4240E" w:rsidP="00B4240E">
            <w:r w:rsidRPr="00B4240E">
              <w:t>Embedded SQL in .NET</w:t>
            </w:r>
          </w:p>
        </w:tc>
        <w:tc>
          <w:tcPr>
            <w:tcW w:w="0" w:type="auto"/>
            <w:vAlign w:val="center"/>
            <w:hideMark/>
          </w:tcPr>
          <w:p w14:paraId="3D08CCCA" w14:textId="77777777" w:rsidR="00B4240E" w:rsidRPr="00B4240E" w:rsidRDefault="00B4240E" w:rsidP="00B4240E">
            <w:r w:rsidRPr="00B4240E">
              <w:t>Extract and correlate</w:t>
            </w:r>
          </w:p>
        </w:tc>
      </w:tr>
      <w:tr w:rsidR="00B4240E" w:rsidRPr="00B4240E" w14:paraId="494D3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3B5E" w14:textId="77777777" w:rsidR="00B4240E" w:rsidRPr="00B4240E" w:rsidRDefault="00B4240E" w:rsidP="00B4240E">
            <w:r w:rsidRPr="00B4240E">
              <w:t>SQL files called from C#</w:t>
            </w:r>
          </w:p>
        </w:tc>
        <w:tc>
          <w:tcPr>
            <w:tcW w:w="0" w:type="auto"/>
            <w:vAlign w:val="center"/>
            <w:hideMark/>
          </w:tcPr>
          <w:p w14:paraId="0BE773AC" w14:textId="77777777" w:rsidR="00B4240E" w:rsidRPr="00B4240E" w:rsidRDefault="00B4240E" w:rsidP="00B4240E">
            <w:r w:rsidRPr="00B4240E">
              <w:t>Resolve file-to-execution relationship</w:t>
            </w:r>
          </w:p>
        </w:tc>
      </w:tr>
      <w:tr w:rsidR="00B4240E" w:rsidRPr="00B4240E" w14:paraId="2E45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F437" w14:textId="77777777" w:rsidR="00B4240E" w:rsidRPr="00B4240E" w:rsidRDefault="00B4240E" w:rsidP="00B4240E">
            <w:r w:rsidRPr="00B4240E">
              <w:t>Dynamic SQL</w:t>
            </w:r>
          </w:p>
        </w:tc>
        <w:tc>
          <w:tcPr>
            <w:tcW w:w="0" w:type="auto"/>
            <w:vAlign w:val="center"/>
            <w:hideMark/>
          </w:tcPr>
          <w:p w14:paraId="76FBA065" w14:textId="77777777" w:rsidR="00B4240E" w:rsidRPr="00B4240E" w:rsidRDefault="00B4240E" w:rsidP="00B4240E">
            <w:r w:rsidRPr="00B4240E">
              <w:t>Resolve constants and bounded symbolic expressions</w:t>
            </w:r>
          </w:p>
        </w:tc>
      </w:tr>
      <w:tr w:rsidR="00B4240E" w:rsidRPr="00B4240E" w14:paraId="25B63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AAC6" w14:textId="77777777" w:rsidR="00B4240E" w:rsidRPr="00B4240E" w:rsidRDefault="00B4240E" w:rsidP="00B4240E">
            <w:r w:rsidRPr="00B4240E">
              <w:t>Cross-method SQL execution</w:t>
            </w:r>
          </w:p>
        </w:tc>
        <w:tc>
          <w:tcPr>
            <w:tcW w:w="0" w:type="auto"/>
            <w:vAlign w:val="center"/>
            <w:hideMark/>
          </w:tcPr>
          <w:p w14:paraId="42CF4C7D" w14:textId="77777777" w:rsidR="00B4240E" w:rsidRPr="00B4240E" w:rsidRDefault="00B4240E" w:rsidP="00B4240E">
            <w:r w:rsidRPr="00B4240E">
              <w:t>Interprocedural analysis</w:t>
            </w:r>
          </w:p>
        </w:tc>
      </w:tr>
      <w:tr w:rsidR="00B4240E" w:rsidRPr="00B4240E" w14:paraId="06232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66A9" w14:textId="77777777" w:rsidR="00B4240E" w:rsidRPr="00B4240E" w:rsidRDefault="00B4240E" w:rsidP="00B4240E">
            <w:r w:rsidRPr="00B4240E"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47724739" w14:textId="77777777" w:rsidR="00B4240E" w:rsidRPr="00B4240E" w:rsidRDefault="00B4240E" w:rsidP="00B4240E">
            <w:r w:rsidRPr="00B4240E">
              <w:t>Link invocations to procedure definitions</w:t>
            </w:r>
          </w:p>
        </w:tc>
      </w:tr>
      <w:tr w:rsidR="00B4240E" w:rsidRPr="00B4240E" w14:paraId="3472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897E" w14:textId="77777777" w:rsidR="00B4240E" w:rsidRPr="00B4240E" w:rsidRDefault="00B4240E" w:rsidP="00B4240E">
            <w:r w:rsidRPr="00B4240E">
              <w:t>Entity Framework / LINQ</w:t>
            </w:r>
          </w:p>
        </w:tc>
        <w:tc>
          <w:tcPr>
            <w:tcW w:w="0" w:type="auto"/>
            <w:vAlign w:val="center"/>
            <w:hideMark/>
          </w:tcPr>
          <w:p w14:paraId="2BD56437" w14:textId="77777777" w:rsidR="00B4240E" w:rsidRPr="00B4240E" w:rsidRDefault="00B4240E" w:rsidP="00B4240E">
            <w:r w:rsidRPr="00B4240E">
              <w:t>Supported through specialized adapters</w:t>
            </w:r>
          </w:p>
        </w:tc>
      </w:tr>
      <w:tr w:rsidR="00B4240E" w:rsidRPr="00B4240E" w14:paraId="1A62A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AC96" w14:textId="77777777" w:rsidR="00B4240E" w:rsidRPr="00B4240E" w:rsidRDefault="00B4240E" w:rsidP="00B4240E">
            <w:r w:rsidRPr="00B4240E">
              <w:t>Cross-repository lineage</w:t>
            </w:r>
          </w:p>
        </w:tc>
        <w:tc>
          <w:tcPr>
            <w:tcW w:w="0" w:type="auto"/>
            <w:vAlign w:val="center"/>
            <w:hideMark/>
          </w:tcPr>
          <w:p w14:paraId="793FA9D1" w14:textId="77777777" w:rsidR="00B4240E" w:rsidRPr="00B4240E" w:rsidRDefault="00B4240E" w:rsidP="00B4240E">
            <w:r w:rsidRPr="00B4240E">
              <w:t>Global symbol and asset resolution</w:t>
            </w:r>
          </w:p>
        </w:tc>
      </w:tr>
      <w:tr w:rsidR="00B4240E" w:rsidRPr="00B4240E" w14:paraId="286F2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44CF" w14:textId="77777777" w:rsidR="00B4240E" w:rsidRPr="00B4240E" w:rsidRDefault="00B4240E" w:rsidP="00B4240E">
            <w:r w:rsidRPr="00B4240E">
              <w:t>Data quality rules</w:t>
            </w:r>
          </w:p>
        </w:tc>
        <w:tc>
          <w:tcPr>
            <w:tcW w:w="0" w:type="auto"/>
            <w:vAlign w:val="center"/>
            <w:hideMark/>
          </w:tcPr>
          <w:p w14:paraId="2204AD0A" w14:textId="77777777" w:rsidR="00B4240E" w:rsidRPr="00B4240E" w:rsidRDefault="00B4240E" w:rsidP="00B4240E">
            <w:r w:rsidRPr="00B4240E">
              <w:t>Extract supported SQL and C# validation patterns</w:t>
            </w:r>
          </w:p>
        </w:tc>
      </w:tr>
      <w:tr w:rsidR="00B4240E" w:rsidRPr="00B4240E" w14:paraId="0F7D4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E9C9" w14:textId="77777777" w:rsidR="00B4240E" w:rsidRPr="00B4240E" w:rsidRDefault="00B4240E" w:rsidP="00B4240E">
            <w:r w:rsidRPr="00B4240E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34D2A128" w14:textId="77777777" w:rsidR="00B4240E" w:rsidRPr="00B4240E" w:rsidRDefault="00B4240E" w:rsidP="00B4240E">
            <w:r w:rsidRPr="00B4240E">
              <w:t>Source locations, evidence, parser version, resolution status</w:t>
            </w:r>
          </w:p>
        </w:tc>
      </w:tr>
      <w:tr w:rsidR="00B4240E" w:rsidRPr="00B4240E" w14:paraId="6AEF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1DCC" w14:textId="77777777" w:rsidR="00B4240E" w:rsidRPr="00B4240E" w:rsidRDefault="00B4240E" w:rsidP="00B4240E">
            <w:r w:rsidRPr="00B4240E">
              <w:t>Incremental processing</w:t>
            </w:r>
          </w:p>
        </w:tc>
        <w:tc>
          <w:tcPr>
            <w:tcW w:w="0" w:type="auto"/>
            <w:vAlign w:val="center"/>
            <w:hideMark/>
          </w:tcPr>
          <w:p w14:paraId="670FF9D1" w14:textId="77777777" w:rsidR="00B4240E" w:rsidRPr="00B4240E" w:rsidRDefault="00B4240E" w:rsidP="00B4240E">
            <w:r w:rsidRPr="00B4240E">
              <w:t>Recompute impacted facts and lineage after Git changes</w:t>
            </w:r>
          </w:p>
        </w:tc>
      </w:tr>
    </w:tbl>
    <w:p w14:paraId="09612990" w14:textId="77777777" w:rsidR="00B4240E" w:rsidRDefault="00B4240E" w:rsidP="00B4240E">
      <w:r w:rsidRPr="00B4240E">
        <w:t>The platform should not claim complete lineage where runtime information, schema metadata, or source code is unavailable.</w:t>
      </w:r>
    </w:p>
    <w:p w14:paraId="23563664" w14:textId="77777777" w:rsidR="00B4240E" w:rsidRDefault="00B4240E" w:rsidP="00B4240E"/>
    <w:p w14:paraId="40C8123B" w14:textId="33ACE1EA" w:rsidR="00B4240E" w:rsidRDefault="00B4240E" w:rsidP="00B4240E">
      <w:r w:rsidRPr="00B4240E">
        <w:t>2. Reference architecture</w:t>
      </w:r>
    </w:p>
    <w:p w14:paraId="71E94C60" w14:textId="5368E155" w:rsidR="00B4240E" w:rsidRDefault="00B4240E" w:rsidP="00B4240E">
      <w:r w:rsidRPr="00B4240E">
        <w:drawing>
          <wp:inline distT="0" distB="0" distL="0" distR="0" wp14:anchorId="79996759" wp14:editId="03F3FE4E">
            <wp:extent cx="5696243" cy="8960310"/>
            <wp:effectExtent l="0" t="0" r="0" b="0"/>
            <wp:docPr id="1994141557" name="Picture 1" descr="The diagram illustrates a multi-layered process for data lineage and provenance, starting with source and repository discovery, through language parsing, intermediate representation, deterministic resolution, lineage inference, and culminating in graph creation and metadata pub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41557" name="Picture 1" descr="The diagram illustrates a multi-layered process for data lineage and provenance, starting with source and repository discovery, through language parsing, intermediate representation, deterministic resolution, lineage inference, and culminating in graph creation and metadata public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89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B353" w14:textId="77777777" w:rsidR="00B4240E" w:rsidRDefault="00B4240E" w:rsidP="00B4240E"/>
    <w:p w14:paraId="4187CF94" w14:textId="47A51C80" w:rsidR="00B4240E" w:rsidRDefault="00B4240E" w:rsidP="00B4240E">
      <w:r w:rsidRPr="00B4240E">
        <w:t>The parser layer must not publish final lineage directly. Each parser produces deterministic facts that downstream services can independently validate and correlate.</w:t>
      </w:r>
    </w:p>
    <w:p w14:paraId="4FE98CB6" w14:textId="77777777" w:rsidR="00B4240E" w:rsidRDefault="00B4240E" w:rsidP="00B4240E"/>
    <w:p w14:paraId="7775A525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3. Detailed component design</w:t>
      </w:r>
    </w:p>
    <w:p w14:paraId="774D73A6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3.1 Repository discovery service</w:t>
      </w:r>
    </w:p>
    <w:p w14:paraId="715AA734" w14:textId="77777777" w:rsidR="00B4240E" w:rsidRPr="00B4240E" w:rsidRDefault="00B4240E" w:rsidP="00B4240E">
      <w:r w:rsidRPr="00B4240E">
        <w:t>The repository discovery service scans a Git commit snapshot and creates an inventory of all relevant artifacts.</w:t>
      </w:r>
    </w:p>
    <w:p w14:paraId="3DCD787E" w14:textId="77777777" w:rsidR="00B4240E" w:rsidRPr="00B4240E" w:rsidRDefault="00B4240E" w:rsidP="00B4240E">
      <w:r w:rsidRPr="00B4240E">
        <w:t>Inputs: Git repository URL, commit SHA, application identifier, parser policy, optional database metadata, and configuration profiles.</w:t>
      </w:r>
    </w:p>
    <w:p w14:paraId="0E944455" w14:textId="77777777" w:rsidR="00B4240E" w:rsidRPr="00B4240E" w:rsidRDefault="00B4240E" w:rsidP="00B4240E">
      <w:r w:rsidRPr="00B4240E">
        <w:t>Outputs: File inventory, project dependency graph, language classification, and parsing work queue.</w:t>
      </w:r>
    </w:p>
    <w:p w14:paraId="690E1A16" w14:textId="77777777" w:rsidR="00B4240E" w:rsidRPr="00B4240E" w:rsidRDefault="00B4240E" w:rsidP="00B4240E">
      <w:r w:rsidRPr="00B4240E">
        <w:t>Example inventory: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1860"/>
        <w:gridCol w:w="2483"/>
      </w:tblGrid>
      <w:tr w:rsidR="00B4240E" w:rsidRPr="00B4240E" w14:paraId="4A4D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BA72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25FC9C4E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7051D99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Processing</w:t>
            </w:r>
          </w:p>
        </w:tc>
      </w:tr>
      <w:tr w:rsidR="00B4240E" w:rsidRPr="00B4240E" w14:paraId="0D88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A312" w14:textId="77777777" w:rsidR="00B4240E" w:rsidRPr="00B4240E" w:rsidRDefault="00B4240E" w:rsidP="00B4240E">
            <w:r w:rsidRPr="00B4240E">
              <w:t>SQL/extract_customers.sql</w:t>
            </w:r>
          </w:p>
        </w:tc>
        <w:tc>
          <w:tcPr>
            <w:tcW w:w="0" w:type="auto"/>
            <w:vAlign w:val="center"/>
            <w:hideMark/>
          </w:tcPr>
          <w:p w14:paraId="74EAAFF8" w14:textId="77777777" w:rsidR="00B4240E" w:rsidRPr="00B4240E" w:rsidRDefault="00B4240E" w:rsidP="00B4240E">
            <w:r w:rsidRPr="00B4240E">
              <w:t>T-SQL</w:t>
            </w:r>
          </w:p>
        </w:tc>
        <w:tc>
          <w:tcPr>
            <w:tcW w:w="0" w:type="auto"/>
            <w:vAlign w:val="center"/>
            <w:hideMark/>
          </w:tcPr>
          <w:p w14:paraId="6A6DB367" w14:textId="77777777" w:rsidR="00B4240E" w:rsidRPr="00B4240E" w:rsidRDefault="00B4240E" w:rsidP="00B4240E">
            <w:r w:rsidRPr="00B4240E">
              <w:t>SQL parser</w:t>
            </w:r>
          </w:p>
        </w:tc>
      </w:tr>
      <w:tr w:rsidR="00B4240E" w:rsidRPr="00B4240E" w14:paraId="2386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78FD9" w14:textId="77777777" w:rsidR="00B4240E" w:rsidRPr="00B4240E" w:rsidRDefault="00B4240E" w:rsidP="00B4240E">
            <w:r w:rsidRPr="00B4240E">
              <w:t>Services/CustomerService.cs</w:t>
            </w:r>
          </w:p>
        </w:tc>
        <w:tc>
          <w:tcPr>
            <w:tcW w:w="0" w:type="auto"/>
            <w:vAlign w:val="center"/>
            <w:hideMark/>
          </w:tcPr>
          <w:p w14:paraId="76C65D35" w14:textId="77777777" w:rsidR="00B4240E" w:rsidRPr="00B4240E" w:rsidRDefault="00B4240E" w:rsidP="00B4240E">
            <w:r w:rsidRPr="00B4240E">
              <w:t>C#</w:t>
            </w:r>
          </w:p>
        </w:tc>
        <w:tc>
          <w:tcPr>
            <w:tcW w:w="0" w:type="auto"/>
            <w:vAlign w:val="center"/>
            <w:hideMark/>
          </w:tcPr>
          <w:p w14:paraId="32F2B13E" w14:textId="77777777" w:rsidR="00B4240E" w:rsidRPr="00B4240E" w:rsidRDefault="00B4240E" w:rsidP="00B4240E">
            <w:r w:rsidRPr="00B4240E">
              <w:t>Roslyn</w:t>
            </w:r>
          </w:p>
        </w:tc>
      </w:tr>
      <w:tr w:rsidR="00B4240E" w:rsidRPr="00B4240E" w14:paraId="70673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732F" w14:textId="77777777" w:rsidR="00B4240E" w:rsidRPr="00B4240E" w:rsidRDefault="00B4240E" w:rsidP="00B4240E">
            <w:r w:rsidRPr="00B4240E">
              <w:t>Repositories/CustomerRepository.cs</w:t>
            </w:r>
          </w:p>
        </w:tc>
        <w:tc>
          <w:tcPr>
            <w:tcW w:w="0" w:type="auto"/>
            <w:vAlign w:val="center"/>
            <w:hideMark/>
          </w:tcPr>
          <w:p w14:paraId="0B5ABEF3" w14:textId="77777777" w:rsidR="00B4240E" w:rsidRPr="00B4240E" w:rsidRDefault="00B4240E" w:rsidP="00B4240E">
            <w:r w:rsidRPr="00B4240E">
              <w:t>C#</w:t>
            </w:r>
          </w:p>
        </w:tc>
        <w:tc>
          <w:tcPr>
            <w:tcW w:w="0" w:type="auto"/>
            <w:vAlign w:val="center"/>
            <w:hideMark/>
          </w:tcPr>
          <w:p w14:paraId="335C20E8" w14:textId="77777777" w:rsidR="00B4240E" w:rsidRPr="00B4240E" w:rsidRDefault="00B4240E" w:rsidP="00B4240E">
            <w:r w:rsidRPr="00B4240E">
              <w:t>Roslyn</w:t>
            </w:r>
          </w:p>
        </w:tc>
      </w:tr>
      <w:tr w:rsidR="00B4240E" w:rsidRPr="00B4240E" w14:paraId="1131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6490" w14:textId="77777777" w:rsidR="00B4240E" w:rsidRPr="00B4240E" w:rsidRDefault="00B4240E" w:rsidP="00B4240E">
            <w:r w:rsidRPr="00B4240E">
              <w:t>appsettings.json</w:t>
            </w:r>
          </w:p>
        </w:tc>
        <w:tc>
          <w:tcPr>
            <w:tcW w:w="0" w:type="auto"/>
            <w:vAlign w:val="center"/>
            <w:hideMark/>
          </w:tcPr>
          <w:p w14:paraId="59A7CEBD" w14:textId="77777777" w:rsidR="00B4240E" w:rsidRPr="00B4240E" w:rsidRDefault="00B4240E" w:rsidP="00B4240E">
            <w:r w:rsidRPr="00B4240E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5B30E1E" w14:textId="77777777" w:rsidR="00B4240E" w:rsidRPr="00B4240E" w:rsidRDefault="00B4240E" w:rsidP="00B4240E">
            <w:r w:rsidRPr="00B4240E">
              <w:t>JSON parser</w:t>
            </w:r>
          </w:p>
        </w:tc>
      </w:tr>
      <w:tr w:rsidR="00B4240E" w:rsidRPr="00B4240E" w14:paraId="72D5C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206E" w14:textId="77777777" w:rsidR="00B4240E" w:rsidRPr="00B4240E" w:rsidRDefault="00B4240E" w:rsidP="00B4240E">
            <w:r w:rsidRPr="00B4240E">
              <w:t>CustomerRisk.csproj</w:t>
            </w:r>
          </w:p>
        </w:tc>
        <w:tc>
          <w:tcPr>
            <w:tcW w:w="0" w:type="auto"/>
            <w:vAlign w:val="center"/>
            <w:hideMark/>
          </w:tcPr>
          <w:p w14:paraId="2B54D788" w14:textId="77777777" w:rsidR="00B4240E" w:rsidRPr="00B4240E" w:rsidRDefault="00B4240E" w:rsidP="00B4240E">
            <w:r w:rsidRPr="00B4240E">
              <w:t>Project definition</w:t>
            </w:r>
          </w:p>
        </w:tc>
        <w:tc>
          <w:tcPr>
            <w:tcW w:w="0" w:type="auto"/>
            <w:vAlign w:val="center"/>
            <w:hideMark/>
          </w:tcPr>
          <w:p w14:paraId="70DD3F64" w14:textId="77777777" w:rsidR="00B4240E" w:rsidRPr="00B4240E" w:rsidRDefault="00B4240E" w:rsidP="00B4240E">
            <w:r w:rsidRPr="00B4240E">
              <w:t>MSBuild evaluation</w:t>
            </w:r>
          </w:p>
        </w:tc>
      </w:tr>
      <w:tr w:rsidR="00B4240E" w:rsidRPr="00B4240E" w14:paraId="332A1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9EC4" w14:textId="77777777" w:rsidR="00B4240E" w:rsidRPr="00B4240E" w:rsidRDefault="00B4240E" w:rsidP="00B4240E">
            <w:r w:rsidRPr="00B4240E">
              <w:t>CustomerModel.cs</w:t>
            </w:r>
          </w:p>
        </w:tc>
        <w:tc>
          <w:tcPr>
            <w:tcW w:w="0" w:type="auto"/>
            <w:vAlign w:val="center"/>
            <w:hideMark/>
          </w:tcPr>
          <w:p w14:paraId="11E574F0" w14:textId="77777777" w:rsidR="00B4240E" w:rsidRPr="00B4240E" w:rsidRDefault="00B4240E" w:rsidP="00B4240E">
            <w:r w:rsidRPr="00B4240E">
              <w:t>C# model</w:t>
            </w:r>
          </w:p>
        </w:tc>
        <w:tc>
          <w:tcPr>
            <w:tcW w:w="0" w:type="auto"/>
            <w:vAlign w:val="center"/>
            <w:hideMark/>
          </w:tcPr>
          <w:p w14:paraId="2AC3C35A" w14:textId="77777777" w:rsidR="00B4240E" w:rsidRPr="00B4240E" w:rsidRDefault="00B4240E" w:rsidP="00B4240E">
            <w:r w:rsidRPr="00B4240E">
              <w:t>Roslyn symbol indexing</w:t>
            </w:r>
          </w:p>
        </w:tc>
      </w:tr>
      <w:tr w:rsidR="00B4240E" w:rsidRPr="00B4240E" w14:paraId="2DA48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DCDC" w14:textId="77777777" w:rsidR="00B4240E" w:rsidRPr="00B4240E" w:rsidRDefault="00B4240E" w:rsidP="00B4240E">
            <w:r w:rsidRPr="00B4240E">
              <w:t>Procedures/sp_load_risk.sql</w:t>
            </w:r>
          </w:p>
        </w:tc>
        <w:tc>
          <w:tcPr>
            <w:tcW w:w="0" w:type="auto"/>
            <w:vAlign w:val="center"/>
            <w:hideMark/>
          </w:tcPr>
          <w:p w14:paraId="018FC64F" w14:textId="77777777" w:rsidR="00B4240E" w:rsidRPr="00B4240E" w:rsidRDefault="00B4240E" w:rsidP="00B4240E">
            <w:r w:rsidRPr="00B4240E"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03B764D9" w14:textId="77777777" w:rsidR="00B4240E" w:rsidRPr="00B4240E" w:rsidRDefault="00B4240E" w:rsidP="00B4240E">
            <w:r w:rsidRPr="00B4240E">
              <w:t>SQL parser</w:t>
            </w:r>
          </w:p>
        </w:tc>
      </w:tr>
    </w:tbl>
    <w:p w14:paraId="1C3774EA" w14:textId="77777777" w:rsidR="00B4240E" w:rsidRPr="00B4240E" w:rsidRDefault="00B4240E" w:rsidP="00B4240E">
      <w:r w:rsidRPr="00B4240E">
        <w:t>The discovery service should also resolve .sln and .csproj dependencies, NuGet references, linked files, generated code, and embedded resources.</w:t>
      </w:r>
    </w:p>
    <w:p w14:paraId="168CF650" w14:textId="77777777" w:rsidR="00B4240E" w:rsidRPr="00B4240E" w:rsidRDefault="00B4240E" w:rsidP="00B4240E">
      <w:r w:rsidRPr="00B4240E">
        <w:t>Important: Build a complete project-level semantic context whenever possible. Parsing a .cs file in isolation can identify syntax but may not resolve overloaded methods, external symbols, or extension methods correctly.</w:t>
      </w:r>
    </w:p>
    <w:p w14:paraId="38D206DC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3.2 SQL parser service</w:t>
      </w:r>
    </w:p>
    <w:p w14:paraId="6C5DF30F" w14:textId="77777777" w:rsidR="00B4240E" w:rsidRPr="00B4240E" w:rsidRDefault="00B4240E" w:rsidP="00B4240E">
      <w:r w:rsidRPr="00B4240E">
        <w:t>For SQL Server, use Microsoft ScriptDom with dialect/version configuration.</w:t>
      </w:r>
    </w:p>
    <w:p w14:paraId="6B427365" w14:textId="77777777" w:rsidR="00B4240E" w:rsidRPr="00B4240E" w:rsidRDefault="00B4240E" w:rsidP="00B4240E">
      <w:r w:rsidRPr="00B4240E">
        <w:t>Its responsibility is to convert SQL AST nodes into normalized facts: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024"/>
      </w:tblGrid>
      <w:tr w:rsidR="00B4240E" w:rsidRPr="00B4240E" w14:paraId="44448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C7B9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SQL construct</w:t>
            </w:r>
          </w:p>
        </w:tc>
        <w:tc>
          <w:tcPr>
            <w:tcW w:w="0" w:type="auto"/>
            <w:vAlign w:val="center"/>
            <w:hideMark/>
          </w:tcPr>
          <w:p w14:paraId="2F6802EA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Extracted facts</w:t>
            </w:r>
          </w:p>
        </w:tc>
      </w:tr>
      <w:tr w:rsidR="00B4240E" w:rsidRPr="00B4240E" w14:paraId="4661A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2260" w14:textId="77777777" w:rsidR="00B4240E" w:rsidRPr="00B4240E" w:rsidRDefault="00B4240E" w:rsidP="00B4240E">
            <w:r w:rsidRPr="00B4240E">
              <w:t>SELECT</w:t>
            </w:r>
          </w:p>
        </w:tc>
        <w:tc>
          <w:tcPr>
            <w:tcW w:w="0" w:type="auto"/>
            <w:vAlign w:val="center"/>
            <w:hideMark/>
          </w:tcPr>
          <w:p w14:paraId="41827F7D" w14:textId="77777777" w:rsidR="00B4240E" w:rsidRPr="00B4240E" w:rsidRDefault="00B4240E" w:rsidP="00B4240E">
            <w:r w:rsidRPr="00B4240E">
              <w:t>Sources, projections, predicates, expressions</w:t>
            </w:r>
          </w:p>
        </w:tc>
      </w:tr>
      <w:tr w:rsidR="00B4240E" w:rsidRPr="00B4240E" w14:paraId="7A302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C374" w14:textId="77777777" w:rsidR="00B4240E" w:rsidRPr="00B4240E" w:rsidRDefault="00B4240E" w:rsidP="00B4240E">
            <w:r w:rsidRPr="00B4240E">
              <w:t>INSERT ... SELECT</w:t>
            </w:r>
          </w:p>
        </w:tc>
        <w:tc>
          <w:tcPr>
            <w:tcW w:w="0" w:type="auto"/>
            <w:vAlign w:val="center"/>
            <w:hideMark/>
          </w:tcPr>
          <w:p w14:paraId="71E50650" w14:textId="77777777" w:rsidR="00B4240E" w:rsidRPr="00B4240E" w:rsidRDefault="00B4240E" w:rsidP="00B4240E">
            <w:r w:rsidRPr="00B4240E">
              <w:t>Targets, sources, column mappings</w:t>
            </w:r>
          </w:p>
        </w:tc>
      </w:tr>
      <w:tr w:rsidR="00B4240E" w:rsidRPr="00B4240E" w14:paraId="39F6E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DB81" w14:textId="77777777" w:rsidR="00B4240E" w:rsidRPr="00B4240E" w:rsidRDefault="00B4240E" w:rsidP="00B4240E">
            <w:r w:rsidRPr="00B4240E">
              <w:t>UPDATE</w:t>
            </w:r>
          </w:p>
        </w:tc>
        <w:tc>
          <w:tcPr>
            <w:tcW w:w="0" w:type="auto"/>
            <w:vAlign w:val="center"/>
            <w:hideMark/>
          </w:tcPr>
          <w:p w14:paraId="41FDA02E" w14:textId="77777777" w:rsidR="00B4240E" w:rsidRPr="00B4240E" w:rsidRDefault="00B4240E" w:rsidP="00B4240E">
            <w:r w:rsidRPr="00B4240E">
              <w:t>Target assignments, predicates, source dependencies</w:t>
            </w:r>
          </w:p>
        </w:tc>
      </w:tr>
      <w:tr w:rsidR="00B4240E" w:rsidRPr="00B4240E" w14:paraId="54C4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6A48" w14:textId="77777777" w:rsidR="00B4240E" w:rsidRPr="00B4240E" w:rsidRDefault="00B4240E" w:rsidP="00B4240E">
            <w:r w:rsidRPr="00B4240E">
              <w:t>MERGE</w:t>
            </w:r>
          </w:p>
        </w:tc>
        <w:tc>
          <w:tcPr>
            <w:tcW w:w="0" w:type="auto"/>
            <w:vAlign w:val="center"/>
            <w:hideMark/>
          </w:tcPr>
          <w:p w14:paraId="143F203B" w14:textId="77777777" w:rsidR="00B4240E" w:rsidRPr="00B4240E" w:rsidRDefault="00B4240E" w:rsidP="00B4240E">
            <w:r w:rsidRPr="00B4240E">
              <w:t>Matched/unmatched branches, insert/update/delete</w:t>
            </w:r>
          </w:p>
        </w:tc>
      </w:tr>
      <w:tr w:rsidR="00B4240E" w:rsidRPr="00B4240E" w14:paraId="392B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CB83" w14:textId="77777777" w:rsidR="00B4240E" w:rsidRPr="00B4240E" w:rsidRDefault="00B4240E" w:rsidP="00B4240E">
            <w:r w:rsidRPr="00B4240E">
              <w:t>CREATE VIEW</w:t>
            </w:r>
          </w:p>
        </w:tc>
        <w:tc>
          <w:tcPr>
            <w:tcW w:w="0" w:type="auto"/>
            <w:vAlign w:val="center"/>
            <w:hideMark/>
          </w:tcPr>
          <w:p w14:paraId="585111F7" w14:textId="77777777" w:rsidR="00B4240E" w:rsidRPr="00B4240E" w:rsidRDefault="00B4240E" w:rsidP="00B4240E">
            <w:r w:rsidRPr="00B4240E">
              <w:t>View definition and underlying dependencies</w:t>
            </w:r>
          </w:p>
        </w:tc>
      </w:tr>
      <w:tr w:rsidR="00B4240E" w:rsidRPr="00B4240E" w14:paraId="42A0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4648" w14:textId="77777777" w:rsidR="00B4240E" w:rsidRPr="00B4240E" w:rsidRDefault="00B4240E" w:rsidP="00B4240E">
            <w:r w:rsidRPr="00B4240E">
              <w:t>Stored procedure</w:t>
            </w:r>
          </w:p>
        </w:tc>
        <w:tc>
          <w:tcPr>
            <w:tcW w:w="0" w:type="auto"/>
            <w:vAlign w:val="center"/>
            <w:hideMark/>
          </w:tcPr>
          <w:p w14:paraId="611A2241" w14:textId="77777777" w:rsidR="00B4240E" w:rsidRPr="00B4240E" w:rsidRDefault="00B4240E" w:rsidP="00B4240E">
            <w:r w:rsidRPr="00B4240E">
              <w:t>Parameters, statements, dynamic SQL, called procedures</w:t>
            </w:r>
          </w:p>
        </w:tc>
      </w:tr>
      <w:tr w:rsidR="00B4240E" w:rsidRPr="00B4240E" w14:paraId="2991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B35D" w14:textId="77777777" w:rsidR="00B4240E" w:rsidRPr="00B4240E" w:rsidRDefault="00B4240E" w:rsidP="00B4240E">
            <w:r w:rsidRPr="00B4240E">
              <w:t>EXEC</w:t>
            </w:r>
          </w:p>
        </w:tc>
        <w:tc>
          <w:tcPr>
            <w:tcW w:w="0" w:type="auto"/>
            <w:vAlign w:val="center"/>
            <w:hideMark/>
          </w:tcPr>
          <w:p w14:paraId="2E9BC995" w14:textId="77777777" w:rsidR="00B4240E" w:rsidRPr="00B4240E" w:rsidRDefault="00B4240E" w:rsidP="00B4240E">
            <w:r w:rsidRPr="00B4240E">
              <w:t>Procedure or dynamic execution reference</w:t>
            </w:r>
          </w:p>
        </w:tc>
      </w:tr>
      <w:tr w:rsidR="00B4240E" w:rsidRPr="00B4240E" w14:paraId="536AE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98C7" w14:textId="77777777" w:rsidR="00B4240E" w:rsidRPr="00B4240E" w:rsidRDefault="00B4240E" w:rsidP="00B4240E">
            <w:r w:rsidRPr="00B4240E">
              <w:t>CASE, CAST, functions</w:t>
            </w:r>
          </w:p>
        </w:tc>
        <w:tc>
          <w:tcPr>
            <w:tcW w:w="0" w:type="auto"/>
            <w:vAlign w:val="center"/>
            <w:hideMark/>
          </w:tcPr>
          <w:p w14:paraId="380FDBAA" w14:textId="77777777" w:rsidR="00B4240E" w:rsidRPr="00B4240E" w:rsidRDefault="00B4240E" w:rsidP="00B4240E">
            <w:r w:rsidRPr="00B4240E">
              <w:t>Expression-level derivation</w:t>
            </w:r>
          </w:p>
        </w:tc>
      </w:tr>
      <w:tr w:rsidR="00B4240E" w:rsidRPr="00B4240E" w14:paraId="2258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07ED" w14:textId="77777777" w:rsidR="00B4240E" w:rsidRPr="00B4240E" w:rsidRDefault="00B4240E" w:rsidP="00B4240E">
            <w:r w:rsidRPr="00B4240E">
              <w:t>JOIN</w:t>
            </w:r>
          </w:p>
        </w:tc>
        <w:tc>
          <w:tcPr>
            <w:tcW w:w="0" w:type="auto"/>
            <w:vAlign w:val="center"/>
            <w:hideMark/>
          </w:tcPr>
          <w:p w14:paraId="040DD95B" w14:textId="77777777" w:rsidR="00B4240E" w:rsidRPr="00B4240E" w:rsidRDefault="00B4240E" w:rsidP="00B4240E">
            <w:r w:rsidRPr="00B4240E">
              <w:t>Join predicates and participating sources</w:t>
            </w:r>
          </w:p>
        </w:tc>
      </w:tr>
      <w:tr w:rsidR="00B4240E" w:rsidRPr="00B4240E" w14:paraId="3BB9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980E" w14:textId="77777777" w:rsidR="00B4240E" w:rsidRPr="00B4240E" w:rsidRDefault="00B4240E" w:rsidP="00B4240E">
            <w:r w:rsidRPr="00B4240E">
              <w:t>WHERE, HAVING</w:t>
            </w:r>
          </w:p>
        </w:tc>
        <w:tc>
          <w:tcPr>
            <w:tcW w:w="0" w:type="auto"/>
            <w:vAlign w:val="center"/>
            <w:hideMark/>
          </w:tcPr>
          <w:p w14:paraId="583D1E1C" w14:textId="77777777" w:rsidR="00B4240E" w:rsidRPr="00B4240E" w:rsidRDefault="00B4240E" w:rsidP="00B4240E">
            <w:r w:rsidRPr="00B4240E">
              <w:t>Row-selection dependencies</w:t>
            </w:r>
          </w:p>
        </w:tc>
      </w:tr>
      <w:tr w:rsidR="00B4240E" w:rsidRPr="00B4240E" w14:paraId="6539D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7EA7" w14:textId="77777777" w:rsidR="00B4240E" w:rsidRPr="00B4240E" w:rsidRDefault="00B4240E" w:rsidP="00B4240E">
            <w:r w:rsidRPr="00B4240E">
              <w:t>GROUP BY</w:t>
            </w:r>
          </w:p>
        </w:tc>
        <w:tc>
          <w:tcPr>
            <w:tcW w:w="0" w:type="auto"/>
            <w:vAlign w:val="center"/>
            <w:hideMark/>
          </w:tcPr>
          <w:p w14:paraId="2245A78F" w14:textId="77777777" w:rsidR="00B4240E" w:rsidRPr="00B4240E" w:rsidRDefault="00B4240E" w:rsidP="00B4240E">
            <w:r w:rsidRPr="00B4240E">
              <w:t>Grouping dependencies</w:t>
            </w:r>
          </w:p>
        </w:tc>
      </w:tr>
      <w:tr w:rsidR="00B4240E" w:rsidRPr="00B4240E" w14:paraId="3F3B5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0D69" w14:textId="77777777" w:rsidR="00B4240E" w:rsidRPr="00B4240E" w:rsidRDefault="00B4240E" w:rsidP="00B4240E">
            <w:r w:rsidRPr="00B4240E">
              <w:t>SELECT *</w:t>
            </w:r>
          </w:p>
        </w:tc>
        <w:tc>
          <w:tcPr>
            <w:tcW w:w="0" w:type="auto"/>
            <w:vAlign w:val="center"/>
            <w:hideMark/>
          </w:tcPr>
          <w:p w14:paraId="6EF16EFA" w14:textId="77777777" w:rsidR="00B4240E" w:rsidRPr="00B4240E" w:rsidRDefault="00B4240E" w:rsidP="00B4240E">
            <w:r w:rsidRPr="00B4240E">
              <w:t>Deferred schema-based expansion</w:t>
            </w:r>
          </w:p>
        </w:tc>
      </w:tr>
    </w:tbl>
    <w:p w14:paraId="6217FBDC" w14:textId="77777777" w:rsidR="00B4240E" w:rsidRPr="00B4240E" w:rsidRDefault="00B4240E" w:rsidP="00B4240E">
      <w:r w:rsidRPr="00B4240E">
        <w:t>For multi-dialect SQL, use a parser adapter for each supported dialect rather than assuming T-SQL AST semantics apply to BigQuery, Hive, Oracle, or Teradata.</w:t>
      </w:r>
    </w:p>
    <w:p w14:paraId="4D2620C1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3.3 .NET parser service</w:t>
      </w:r>
    </w:p>
    <w:p w14:paraId="4AC3734A" w14:textId="77777777" w:rsidR="00B4240E" w:rsidRPr="00B4240E" w:rsidRDefault="00B4240E" w:rsidP="00B4240E">
      <w:r w:rsidRPr="00B4240E">
        <w:t>Roslyn should operate in two passes.</w:t>
      </w:r>
    </w:p>
    <w:p w14:paraId="472ABC4B" w14:textId="77777777" w:rsidR="00B4240E" w:rsidRPr="00B4240E" w:rsidRDefault="00B4240E" w:rsidP="00B4240E">
      <w:r w:rsidRPr="00B4240E">
        <w:t>Pass A — Syntax indexing</w:t>
      </w:r>
    </w:p>
    <w:p w14:paraId="4D865DFD" w14:textId="77777777" w:rsidR="00B4240E" w:rsidRPr="00B4240E" w:rsidRDefault="00B4240E" w:rsidP="00B4240E">
      <w:r w:rsidRPr="00B4240E">
        <w:t>Extract namespaces, classes, methods, fields, variables, string expressions, invocations, and source locations.</w:t>
      </w:r>
    </w:p>
    <w:p w14:paraId="36D09D76" w14:textId="77777777" w:rsidR="00B4240E" w:rsidRPr="00B4240E" w:rsidRDefault="00B4240E" w:rsidP="00B4240E">
      <w:r w:rsidRPr="00B4240E">
        <w:t>Pass B — Semantic and data-flow analysis</w:t>
      </w:r>
    </w:p>
    <w:p w14:paraId="7C357694" w14:textId="77777777" w:rsidR="00B4240E" w:rsidRPr="00B4240E" w:rsidRDefault="00B4240E" w:rsidP="00B4240E">
      <w:r w:rsidRPr="00B4240E">
        <w:t>Resolve symbols, method targets, overloads, assignments, return values, parameters, and supported SQL execution sinks.</w:t>
      </w:r>
    </w:p>
    <w:p w14:paraId="2A130D3E" w14:textId="77777777" w:rsidR="00B4240E" w:rsidRPr="00B4240E" w:rsidRDefault="00B4240E" w:rsidP="00B4240E">
      <w:r w:rsidRPr="00B4240E">
        <w:t>A simplified Roslyn extraction example:</w:t>
      </w:r>
    </w:p>
    <w:p w14:paraId="0A50AC3E" w14:textId="77777777" w:rsidR="00B4240E" w:rsidRDefault="00B4240E" w:rsidP="00B4240E"/>
    <w:p w14:paraId="43FDD149" w14:textId="70A69D4D" w:rsidR="00B4240E" w:rsidRDefault="00B4240E" w:rsidP="00B4240E">
      <w:r w:rsidRPr="00B4240E">
        <w:drawing>
          <wp:inline distT="0" distB="0" distL="0" distR="0" wp14:anchorId="42ED8FBA" wp14:editId="39A7BEE8">
            <wp:extent cx="5645440" cy="3549832"/>
            <wp:effectExtent l="0" t="0" r="0" b="0"/>
            <wp:docPr id="1838240183" name="Picture 1" descr="The image displays a snippet of C# code with a method called `FindInvocations` that searches for `InvocationExpressionSyntax` types within a given `SyntaxNode`, and another method `ResolveMethod` that attempts to resolve the found invocations to their corresponding `IMethodSymbol`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40183" name="Picture 1" descr="The image displays a snippet of C# code with a method called `FindInvocations` that searches for `InvocationExpressionSyntax` types within a given `SyntaxNode`, and another method `ResolveMethod` that attempts to resolve the found invocations to their corresponding `IMethodSymbol`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440C" w14:textId="77777777" w:rsidR="00B4240E" w:rsidRDefault="00B4240E" w:rsidP="00B4240E"/>
    <w:p w14:paraId="082E2548" w14:textId="77777777" w:rsidR="00B4240E" w:rsidRPr="00B4240E" w:rsidRDefault="00B4240E" w:rsidP="00B4240E">
      <w:r w:rsidRPr="00B4240E">
        <w:t>This code identifies invocations and their resolved method symbols. It is a building block, not a complete SQL execution detector.</w:t>
      </w:r>
    </w:p>
    <w:p w14:paraId="6D58EDE1" w14:textId="77777777" w:rsidR="00B4240E" w:rsidRPr="00B4240E" w:rsidRDefault="00B4240E" w:rsidP="00B4240E">
      <w:r w:rsidRPr="00B4240E">
        <w:t>LineageIQ should classify a call as a database execution sink only when its resolved symbol matches a supported API contract or a configured application-specific wrapper.</w:t>
      </w:r>
    </w:p>
    <w:p w14:paraId="07AACFD2" w14:textId="77777777" w:rsidR="00B4240E" w:rsidRPr="00B4240E" w:rsidRDefault="00B4240E" w:rsidP="00B4240E">
      <w:r w:rsidRPr="00B4240E">
        <w:t>For example:</w:t>
      </w:r>
    </w:p>
    <w:p w14:paraId="45391357" w14:textId="43DFA470" w:rsidR="00B4240E" w:rsidRDefault="00B4240E" w:rsidP="00B4240E">
      <w:r w:rsidRPr="00B4240E">
        <w:drawing>
          <wp:inline distT="0" distB="0" distL="0" distR="0" wp14:anchorId="75B43DA4" wp14:editId="5ABB79DB">
            <wp:extent cx="5512083" cy="1149409"/>
            <wp:effectExtent l="0" t="0" r="0" b="0"/>
            <wp:docPr id="2028809571" name="Picture 1" descr="The image displays a list of various SQL command execution methods in a plain text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09571" name="Picture 1" descr="The image displays a list of various SQL command execution methods in a plain text forma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675E" w14:textId="77777777" w:rsidR="00B4240E" w:rsidRDefault="00B4240E" w:rsidP="00B4240E"/>
    <w:p w14:paraId="63ECEFA1" w14:textId="77777777" w:rsidR="00B4240E" w:rsidRPr="00B4240E" w:rsidRDefault="00B4240E" w:rsidP="00B4240E">
      <w:r w:rsidRPr="00B4240E">
        <w:t>For ADO.NET, the resolver must also track the command object's CommandText, CommandType, connection, and eventual execution call. An invocation name alone is insufficient.</w:t>
      </w:r>
    </w:p>
    <w:p w14:paraId="13B1E169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3.4 Shared intermediate representation</w:t>
      </w:r>
    </w:p>
    <w:p w14:paraId="2A213E88" w14:textId="77777777" w:rsidR="00B4240E" w:rsidRPr="00B4240E" w:rsidRDefault="00B4240E" w:rsidP="00B4240E">
      <w:r w:rsidRPr="00B4240E">
        <w:t>I recommend two separate data contracts:</w:t>
      </w:r>
    </w:p>
    <w:p w14:paraId="5868A286" w14:textId="77777777" w:rsidR="00B4240E" w:rsidRPr="00B4240E" w:rsidRDefault="00B4240E" w:rsidP="00B4240E">
      <w:pPr>
        <w:numPr>
          <w:ilvl w:val="0"/>
          <w:numId w:val="2"/>
        </w:numPr>
      </w:pPr>
      <w:r w:rsidRPr="00B4240E">
        <w:t>Parser IR: Low-level facts about code, expressions, SQL statements, and references.</w:t>
      </w:r>
    </w:p>
    <w:p w14:paraId="412FD495" w14:textId="77777777" w:rsidR="00B4240E" w:rsidRPr="00B4240E" w:rsidRDefault="00B4240E" w:rsidP="00B4240E">
      <w:pPr>
        <w:numPr>
          <w:ilvl w:val="0"/>
          <w:numId w:val="2"/>
        </w:numPr>
      </w:pPr>
      <w:r w:rsidRPr="00B4240E">
        <w:t>LineageIQ canonical graph: Normalized assets, relationships, lineage evidence, and business metadata.</w:t>
      </w:r>
    </w:p>
    <w:p w14:paraId="62FB332A" w14:textId="77777777" w:rsidR="00B4240E" w:rsidRPr="00B4240E" w:rsidRDefault="00B4240E" w:rsidP="00B4240E">
      <w:r w:rsidRPr="00B4240E">
        <w:t>This prevents language-specific parsing details from leaking into your enterprise lineage model.</w:t>
      </w:r>
    </w:p>
    <w:p w14:paraId="59E6C6B2" w14:textId="77777777" w:rsidR="00B4240E" w:rsidRPr="00B4240E" w:rsidRDefault="00B4240E" w:rsidP="00B4240E">
      <w:r w:rsidRPr="00B4240E">
        <w:t>An example Parser IR fact:</w:t>
      </w:r>
    </w:p>
    <w:p w14:paraId="32341158" w14:textId="77777777" w:rsidR="00B4240E" w:rsidRDefault="00B4240E" w:rsidP="00B4240E"/>
    <w:p w14:paraId="11100DF8" w14:textId="743BEF68" w:rsidR="00B4240E" w:rsidRDefault="00B4240E" w:rsidP="00B4240E">
      <w:r w:rsidRPr="00B4240E">
        <w:drawing>
          <wp:inline distT="0" distB="0" distL="0" distR="0" wp14:anchorId="3A5C53DB" wp14:editId="410D9CA3">
            <wp:extent cx="5607338" cy="3054507"/>
            <wp:effectExtent l="0" t="0" r="0" b="0"/>
            <wp:docPr id="2014141688" name="Picture 1" descr="The image displays a code snippet with a JSON object detailing a resolved issue in a Dapper SqlMapper execution within a customer risk data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41688" name="Picture 1" descr="The image displays a code snippet with a JSON object detailing a resolved issue in a Dapper SqlMapper execution within a customer risk data repositor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393C" w14:textId="77777777" w:rsidR="00B4240E" w:rsidRDefault="00B4240E" w:rsidP="00B4240E"/>
    <w:p w14:paraId="62B7D259" w14:textId="53E2E863" w:rsidR="00B4240E" w:rsidRDefault="00B4240E" w:rsidP="00B4240E">
      <w:r w:rsidRPr="00B4240E">
        <w:t>Every fact should carry a reproducible identifier, parser version, source location, commit SHA, and evidence reference.</w:t>
      </w:r>
    </w:p>
    <w:p w14:paraId="2BDD3F13" w14:textId="77777777" w:rsidR="00B4240E" w:rsidRDefault="00B4240E" w:rsidP="00B4240E"/>
    <w:p w14:paraId="393A7ADA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4. Complete working example: SQL and .NET in one repository</w:t>
      </w:r>
    </w:p>
    <w:p w14:paraId="1387D025" w14:textId="77777777" w:rsidR="00B4240E" w:rsidRPr="00B4240E" w:rsidRDefault="00B4240E" w:rsidP="00B4240E">
      <w:r w:rsidRPr="00B4240E">
        <w:t>Consider this application:</w:t>
      </w:r>
    </w:p>
    <w:p w14:paraId="0B26C6DB" w14:textId="59D37912" w:rsidR="00B4240E" w:rsidRDefault="00B4240E" w:rsidP="00B4240E">
      <w:r w:rsidRPr="00B4240E">
        <w:drawing>
          <wp:inline distT="0" distB="0" distL="0" distR="0" wp14:anchorId="20D8977C" wp14:editId="251C23D2">
            <wp:extent cx="5569236" cy="2076557"/>
            <wp:effectExtent l="0" t="0" r="0" b="0"/>
            <wp:docPr id="830009633" name="Picture 1" descr="The image contains a list of file names and paths, likely related to a project's directory structure, including files for a customer risk service and SQL scri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09633" name="Picture 1" descr="The image contains a list of file names and paths, likely related to a project's directory structure, including files for a customer risk service and SQL scrip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F650" w14:textId="77777777" w:rsidR="00B4240E" w:rsidRDefault="00B4240E" w:rsidP="00B4240E"/>
    <w:p w14:paraId="05527DA8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4.1 Source SQL</w:t>
      </w:r>
    </w:p>
    <w:p w14:paraId="48AB3C78" w14:textId="77777777" w:rsidR="00B4240E" w:rsidRPr="00B4240E" w:rsidRDefault="00B4240E" w:rsidP="00B4240E">
      <w:r w:rsidRPr="00B4240E">
        <w:t>Sql/extract_customers.sql</w:t>
      </w:r>
    </w:p>
    <w:p w14:paraId="10AB522D" w14:textId="2D4456D7" w:rsidR="00B4240E" w:rsidRDefault="00B4240E" w:rsidP="00B4240E">
      <w:r w:rsidRPr="00B4240E">
        <w:drawing>
          <wp:inline distT="0" distB="0" distL="0" distR="0" wp14:anchorId="31C44A07" wp14:editId="6E462AAC">
            <wp:extent cx="5524784" cy="2400423"/>
            <wp:effectExtent l="0" t="0" r="0" b="0"/>
            <wp:docPr id="62813667" name="Picture 1" descr="The provided text is an SQL query that inserts customer risk data into a table, calculating a risk score based on annual inco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667" name="Picture 1" descr="The provided text is an SQL query that inserts customer risk data into a table, calculating a risk score based on annual incom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1B4E" w14:textId="77777777" w:rsidR="00B4240E" w:rsidRDefault="00B4240E" w:rsidP="00B4240E"/>
    <w:p w14:paraId="01F20C90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4.2 .NET execution logic</w:t>
      </w:r>
    </w:p>
    <w:p w14:paraId="3DD88F1C" w14:textId="77777777" w:rsidR="00B4240E" w:rsidRPr="00B4240E" w:rsidRDefault="00B4240E" w:rsidP="00B4240E">
      <w:r w:rsidRPr="00B4240E">
        <w:t>Data/SqlFileLoader.cs</w:t>
      </w:r>
    </w:p>
    <w:p w14:paraId="0BBD0A70" w14:textId="2A2C60F8" w:rsidR="00B4240E" w:rsidRDefault="00B4240E" w:rsidP="00B4240E">
      <w:r w:rsidRPr="00B4240E">
        <w:drawing>
          <wp:inline distT="0" distB="0" distL="0" distR="0" wp14:anchorId="0390CA3D" wp14:editId="5132FE41">
            <wp:extent cx="5740695" cy="6020109"/>
            <wp:effectExtent l="0" t="0" r="0" b="0"/>
            <wp:docPr id="1652041430" name="Picture 1" descr="The image displays a snippet of C# code from a class named `DatabaseExecutor` which includes methods for loading a file and executing a SQL query asynchronous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41430" name="Picture 1" descr="The image displays a snippet of C# code from a class named `DatabaseExecutor` which includes methods for loading a file and executing a SQL query asynchronousl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60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F1B8" w14:textId="7F6ABDF0" w:rsidR="00B4240E" w:rsidRDefault="00B4240E" w:rsidP="00B4240E">
      <w:r w:rsidRPr="00B4240E">
        <w:drawing>
          <wp:inline distT="0" distB="0" distL="0" distR="0" wp14:anchorId="3D059F0B" wp14:editId="5FF1A7E6">
            <wp:extent cx="6077262" cy="3664138"/>
            <wp:effectExtent l="0" t="0" r="0" b="0"/>
            <wp:docPr id="1986070529" name="Picture 1" descr="The image depicts a snippet of C# code, specifically a partial class definition for a `RiskService` class that includes a constructor initializing a `DatabaseExecutor` instance and an asynchronous method `LoadRiskAsync` that executes a SQL file to load risk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0529" name="Picture 1" descr="The image depicts a snippet of C# code, specifically a partial class definition for a `RiskService` class that includes a constructor initializing a `DatabaseExecutor` instance and an asynchronous method `LoadRiskAsync` that executes a SQL file to load risk data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7262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43CC" w14:textId="22108E1B" w:rsidR="00B4240E" w:rsidRDefault="00B4240E" w:rsidP="00B4240E">
      <w:r w:rsidRPr="00B4240E">
        <w:t>4.3 Deterministic analysis sequence</w:t>
      </w:r>
    </w:p>
    <w:p w14:paraId="5895C924" w14:textId="3774D519" w:rsidR="00B4240E" w:rsidRDefault="00B4240E" w:rsidP="00B4240E">
      <w:r w:rsidRPr="00B4240E">
        <w:drawing>
          <wp:inline distT="0" distB="0" distL="0" distR="0" wp14:anchorId="181FFA39" wp14:editId="2EA0AABC">
            <wp:extent cx="5607338" cy="5626389"/>
            <wp:effectExtent l="0" t="0" r="0" b="0"/>
            <wp:docPr id="140680381" name="Picture 1" descr="The text describes the process of resolving and executing a SQL query within a C# application, detailing the steps from loading the file to executing the SQL command and handling th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0381" name="Picture 1" descr="The text describes the process of resolving and executing a SQL query within a C# application, detailing the steps from loading the file to executing the SQL command and handling the result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CCAB" w14:textId="77777777" w:rsidR="00B4240E" w:rsidRDefault="00B4240E" w:rsidP="00B4240E"/>
    <w:p w14:paraId="1CA1688E" w14:textId="2C84E553" w:rsidR="00B4240E" w:rsidRDefault="00B4240E" w:rsidP="00B4240E">
      <w:r w:rsidRPr="00B4240E">
        <w:t>4.4 Resulting lineage graph</w:t>
      </w:r>
    </w:p>
    <w:p w14:paraId="616CE293" w14:textId="77777777" w:rsidR="00B4240E" w:rsidRDefault="00B4240E" w:rsidP="00B4240E"/>
    <w:p w14:paraId="23EC8648" w14:textId="49B932E2" w:rsidR="00B4240E" w:rsidRDefault="00B4240E" w:rsidP="00B4240E">
      <w:r w:rsidRPr="00B4240E">
        <w:drawing>
          <wp:inline distT="0" distB="0" distL="0" distR="0" wp14:anchorId="60E1EBC1" wp14:editId="4D93F0CA">
            <wp:extent cx="5810549" cy="6102664"/>
            <wp:effectExtent l="0" t="0" r="0" b="0"/>
            <wp:docPr id="1003576361" name="Picture 1" descr="The diagram illustrates a data flow process where a customer's data is read from a source table, processed through an SQL script, and then written to a target table, highlighting the execution dependency between the source and targ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76361" name="Picture 1" descr="The diagram illustrates a data flow process where a customer's data is read from a source table, processed through an SQL script, and then written to a target table, highlighting the execution dependency between the source and targe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F7DE" w14:textId="77777777" w:rsidR="00B4240E" w:rsidRDefault="00B4240E" w:rsidP="00B4240E"/>
    <w:p w14:paraId="13493D05" w14:textId="2A463C25" w:rsidR="00B4240E" w:rsidRDefault="00B4240E" w:rsidP="00B4240E">
      <w:r w:rsidRPr="00B4240E">
        <w:t>The graph above is a simplified visualization. In Neo4j, the actual model should preserve SQL statements, code methods, and execution calls as distinct nodes or evidence records.</w:t>
      </w:r>
    </w:p>
    <w:p w14:paraId="790D26DA" w14:textId="77777777" w:rsidR="00B4240E" w:rsidRDefault="00B4240E" w:rsidP="00B4240E"/>
    <w:p w14:paraId="1A81BD95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4.5 Column-level lineage</w:t>
      </w:r>
    </w:p>
    <w:p w14:paraId="7E52AEF4" w14:textId="77777777" w:rsidR="00B4240E" w:rsidRPr="00B4240E" w:rsidRDefault="00B4240E" w:rsidP="00B4240E">
      <w:r w:rsidRPr="00B4240E">
        <w:t>The SQL parser 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3825"/>
        <w:gridCol w:w="1671"/>
      </w:tblGrid>
      <w:tr w:rsidR="00B4240E" w:rsidRPr="00B4240E" w14:paraId="5DF2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BED3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Target column</w:t>
            </w:r>
          </w:p>
        </w:tc>
        <w:tc>
          <w:tcPr>
            <w:tcW w:w="0" w:type="auto"/>
            <w:vAlign w:val="center"/>
            <w:hideMark/>
          </w:tcPr>
          <w:p w14:paraId="61BB8BFA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Source column</w:t>
            </w:r>
          </w:p>
        </w:tc>
        <w:tc>
          <w:tcPr>
            <w:tcW w:w="0" w:type="auto"/>
            <w:vAlign w:val="center"/>
            <w:hideMark/>
          </w:tcPr>
          <w:p w14:paraId="72F5E22A" w14:textId="77777777" w:rsidR="00B4240E" w:rsidRPr="00B4240E" w:rsidRDefault="00B4240E" w:rsidP="00B4240E">
            <w:pPr>
              <w:rPr>
                <w:b/>
                <w:bCs/>
              </w:rPr>
            </w:pPr>
            <w:r w:rsidRPr="00B4240E">
              <w:rPr>
                <w:b/>
                <w:bCs/>
              </w:rPr>
              <w:t>Transformation</w:t>
            </w:r>
          </w:p>
        </w:tc>
      </w:tr>
      <w:tr w:rsidR="00B4240E" w:rsidRPr="00B4240E" w14:paraId="3B42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88A3" w14:textId="77777777" w:rsidR="00B4240E" w:rsidRPr="00B4240E" w:rsidRDefault="00B4240E" w:rsidP="00B4240E">
            <w:r w:rsidRPr="00B4240E">
              <w:t>RISK.CUSTOMER_RISK.CUSTOMER_ID</w:t>
            </w:r>
          </w:p>
        </w:tc>
        <w:tc>
          <w:tcPr>
            <w:tcW w:w="0" w:type="auto"/>
            <w:vAlign w:val="center"/>
            <w:hideMark/>
          </w:tcPr>
          <w:p w14:paraId="622593DA" w14:textId="77777777" w:rsidR="00B4240E" w:rsidRPr="00B4240E" w:rsidRDefault="00B4240E" w:rsidP="00B4240E">
            <w:r w:rsidRPr="00B4240E">
              <w:t>STAGE.CUSTOMER.CUSTOMER_ID</w:t>
            </w:r>
          </w:p>
        </w:tc>
        <w:tc>
          <w:tcPr>
            <w:tcW w:w="0" w:type="auto"/>
            <w:vAlign w:val="center"/>
            <w:hideMark/>
          </w:tcPr>
          <w:p w14:paraId="56A60CB4" w14:textId="77777777" w:rsidR="00B4240E" w:rsidRPr="00B4240E" w:rsidRDefault="00B4240E" w:rsidP="00B4240E">
            <w:r w:rsidRPr="00B4240E">
              <w:t>Direct mapping</w:t>
            </w:r>
          </w:p>
        </w:tc>
      </w:tr>
      <w:tr w:rsidR="00B4240E" w:rsidRPr="00B4240E" w14:paraId="73960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DD44" w14:textId="77777777" w:rsidR="00B4240E" w:rsidRPr="00B4240E" w:rsidRDefault="00B4240E" w:rsidP="00B4240E">
            <w:r w:rsidRPr="00B4240E">
              <w:t>RISK.CUSTOMER_RISK.RISK_SCORE</w:t>
            </w:r>
          </w:p>
        </w:tc>
        <w:tc>
          <w:tcPr>
            <w:tcW w:w="0" w:type="auto"/>
            <w:vAlign w:val="center"/>
            <w:hideMark/>
          </w:tcPr>
          <w:p w14:paraId="3D35782F" w14:textId="77777777" w:rsidR="00B4240E" w:rsidRPr="00B4240E" w:rsidRDefault="00B4240E" w:rsidP="00B4240E">
            <w:r w:rsidRPr="00B4240E">
              <w:t>STAGE.CUSTOMER.ANNUAL_INCOME</w:t>
            </w:r>
          </w:p>
        </w:tc>
        <w:tc>
          <w:tcPr>
            <w:tcW w:w="0" w:type="auto"/>
            <w:vAlign w:val="center"/>
            <w:hideMark/>
          </w:tcPr>
          <w:p w14:paraId="47506DED" w14:textId="77777777" w:rsidR="00B4240E" w:rsidRPr="00B4240E" w:rsidRDefault="00B4240E" w:rsidP="00B4240E">
            <w:r w:rsidRPr="00B4240E">
              <w:t>CASE expression</w:t>
            </w:r>
          </w:p>
        </w:tc>
      </w:tr>
    </w:tbl>
    <w:p w14:paraId="5DD2A877" w14:textId="77777777" w:rsidR="00B4240E" w:rsidRPr="00B4240E" w:rsidRDefault="00B4240E" w:rsidP="00B4240E">
      <w:r w:rsidRPr="00B4240E">
        <w:t>The CASE expression is:</w:t>
      </w:r>
    </w:p>
    <w:p w14:paraId="5B7BFAFA" w14:textId="77777777" w:rsidR="00B4240E" w:rsidRDefault="00B4240E" w:rsidP="00B4240E"/>
    <w:p w14:paraId="04E25578" w14:textId="6AEA0ED4" w:rsidR="00B4240E" w:rsidRDefault="00B4240E" w:rsidP="00B4240E">
      <w:r w:rsidRPr="00B4240E">
        <w:drawing>
          <wp:inline distT="0" distB="0" distL="0" distR="0" wp14:anchorId="3047D274" wp14:editId="195DA475">
            <wp:extent cx="5664491" cy="1162110"/>
            <wp:effectExtent l="0" t="0" r="0" b="0"/>
            <wp:docPr id="1043792403" name="Picture 1" descr="The provided text appears to be a snippet of an SQL query using a CASE statement to determine a value based on the condition of the annual income being less than 50,0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2403" name="Picture 1" descr="The provided text appears to be a snippet of an SQL query using a CASE statement to determine a value based on the condition of the annual income being less than 50,000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6FC1" w14:textId="77777777" w:rsidR="00B4240E" w:rsidRDefault="00B4240E" w:rsidP="00B4240E"/>
    <w:p w14:paraId="2904EFF4" w14:textId="77777777" w:rsidR="00B4240E" w:rsidRPr="00B4240E" w:rsidRDefault="00B4240E" w:rsidP="00B4240E">
      <w:r w:rsidRPr="00B4240E">
        <w:t>The canonical graph should retain both the source dependency and the exact transformation expression.</w:t>
      </w:r>
    </w:p>
    <w:p w14:paraId="3D76225B" w14:textId="77777777" w:rsidR="00B4240E" w:rsidRPr="00B4240E" w:rsidRDefault="00B4240E" w:rsidP="00B4240E">
      <w:r w:rsidRPr="00B4240E">
        <w:t>Important limitation: This example proves lineage from STAGE.CUSTOMER to RISK.CUSTOMER_RISK. The presence of extract_customers.sql elsewhere in the repository does not prove that it populates STAGE.CUSTOMER. That upstream edge should only be added when a separate load operation, mapping, or other evidence establishes the connection.</w:t>
      </w:r>
    </w:p>
    <w:p w14:paraId="03742289" w14:textId="77777777" w:rsidR="00B4240E" w:rsidRDefault="00B4240E" w:rsidP="00B4240E"/>
    <w:p w14:paraId="7F5395F4" w14:textId="77777777" w:rsidR="00B4240E" w:rsidRPr="00B4240E" w:rsidRDefault="00B4240E" w:rsidP="00B4240E">
      <w:pPr>
        <w:rPr>
          <w:b/>
          <w:bCs/>
        </w:rPr>
      </w:pPr>
      <w:r w:rsidRPr="00B4240E">
        <w:rPr>
          <w:b/>
          <w:bCs/>
        </w:rPr>
        <w:t>5. Cross-method and cross-file symbolic resolution</w:t>
      </w:r>
    </w:p>
    <w:p w14:paraId="44ACAFBF" w14:textId="77777777" w:rsidR="00B4240E" w:rsidRPr="00B4240E" w:rsidRDefault="00B4240E" w:rsidP="00B4240E">
      <w:r w:rsidRPr="00B4240E">
        <w:t>A key LineageIQ capability is following SQL values across method boundaries.</w:t>
      </w:r>
    </w:p>
    <w:p w14:paraId="2FDF00D7" w14:textId="77777777" w:rsidR="00B4240E" w:rsidRPr="00B4240E" w:rsidRDefault="00B4240E" w:rsidP="00B4240E">
      <w:r w:rsidRPr="00B4240E">
        <w:t>Consider:</w:t>
      </w:r>
    </w:p>
    <w:p w14:paraId="307C33C3" w14:textId="3D9FF223" w:rsidR="00B4240E" w:rsidRDefault="00B4240E" w:rsidP="00B4240E">
      <w:r w:rsidRPr="00B4240E">
        <w:drawing>
          <wp:inline distT="0" distB="0" distL="0" distR="0" wp14:anchorId="3C190D45" wp14:editId="5D5ED464">
            <wp:extent cx="5473981" cy="863644"/>
            <wp:effectExtent l="0" t="0" r="0" b="0"/>
            <wp:docPr id="911281260" name="Picture 1" descr="The image displays a snippet of C# code, featuring a string variable initialization and a method call, which appears to be part of a customer-related SQL query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81260" name="Picture 1" descr="The image displays a snippet of C# code, featuring a string variable initialization and a method call, which appears to be part of a customer-related SQL query executio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055F" w14:textId="05362C57" w:rsidR="00B4240E" w:rsidRDefault="00B4240E" w:rsidP="00B4240E">
      <w:r w:rsidRPr="00B4240E">
        <w:t>The resolver should create a symbolic value-flow graph:</w:t>
      </w:r>
    </w:p>
    <w:p w14:paraId="60439E92" w14:textId="234B0A4D" w:rsidR="00B4240E" w:rsidRDefault="005E2C56" w:rsidP="00B4240E">
      <w:r w:rsidRPr="005E2C56">
        <w:drawing>
          <wp:inline distT="0" distB="0" distL="0" distR="0" wp14:anchorId="10D6FF25" wp14:editId="374BDDAC">
            <wp:extent cx="5664491" cy="2857647"/>
            <wp:effectExtent l="0" t="0" r="0" b="0"/>
            <wp:docPr id="1373811978" name="Picture 1" descr="The image displays a snippet of a code block or diagram, showcasing a sequence of method calls and variable declarations related to SQL query execution in a programming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1978" name="Picture 1" descr="The image displays a snippet of a code block or diagram, showcasing a sequence of method calls and variable declarations related to SQL query execution in a programming environment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0CDF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5.1 Symbolic value representation</w:t>
      </w:r>
    </w:p>
    <w:p w14:paraId="1B78ABE8" w14:textId="77777777" w:rsidR="005E2C56" w:rsidRPr="005E2C56" w:rsidRDefault="005E2C56" w:rsidP="005E2C56">
      <w:r w:rsidRPr="005E2C56">
        <w:t>Instead of representing every string as plain text, use a small expression algebra:</w:t>
      </w:r>
    </w:p>
    <w:p w14:paraId="0BD2F69F" w14:textId="065D93A0" w:rsidR="005E2C56" w:rsidRDefault="005E2C56" w:rsidP="00B4240E">
      <w:r w:rsidRPr="005E2C56">
        <w:drawing>
          <wp:inline distT="0" distB="0" distL="0" distR="0" wp14:anchorId="4EF51AF8" wp14:editId="355B98CA">
            <wp:extent cx="5715294" cy="2133710"/>
            <wp:effectExtent l="0" t="0" r="0" b="0"/>
            <wp:docPr id="518591077" name="Picture 1" descr="The image appears to be a screenshot of a text editor displaying a snippet of code, likely from a programming language, with various functions and syntax elements such as constants, concatenation, interpolation, and conditional stat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1077" name="Picture 1" descr="The image appears to be a screenshot of a text editor displaying a snippet of code, likely from a programming language, with various functions and syntax elements such as constants, concatenation, interpolation, and conditional statement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0B78" w14:textId="77777777" w:rsidR="005E2C56" w:rsidRPr="005E2C56" w:rsidRDefault="005E2C56" w:rsidP="005E2C56">
      <w:r w:rsidRPr="005E2C56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4409"/>
      </w:tblGrid>
      <w:tr w:rsidR="005E2C56" w:rsidRPr="005E2C56" w14:paraId="7B8F9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DFE6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C# expression</w:t>
            </w:r>
          </w:p>
        </w:tc>
        <w:tc>
          <w:tcPr>
            <w:tcW w:w="0" w:type="auto"/>
            <w:vAlign w:val="center"/>
            <w:hideMark/>
          </w:tcPr>
          <w:p w14:paraId="76D24435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Symbolic representation</w:t>
            </w:r>
          </w:p>
        </w:tc>
      </w:tr>
      <w:tr w:rsidR="005E2C56" w:rsidRPr="005E2C56" w14:paraId="3DF9D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08F1" w14:textId="77777777" w:rsidR="005E2C56" w:rsidRPr="005E2C56" w:rsidRDefault="005E2C56" w:rsidP="005E2C56">
            <w:r w:rsidRPr="005E2C56">
              <w:t>"SELECT * FROM CRM.CUSTOMER"</w:t>
            </w:r>
          </w:p>
        </w:tc>
        <w:tc>
          <w:tcPr>
            <w:tcW w:w="0" w:type="auto"/>
            <w:vAlign w:val="center"/>
            <w:hideMark/>
          </w:tcPr>
          <w:p w14:paraId="7D18DD97" w14:textId="77777777" w:rsidR="005E2C56" w:rsidRPr="005E2C56" w:rsidRDefault="005E2C56" w:rsidP="005E2C56">
            <w:r w:rsidRPr="005E2C56">
              <w:t>Constant(...)</w:t>
            </w:r>
          </w:p>
        </w:tc>
      </w:tr>
      <w:tr w:rsidR="005E2C56" w:rsidRPr="005E2C56" w14:paraId="7F7C8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D92A" w14:textId="77777777" w:rsidR="005E2C56" w:rsidRPr="005E2C56" w:rsidRDefault="005E2C56" w:rsidP="005E2C56">
            <w:r w:rsidRPr="005E2C56">
              <w:t>"CRM." + "CUSTOMER"</w:t>
            </w:r>
          </w:p>
        </w:tc>
        <w:tc>
          <w:tcPr>
            <w:tcW w:w="0" w:type="auto"/>
            <w:vAlign w:val="center"/>
            <w:hideMark/>
          </w:tcPr>
          <w:p w14:paraId="3679F36E" w14:textId="77777777" w:rsidR="005E2C56" w:rsidRPr="005E2C56" w:rsidRDefault="005E2C56" w:rsidP="005E2C56">
            <w:r w:rsidRPr="005E2C56">
              <w:t>Constant("CRM.CUSTOMER") after folding</w:t>
            </w:r>
          </w:p>
        </w:tc>
      </w:tr>
      <w:tr w:rsidR="005E2C56" w:rsidRPr="005E2C56" w14:paraId="073E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8F3B" w14:textId="77777777" w:rsidR="005E2C56" w:rsidRPr="005E2C56" w:rsidRDefault="005E2C56" w:rsidP="005E2C56">
            <w:r w:rsidRPr="005E2C56">
              <w:t>$"CRM.{table}"</w:t>
            </w:r>
          </w:p>
        </w:tc>
        <w:tc>
          <w:tcPr>
            <w:tcW w:w="0" w:type="auto"/>
            <w:vAlign w:val="center"/>
            <w:hideMark/>
          </w:tcPr>
          <w:p w14:paraId="5B05C40A" w14:textId="77777777" w:rsidR="005E2C56" w:rsidRPr="005E2C56" w:rsidRDefault="005E2C56" w:rsidP="005E2C56">
            <w:r w:rsidRPr="005E2C56">
              <w:t>Interpolation(...)</w:t>
            </w:r>
          </w:p>
        </w:tc>
      </w:tr>
      <w:tr w:rsidR="005E2C56" w:rsidRPr="005E2C56" w14:paraId="6B2C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977B" w14:textId="77777777" w:rsidR="005E2C56" w:rsidRPr="005E2C56" w:rsidRDefault="005E2C56" w:rsidP="005E2C56">
            <w:r w:rsidRPr="005E2C56">
              <w:t>configuration["SourceTable"]</w:t>
            </w:r>
          </w:p>
        </w:tc>
        <w:tc>
          <w:tcPr>
            <w:tcW w:w="0" w:type="auto"/>
            <w:vAlign w:val="center"/>
            <w:hideMark/>
          </w:tcPr>
          <w:p w14:paraId="29B6F6F1" w14:textId="77777777" w:rsidR="005E2C56" w:rsidRPr="005E2C56" w:rsidRDefault="005E2C56" w:rsidP="005E2C56">
            <w:r w:rsidRPr="005E2C56">
              <w:t>ConfigurationReference(...)</w:t>
            </w:r>
          </w:p>
        </w:tc>
      </w:tr>
      <w:tr w:rsidR="005E2C56" w:rsidRPr="005E2C56" w14:paraId="3A14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4225" w14:textId="77777777" w:rsidR="005E2C56" w:rsidRPr="005E2C56" w:rsidRDefault="005E2C56" w:rsidP="005E2C56">
            <w:r w:rsidRPr="005E2C56">
              <w:t>File.ReadAllText(path)</w:t>
            </w:r>
          </w:p>
        </w:tc>
        <w:tc>
          <w:tcPr>
            <w:tcW w:w="0" w:type="auto"/>
            <w:vAlign w:val="center"/>
            <w:hideMark/>
          </w:tcPr>
          <w:p w14:paraId="1F9534B9" w14:textId="77777777" w:rsidR="005E2C56" w:rsidRPr="005E2C56" w:rsidRDefault="005E2C56" w:rsidP="005E2C56">
            <w:r w:rsidRPr="005E2C56">
              <w:t>FileContent(path)</w:t>
            </w:r>
          </w:p>
        </w:tc>
      </w:tr>
      <w:tr w:rsidR="005E2C56" w:rsidRPr="005E2C56" w14:paraId="1ABF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9282" w14:textId="77777777" w:rsidR="005E2C56" w:rsidRPr="005E2C56" w:rsidRDefault="005E2C56" w:rsidP="005E2C56">
            <w:r w:rsidRPr="005E2C56">
              <w:t>BuildQuery(region)</w:t>
            </w:r>
          </w:p>
        </w:tc>
        <w:tc>
          <w:tcPr>
            <w:tcW w:w="0" w:type="auto"/>
            <w:vAlign w:val="center"/>
            <w:hideMark/>
          </w:tcPr>
          <w:p w14:paraId="3D8E64D6" w14:textId="77777777" w:rsidR="005E2C56" w:rsidRPr="005E2C56" w:rsidRDefault="005E2C56" w:rsidP="005E2C56">
            <w:r w:rsidRPr="005E2C56">
              <w:t>MethodReturn(...)</w:t>
            </w:r>
          </w:p>
        </w:tc>
      </w:tr>
    </w:tbl>
    <w:p w14:paraId="245393D8" w14:textId="77777777" w:rsidR="005E2C56" w:rsidRDefault="005E2C56" w:rsidP="00B4240E"/>
    <w:p w14:paraId="74900BFE" w14:textId="55A8FA69" w:rsidR="005E2C56" w:rsidRDefault="005E2C56" w:rsidP="00B4240E">
      <w:r w:rsidRPr="005E2C56">
        <w:t>5.2 Resolution algorithm</w:t>
      </w:r>
    </w:p>
    <w:p w14:paraId="61292C18" w14:textId="3FA572E0" w:rsidR="00B4240E" w:rsidRDefault="005E2C56" w:rsidP="00B424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4D3B7" wp14:editId="5838D20F">
                <wp:simplePos x="0" y="0"/>
                <wp:positionH relativeFrom="column">
                  <wp:posOffset>226422</wp:posOffset>
                </wp:positionH>
                <wp:positionV relativeFrom="paragraph">
                  <wp:posOffset>192654</wp:posOffset>
                </wp:positionV>
                <wp:extent cx="5034987" cy="10857053"/>
                <wp:effectExtent l="0" t="0" r="13335" b="20955"/>
                <wp:wrapNone/>
                <wp:docPr id="19092155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4987" cy="10857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51A10A" w14:textId="77777777" w:rsidR="005E2C56" w:rsidRDefault="005E2C56" w:rsidP="005E2C56"/>
                          <w:p w14:paraId="579BE7EE" w14:textId="77777777" w:rsidR="005E2C56" w:rsidRDefault="005E2C56" w:rsidP="005E2C56">
                            <w:r>
                              <w:t>def resolve_value(expr, context, depth=0):</w:t>
                            </w:r>
                          </w:p>
                          <w:p w14:paraId="131D7380" w14:textId="77777777" w:rsidR="005E2C56" w:rsidRDefault="005E2C56" w:rsidP="005E2C56">
                            <w:r>
                              <w:t xml:space="preserve">    if depth &gt; context.max_depth:</w:t>
                            </w:r>
                          </w:p>
                          <w:p w14:paraId="6BE4A766" w14:textId="77777777" w:rsidR="005E2C56" w:rsidRDefault="005E2C56" w:rsidP="005E2C56">
                            <w:r>
                              <w:t xml:space="preserve">        return Unknown("DEPTH_LIMIT")</w:t>
                            </w:r>
                          </w:p>
                          <w:p w14:paraId="3DF6F335" w14:textId="77777777" w:rsidR="005E2C56" w:rsidRDefault="005E2C56" w:rsidP="005E2C56"/>
                          <w:p w14:paraId="45DD1B89" w14:textId="77777777" w:rsidR="005E2C56" w:rsidRDefault="005E2C56" w:rsidP="005E2C56">
                            <w:r>
                              <w:t xml:space="preserve">    if expr.kind == "CONSTANT":</w:t>
                            </w:r>
                          </w:p>
                          <w:p w14:paraId="4E762418" w14:textId="77777777" w:rsidR="005E2C56" w:rsidRDefault="005E2C56" w:rsidP="005E2C56">
                            <w:r>
                              <w:t xml:space="preserve">        return Constant(expr.value)</w:t>
                            </w:r>
                          </w:p>
                          <w:p w14:paraId="255397F1" w14:textId="77777777" w:rsidR="005E2C56" w:rsidRDefault="005E2C56" w:rsidP="005E2C56"/>
                          <w:p w14:paraId="12F8CF9F" w14:textId="77777777" w:rsidR="005E2C56" w:rsidRDefault="005E2C56" w:rsidP="005E2C56">
                            <w:r>
                              <w:t xml:space="preserve">    if expr.kind == "CONCAT":</w:t>
                            </w:r>
                          </w:p>
                          <w:p w14:paraId="6E41BCC8" w14:textId="77777777" w:rsidR="005E2C56" w:rsidRDefault="005E2C56" w:rsidP="005E2C56">
                            <w:r>
                              <w:t xml:space="preserve">        parts = [</w:t>
                            </w:r>
                          </w:p>
                          <w:p w14:paraId="6AF4436F" w14:textId="77777777" w:rsidR="005E2C56" w:rsidRDefault="005E2C56" w:rsidP="005E2C56">
                            <w:r>
                              <w:t xml:space="preserve">            resolve_value(p, context, depth + 1)</w:t>
                            </w:r>
                          </w:p>
                          <w:p w14:paraId="37CBE00D" w14:textId="77777777" w:rsidR="005E2C56" w:rsidRDefault="005E2C56" w:rsidP="005E2C56">
                            <w:r>
                              <w:t xml:space="preserve">            for p in expr.parts</w:t>
                            </w:r>
                          </w:p>
                          <w:p w14:paraId="235F2DC3" w14:textId="77777777" w:rsidR="005E2C56" w:rsidRDefault="005E2C56" w:rsidP="005E2C56">
                            <w:r>
                              <w:t xml:space="preserve">        ]</w:t>
                            </w:r>
                          </w:p>
                          <w:p w14:paraId="156B5FEB" w14:textId="77777777" w:rsidR="005E2C56" w:rsidRDefault="005E2C56" w:rsidP="005E2C56">
                            <w:r>
                              <w:t xml:space="preserve">        return simplify_concat(parts)</w:t>
                            </w:r>
                          </w:p>
                          <w:p w14:paraId="534B7830" w14:textId="77777777" w:rsidR="005E2C56" w:rsidRDefault="005E2C56" w:rsidP="005E2C56"/>
                          <w:p w14:paraId="114E9DA9" w14:textId="77777777" w:rsidR="005E2C56" w:rsidRDefault="005E2C56" w:rsidP="005E2C56">
                            <w:r>
                              <w:t xml:space="preserve">    if expr.kind == "CONFIG_REF":</w:t>
                            </w:r>
                          </w:p>
                          <w:p w14:paraId="1003162B" w14:textId="77777777" w:rsidR="005E2C56" w:rsidRDefault="005E2C56" w:rsidP="005E2C56">
                            <w:r>
                              <w:t xml:space="preserve">        return context.resolve_config(expr.key)</w:t>
                            </w:r>
                          </w:p>
                          <w:p w14:paraId="617624D2" w14:textId="77777777" w:rsidR="005E2C56" w:rsidRDefault="005E2C56" w:rsidP="005E2C56"/>
                          <w:p w14:paraId="0C6F64C8" w14:textId="77777777" w:rsidR="005E2C56" w:rsidRDefault="005E2C56" w:rsidP="005E2C56">
                            <w:r>
                              <w:t xml:space="preserve">    if expr.kind == "FILE_READ":</w:t>
                            </w:r>
                          </w:p>
                          <w:p w14:paraId="287A13FD" w14:textId="77777777" w:rsidR="005E2C56" w:rsidRDefault="005E2C56" w:rsidP="005E2C56">
                            <w:r>
                              <w:t xml:space="preserve">        path = resolve_value(</w:t>
                            </w:r>
                          </w:p>
                          <w:p w14:paraId="6E5DA7C0" w14:textId="77777777" w:rsidR="005E2C56" w:rsidRDefault="005E2C56" w:rsidP="005E2C56">
                            <w:r>
                              <w:t xml:space="preserve">            expr.path, context, depth + 1</w:t>
                            </w:r>
                          </w:p>
                          <w:p w14:paraId="19F95E99" w14:textId="77777777" w:rsidR="005E2C56" w:rsidRDefault="005E2C56" w:rsidP="005E2C56">
                            <w:r>
                              <w:t xml:space="preserve">        )</w:t>
                            </w:r>
                          </w:p>
                          <w:p w14:paraId="0EAED227" w14:textId="77777777" w:rsidR="005E2C56" w:rsidRDefault="005E2C56" w:rsidP="005E2C56">
                            <w:r>
                              <w:t xml:space="preserve">        return context.resolve_file_content(path)</w:t>
                            </w:r>
                          </w:p>
                          <w:p w14:paraId="63C0C8FB" w14:textId="77777777" w:rsidR="005E2C56" w:rsidRDefault="005E2C56" w:rsidP="005E2C56"/>
                          <w:p w14:paraId="75EB2277" w14:textId="77777777" w:rsidR="005E2C56" w:rsidRDefault="005E2C56" w:rsidP="005E2C56">
                            <w:r>
                              <w:t xml:space="preserve">    if expr.kind == "METHOD_CALL":</w:t>
                            </w:r>
                          </w:p>
                          <w:p w14:paraId="589634E7" w14:textId="77777777" w:rsidR="005E2C56" w:rsidRDefault="005E2C56" w:rsidP="005E2C56">
                            <w:r>
                              <w:t xml:space="preserve">        summary = context.get_method_summary(</w:t>
                            </w:r>
                          </w:p>
                          <w:p w14:paraId="15785D8F" w14:textId="77777777" w:rsidR="005E2C56" w:rsidRDefault="005E2C56" w:rsidP="005E2C56">
                            <w:r>
                              <w:t xml:space="preserve">            expr.method_symbol</w:t>
                            </w:r>
                          </w:p>
                          <w:p w14:paraId="45A9F00B" w14:textId="77777777" w:rsidR="005E2C56" w:rsidRDefault="005E2C56" w:rsidP="005E2C56">
                            <w:r>
                              <w:t xml:space="preserve">        )</w:t>
                            </w:r>
                          </w:p>
                          <w:p w14:paraId="236ABF92" w14:textId="77777777" w:rsidR="005E2C56" w:rsidRDefault="005E2C56" w:rsidP="005E2C56">
                            <w:r>
                              <w:t xml:space="preserve">        return summary.evaluate(</w:t>
                            </w:r>
                          </w:p>
                          <w:p w14:paraId="51441B41" w14:textId="77777777" w:rsidR="005E2C56" w:rsidRDefault="005E2C56" w:rsidP="005E2C56">
                            <w:r>
                              <w:t xml:space="preserve">            expr.arguments, context, depth + 1</w:t>
                            </w:r>
                          </w:p>
                          <w:p w14:paraId="3CD676F0" w14:textId="77777777" w:rsidR="005E2C56" w:rsidRDefault="005E2C56" w:rsidP="005E2C56">
                            <w:r>
                              <w:t xml:space="preserve">        )</w:t>
                            </w:r>
                          </w:p>
                          <w:p w14:paraId="0A9DA55D" w14:textId="77777777" w:rsidR="005E2C56" w:rsidRDefault="005E2C56" w:rsidP="005E2C56"/>
                          <w:p w14:paraId="0C0EAE39" w14:textId="5CDDA1E5" w:rsidR="005E2C56" w:rsidRDefault="005E2C56" w:rsidP="005E2C56">
                            <w:r>
                              <w:t xml:space="preserve">    return Unknown("UNSUPPORTED_EXPRESSION")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4D3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85pt;margin-top:15.15pt;width:396.45pt;height:85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" fillcolor="white [3201]" strokeweight=".5pt">
                <v:textbox>
                  <w:txbxContent>
                    <w:p w14:paraId="7551A10A" w14:textId="77777777" w:rsidR="005E2C56" w:rsidRDefault="005E2C56" w:rsidP="005E2C56"/>
                    <w:p w14:paraId="579BE7EE" w14:textId="77777777" w:rsidR="005E2C56" w:rsidRDefault="005E2C56" w:rsidP="005E2C56">
                      <w:r>
                        <w:t>def resolve_value(expr, context, depth=0):</w:t>
                      </w:r>
                    </w:p>
                    <w:p w14:paraId="131D7380" w14:textId="77777777" w:rsidR="005E2C56" w:rsidRDefault="005E2C56" w:rsidP="005E2C56">
                      <w:r>
                        <w:t xml:space="preserve">    if depth &gt; context.max_depth:</w:t>
                      </w:r>
                    </w:p>
                    <w:p w14:paraId="6BE4A766" w14:textId="77777777" w:rsidR="005E2C56" w:rsidRDefault="005E2C56" w:rsidP="005E2C56">
                      <w:r>
                        <w:t xml:space="preserve">        return Unknown("DEPTH_LIMIT")</w:t>
                      </w:r>
                    </w:p>
                    <w:p w14:paraId="3DF6F335" w14:textId="77777777" w:rsidR="005E2C56" w:rsidRDefault="005E2C56" w:rsidP="005E2C56"/>
                    <w:p w14:paraId="45DD1B89" w14:textId="77777777" w:rsidR="005E2C56" w:rsidRDefault="005E2C56" w:rsidP="005E2C56">
                      <w:r>
                        <w:t xml:space="preserve">    if expr.kind == "CONSTANT":</w:t>
                      </w:r>
                    </w:p>
                    <w:p w14:paraId="4E762418" w14:textId="77777777" w:rsidR="005E2C56" w:rsidRDefault="005E2C56" w:rsidP="005E2C56">
                      <w:r>
                        <w:t xml:space="preserve">        return Constant(expr.value)</w:t>
                      </w:r>
                    </w:p>
                    <w:p w14:paraId="255397F1" w14:textId="77777777" w:rsidR="005E2C56" w:rsidRDefault="005E2C56" w:rsidP="005E2C56"/>
                    <w:p w14:paraId="12F8CF9F" w14:textId="77777777" w:rsidR="005E2C56" w:rsidRDefault="005E2C56" w:rsidP="005E2C56">
                      <w:r>
                        <w:t xml:space="preserve">    if expr.kind == "CONCAT":</w:t>
                      </w:r>
                    </w:p>
                    <w:p w14:paraId="6E41BCC8" w14:textId="77777777" w:rsidR="005E2C56" w:rsidRDefault="005E2C56" w:rsidP="005E2C56">
                      <w:r>
                        <w:t xml:space="preserve">        parts = [</w:t>
                      </w:r>
                    </w:p>
                    <w:p w14:paraId="6AF4436F" w14:textId="77777777" w:rsidR="005E2C56" w:rsidRDefault="005E2C56" w:rsidP="005E2C56">
                      <w:r>
                        <w:t xml:space="preserve">            resolve_value(p, context, depth + 1)</w:t>
                      </w:r>
                    </w:p>
                    <w:p w14:paraId="37CBE00D" w14:textId="77777777" w:rsidR="005E2C56" w:rsidRDefault="005E2C56" w:rsidP="005E2C56">
                      <w:r>
                        <w:t xml:space="preserve">            for p in expr.parts</w:t>
                      </w:r>
                    </w:p>
                    <w:p w14:paraId="235F2DC3" w14:textId="77777777" w:rsidR="005E2C56" w:rsidRDefault="005E2C56" w:rsidP="005E2C56">
                      <w:r>
                        <w:t xml:space="preserve">        ]</w:t>
                      </w:r>
                    </w:p>
                    <w:p w14:paraId="156B5FEB" w14:textId="77777777" w:rsidR="005E2C56" w:rsidRDefault="005E2C56" w:rsidP="005E2C56">
                      <w:r>
                        <w:t xml:space="preserve">        return simplify_concat(parts)</w:t>
                      </w:r>
                    </w:p>
                    <w:p w14:paraId="534B7830" w14:textId="77777777" w:rsidR="005E2C56" w:rsidRDefault="005E2C56" w:rsidP="005E2C56"/>
                    <w:p w14:paraId="114E9DA9" w14:textId="77777777" w:rsidR="005E2C56" w:rsidRDefault="005E2C56" w:rsidP="005E2C56">
                      <w:r>
                        <w:t xml:space="preserve">    if expr.kind == "CONFIG_REF":</w:t>
                      </w:r>
                    </w:p>
                    <w:p w14:paraId="1003162B" w14:textId="77777777" w:rsidR="005E2C56" w:rsidRDefault="005E2C56" w:rsidP="005E2C56">
                      <w:r>
                        <w:t xml:space="preserve">        return context.resolve_config(expr.key)</w:t>
                      </w:r>
                    </w:p>
                    <w:p w14:paraId="617624D2" w14:textId="77777777" w:rsidR="005E2C56" w:rsidRDefault="005E2C56" w:rsidP="005E2C56"/>
                    <w:p w14:paraId="0C6F64C8" w14:textId="77777777" w:rsidR="005E2C56" w:rsidRDefault="005E2C56" w:rsidP="005E2C56">
                      <w:r>
                        <w:t xml:space="preserve">    if expr.kind == "FILE_READ":</w:t>
                      </w:r>
                    </w:p>
                    <w:p w14:paraId="287A13FD" w14:textId="77777777" w:rsidR="005E2C56" w:rsidRDefault="005E2C56" w:rsidP="005E2C56">
                      <w:r>
                        <w:t xml:space="preserve">        path = resolve_value(</w:t>
                      </w:r>
                    </w:p>
                    <w:p w14:paraId="6E5DA7C0" w14:textId="77777777" w:rsidR="005E2C56" w:rsidRDefault="005E2C56" w:rsidP="005E2C56">
                      <w:r>
                        <w:t xml:space="preserve">            expr.path, context, depth + 1</w:t>
                      </w:r>
                    </w:p>
                    <w:p w14:paraId="19F95E99" w14:textId="77777777" w:rsidR="005E2C56" w:rsidRDefault="005E2C56" w:rsidP="005E2C56">
                      <w:r>
                        <w:t xml:space="preserve">        )</w:t>
                      </w:r>
                    </w:p>
                    <w:p w14:paraId="0EAED227" w14:textId="77777777" w:rsidR="005E2C56" w:rsidRDefault="005E2C56" w:rsidP="005E2C56">
                      <w:r>
                        <w:t xml:space="preserve">        return context.resolve_file_content(path)</w:t>
                      </w:r>
                    </w:p>
                    <w:p w14:paraId="63C0C8FB" w14:textId="77777777" w:rsidR="005E2C56" w:rsidRDefault="005E2C56" w:rsidP="005E2C56"/>
                    <w:p w14:paraId="75EB2277" w14:textId="77777777" w:rsidR="005E2C56" w:rsidRDefault="005E2C56" w:rsidP="005E2C56">
                      <w:r>
                        <w:t xml:space="preserve">    if expr.kind == "METHOD_CALL":</w:t>
                      </w:r>
                    </w:p>
                    <w:p w14:paraId="589634E7" w14:textId="77777777" w:rsidR="005E2C56" w:rsidRDefault="005E2C56" w:rsidP="005E2C56">
                      <w:r>
                        <w:t xml:space="preserve">        summary = context.get_method_summary(</w:t>
                      </w:r>
                    </w:p>
                    <w:p w14:paraId="15785D8F" w14:textId="77777777" w:rsidR="005E2C56" w:rsidRDefault="005E2C56" w:rsidP="005E2C56">
                      <w:r>
                        <w:t xml:space="preserve">            expr.method_symbol</w:t>
                      </w:r>
                    </w:p>
                    <w:p w14:paraId="45A9F00B" w14:textId="77777777" w:rsidR="005E2C56" w:rsidRDefault="005E2C56" w:rsidP="005E2C56">
                      <w:r>
                        <w:t xml:space="preserve">        )</w:t>
                      </w:r>
                    </w:p>
                    <w:p w14:paraId="236ABF92" w14:textId="77777777" w:rsidR="005E2C56" w:rsidRDefault="005E2C56" w:rsidP="005E2C56">
                      <w:r>
                        <w:t xml:space="preserve">        return summary.evaluate(</w:t>
                      </w:r>
                    </w:p>
                    <w:p w14:paraId="51441B41" w14:textId="77777777" w:rsidR="005E2C56" w:rsidRDefault="005E2C56" w:rsidP="005E2C56">
                      <w:r>
                        <w:t xml:space="preserve">            expr.arguments, context, depth + 1</w:t>
                      </w:r>
                    </w:p>
                    <w:p w14:paraId="3CD676F0" w14:textId="77777777" w:rsidR="005E2C56" w:rsidRDefault="005E2C56" w:rsidP="005E2C56">
                      <w:r>
                        <w:t xml:space="preserve">        )</w:t>
                      </w:r>
                    </w:p>
                    <w:p w14:paraId="0A9DA55D" w14:textId="77777777" w:rsidR="005E2C56" w:rsidRDefault="005E2C56" w:rsidP="005E2C56"/>
                    <w:p w14:paraId="0C0EAE39" w14:textId="5CDDA1E5" w:rsidR="005E2C56" w:rsidRDefault="005E2C56" w:rsidP="005E2C56">
                      <w:r>
                        <w:t xml:space="preserve">    return Unknown("UNSUPPORTED_EXPRESSION")</w:t>
                      </w:r>
                    </w:p>
                  </w:txbxContent>
                </v:textbox>
              </v:shape>
            </w:pict>
          </mc:Fallback>
        </mc:AlternateContent>
      </w:r>
    </w:p>
    <w:p w14:paraId="7CB8650C" w14:textId="77777777" w:rsidR="00B4240E" w:rsidRDefault="00B4240E" w:rsidP="00B4240E"/>
    <w:p w14:paraId="63E55C2B" w14:textId="77777777" w:rsidR="00B4240E" w:rsidRPr="00B4240E" w:rsidRDefault="00B4240E" w:rsidP="00B4240E"/>
    <w:p w14:paraId="6912CD3D" w14:textId="77777777" w:rsidR="00B4240E" w:rsidRDefault="00B4240E"/>
    <w:p w14:paraId="534191C6" w14:textId="77777777" w:rsidR="005E2C56" w:rsidRDefault="005E2C56"/>
    <w:p w14:paraId="3EB7632E" w14:textId="77777777" w:rsidR="005E2C56" w:rsidRDefault="005E2C56"/>
    <w:p w14:paraId="1726CF0F" w14:textId="77777777" w:rsidR="005E2C56" w:rsidRDefault="005E2C56"/>
    <w:p w14:paraId="70E37815" w14:textId="77777777" w:rsidR="005E2C56" w:rsidRDefault="005E2C56"/>
    <w:p w14:paraId="6B2D3A93" w14:textId="77777777" w:rsidR="005E2C56" w:rsidRDefault="005E2C56"/>
    <w:p w14:paraId="796A4A91" w14:textId="77777777" w:rsidR="005E2C56" w:rsidRDefault="005E2C56"/>
    <w:p w14:paraId="229AC8C2" w14:textId="77777777" w:rsidR="005E2C56" w:rsidRDefault="005E2C56"/>
    <w:p w14:paraId="59ECCBB8" w14:textId="77777777" w:rsidR="005E2C56" w:rsidRDefault="005E2C56"/>
    <w:p w14:paraId="5D494BFB" w14:textId="77777777" w:rsidR="005E2C56" w:rsidRDefault="005E2C56"/>
    <w:p w14:paraId="4EDD1D77" w14:textId="77777777" w:rsidR="005E2C56" w:rsidRDefault="005E2C56"/>
    <w:p w14:paraId="5114121F" w14:textId="77777777" w:rsidR="005E2C56" w:rsidRDefault="005E2C56"/>
    <w:p w14:paraId="74D2D3C4" w14:textId="77777777" w:rsidR="005E2C56" w:rsidRDefault="005E2C56"/>
    <w:p w14:paraId="0CE17873" w14:textId="77777777" w:rsidR="005E2C56" w:rsidRDefault="005E2C56"/>
    <w:p w14:paraId="020F6EC7" w14:textId="77777777" w:rsidR="005E2C56" w:rsidRDefault="005E2C56"/>
    <w:p w14:paraId="602389EB" w14:textId="77777777" w:rsidR="005E2C56" w:rsidRDefault="005E2C56"/>
    <w:p w14:paraId="0D78A327" w14:textId="77777777" w:rsidR="005E2C56" w:rsidRDefault="005E2C56"/>
    <w:p w14:paraId="75BDA124" w14:textId="77777777" w:rsidR="005E2C56" w:rsidRDefault="005E2C56"/>
    <w:p w14:paraId="3AC44A14" w14:textId="77777777" w:rsidR="005E2C56" w:rsidRDefault="005E2C56"/>
    <w:p w14:paraId="0E5E7145" w14:textId="77777777" w:rsidR="005E2C56" w:rsidRDefault="005E2C56"/>
    <w:p w14:paraId="2E5963A0" w14:textId="77777777" w:rsidR="005E2C56" w:rsidRDefault="005E2C56"/>
    <w:p w14:paraId="2E555577" w14:textId="77777777" w:rsidR="005E2C56" w:rsidRDefault="005E2C56"/>
    <w:p w14:paraId="4B5ADD77" w14:textId="77777777" w:rsidR="005E2C56" w:rsidRDefault="005E2C56"/>
    <w:p w14:paraId="27282B45" w14:textId="77777777" w:rsidR="005E2C56" w:rsidRDefault="005E2C56"/>
    <w:p w14:paraId="5E8C0E62" w14:textId="77777777" w:rsidR="005E2C56" w:rsidRDefault="005E2C56"/>
    <w:p w14:paraId="21A1629E" w14:textId="77777777" w:rsidR="005E2C56" w:rsidRDefault="005E2C56"/>
    <w:p w14:paraId="0B83D4B8" w14:textId="77777777" w:rsidR="005E2C56" w:rsidRDefault="005E2C56"/>
    <w:p w14:paraId="7DE774AA" w14:textId="77777777" w:rsidR="005E2C56" w:rsidRDefault="005E2C56"/>
    <w:p w14:paraId="73AE0D10" w14:textId="77777777" w:rsidR="005E2C56" w:rsidRDefault="005E2C56"/>
    <w:p w14:paraId="3C952A73" w14:textId="77777777" w:rsidR="005E2C56" w:rsidRDefault="005E2C56"/>
    <w:p w14:paraId="70873A24" w14:textId="77777777" w:rsidR="005E2C56" w:rsidRDefault="005E2C56"/>
    <w:p w14:paraId="1FA0AF7A" w14:textId="77777777" w:rsidR="005E2C56" w:rsidRDefault="005E2C56"/>
    <w:p w14:paraId="7E5E5B33" w14:textId="77777777" w:rsidR="005E2C56" w:rsidRPr="005E2C56" w:rsidRDefault="005E2C56" w:rsidP="005E2C56">
      <w:r w:rsidRPr="005E2C56">
        <w:t>This is conceptual pseudocode. A production implementation needs cycle detection, control-flow joins, branch-sensitive evaluation, recursion handling, and explicit limits on the number and size of possible values.</w:t>
      </w:r>
    </w:p>
    <w:p w14:paraId="04DDBCBA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5.3 Interprocedural method summaries</w:t>
      </w:r>
    </w:p>
    <w:p w14:paraId="499DCF29" w14:textId="77777777" w:rsidR="005E2C56" w:rsidRPr="005E2C56" w:rsidRDefault="005E2C56" w:rsidP="005E2C56">
      <w:r w:rsidRPr="005E2C56">
        <w:t>For scalability, do not repeatedly analyze the same method body for every call.</w:t>
      </w:r>
    </w:p>
    <w:p w14:paraId="46213C73" w14:textId="77777777" w:rsidR="005E2C56" w:rsidRPr="005E2C56" w:rsidRDefault="005E2C56" w:rsidP="005E2C56">
      <w:r w:rsidRPr="005E2C56">
        <w:t>Generate a reusable method summary:</w:t>
      </w:r>
    </w:p>
    <w:p w14:paraId="1960B360" w14:textId="3EE3DAA4" w:rsidR="005E2C56" w:rsidRDefault="005E2C56">
      <w:r w:rsidRPr="005E2C56">
        <w:drawing>
          <wp:inline distT="0" distB="0" distL="0" distR="0" wp14:anchorId="4647A7F5" wp14:editId="70716A1E">
            <wp:extent cx="5467631" cy="2540131"/>
            <wp:effectExtent l="0" t="0" r="0" b="0"/>
            <wp:docPr id="699096804" name="Picture 1" descr="The provided text appears to be a snippet of JSON or a code comment, but without an actual image to describe. If you have an image you need help describing, please provide the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6804" name="Picture 1" descr="The provided text appears to be a snippet of JSON or a code comment, but without an actual image to describe. If you have an image you need help describing, please provide the image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A7CF" w14:textId="77777777" w:rsidR="005E2C56" w:rsidRDefault="005E2C56"/>
    <w:p w14:paraId="47F16FB8" w14:textId="77777777" w:rsidR="005E2C56" w:rsidRPr="005E2C56" w:rsidRDefault="005E2C56" w:rsidP="005E2C56">
      <w:r w:rsidRPr="005E2C56">
        <w:t>This allows LineageIQ to evaluate SqlFileLoader.Load("Sql/load_risk.sql") without reprocessing the full method body.</w:t>
      </w:r>
    </w:p>
    <w:p w14:paraId="1457D3D7" w14:textId="77777777" w:rsidR="005E2C56" w:rsidRPr="005E2C56" w:rsidRDefault="005E2C56" w:rsidP="005E2C56">
      <w:r w:rsidRPr="005E2C56">
        <w:t>Method summaries should be invalidated when the method implementation or relevant dependencies change.</w:t>
      </w:r>
    </w:p>
    <w:p w14:paraId="202D1B4E" w14:textId="77777777" w:rsidR="005E2C56" w:rsidRDefault="005E2C56"/>
    <w:p w14:paraId="44C555E2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6. Dynamic SQL resolution design</w:t>
      </w:r>
    </w:p>
    <w:p w14:paraId="617CAB25" w14:textId="77777777" w:rsidR="005E2C56" w:rsidRPr="005E2C56" w:rsidRDefault="005E2C56" w:rsidP="005E2C56">
      <w:r w:rsidRPr="005E2C56">
        <w:t>Dynamic SQL must be handled conservatively.</w:t>
      </w:r>
    </w:p>
    <w:p w14:paraId="06BEA7CD" w14:textId="77777777" w:rsidR="005E2C56" w:rsidRPr="005E2C56" w:rsidRDefault="005E2C56" w:rsidP="005E2C56">
      <w:r w:rsidRPr="005E2C56">
        <w:t>Consider:</w:t>
      </w:r>
    </w:p>
    <w:p w14:paraId="472BB46C" w14:textId="70F1B33E" w:rsidR="005E2C56" w:rsidRDefault="005E2C56">
      <w:r w:rsidRPr="005E2C56">
        <w:drawing>
          <wp:inline distT="0" distB="0" distL="0" distR="0" wp14:anchorId="03763841" wp14:editId="48BD244B">
            <wp:extent cx="5810549" cy="4267419"/>
            <wp:effectExtent l="0" t="0" r="0" b="0"/>
            <wp:docPr id="1439264056" name="Picture 1" descr="A code snippet in C# demonstrates a method to build a SQL query string for a customer table, dynamically inserting the region into the table n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64056" name="Picture 1" descr="A code snippet in C# demonstrates a method to build a SQL query string for a customer table, dynamically inserting the region into the table name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31CD" w14:textId="77777777" w:rsidR="005E2C56" w:rsidRDefault="005E2C56"/>
    <w:p w14:paraId="4FC19410" w14:textId="661A0D60" w:rsidR="005E2C56" w:rsidRDefault="005E2C56">
      <w:r w:rsidRPr="005E2C56">
        <w:drawing>
          <wp:inline distT="0" distB="0" distL="0" distR="0" wp14:anchorId="107FFE42" wp14:editId="0B4748BA">
            <wp:extent cx="5702593" cy="7734698"/>
            <wp:effectExtent l="0" t="0" r="0" b="0"/>
            <wp:docPr id="734883909" name="Picture 1" descr="The image displays a user interface with a code snippet, where Scenario B has a resolved SQL query for a known region, and Scenario C shows an unresolved SQL query with a placeholder for the reg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83909" name="Picture 1" descr="The image displays a user interface with a code snippet, where Scenario B has a resolved SQL query for a known region, and Scenario C shows an unresolved SQL query with a placeholder for the region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773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B74A" w14:textId="77777777" w:rsidR="005E2C56" w:rsidRDefault="005E2C56"/>
    <w:p w14:paraId="210C4E35" w14:textId="77777777" w:rsidR="005E2C56" w:rsidRPr="005E2C56" w:rsidRDefault="005E2C56" w:rsidP="005E2C56">
      <w:r w:rsidRPr="005E2C56">
        <w:t>Do not create a confirmed lineage edge to a guessed table.</w:t>
      </w:r>
    </w:p>
    <w:p w14:paraId="70210DC2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Dynamic SQL resolution hierarchy</w:t>
      </w:r>
    </w:p>
    <w:p w14:paraId="3F19C8C2" w14:textId="77777777" w:rsidR="005E2C56" w:rsidRPr="005E2C56" w:rsidRDefault="005E2C56" w:rsidP="005E2C56">
      <w:r w:rsidRPr="005E2C56">
        <w:t>1</w:t>
      </w:r>
    </w:p>
    <w:p w14:paraId="5B3788ED" w14:textId="77777777" w:rsidR="005E2C56" w:rsidRPr="005E2C56" w:rsidRDefault="005E2C56" w:rsidP="005E2C56">
      <w:r w:rsidRPr="005E2C56">
        <w:t>Compile-time constants</w:t>
      </w:r>
    </w:p>
    <w:p w14:paraId="7C8CCCC0" w14:textId="77777777" w:rsidR="005E2C56" w:rsidRPr="005E2C56" w:rsidRDefault="005E2C56" w:rsidP="005E2C56">
      <w:r w:rsidRPr="005E2C56">
        <w:t>Literal strings, constant folding, interpolated constants</w:t>
      </w:r>
    </w:p>
    <w:p w14:paraId="4097EE17" w14:textId="77777777" w:rsidR="005E2C56" w:rsidRPr="005E2C56" w:rsidRDefault="005E2C56" w:rsidP="005E2C56">
      <w:r w:rsidRPr="005E2C56">
        <w:t>2</w:t>
      </w:r>
    </w:p>
    <w:p w14:paraId="1F95CA70" w14:textId="77777777" w:rsidR="005E2C56" w:rsidRPr="005E2C56" w:rsidRDefault="005E2C56" w:rsidP="005E2C56">
      <w:r w:rsidRPr="005E2C56">
        <w:t>Local static analysis</w:t>
      </w:r>
    </w:p>
    <w:p w14:paraId="5083FB9C" w14:textId="77777777" w:rsidR="005E2C56" w:rsidRPr="005E2C56" w:rsidRDefault="005E2C56" w:rsidP="005E2C56">
      <w:r w:rsidRPr="005E2C56">
        <w:t>Assignments, branches, and local variable propagation</w:t>
      </w:r>
    </w:p>
    <w:p w14:paraId="7258701A" w14:textId="77777777" w:rsidR="005E2C56" w:rsidRPr="005E2C56" w:rsidRDefault="005E2C56" w:rsidP="005E2C56">
      <w:r w:rsidRPr="005E2C56">
        <w:t>3</w:t>
      </w:r>
    </w:p>
    <w:p w14:paraId="45D18CE2" w14:textId="77777777" w:rsidR="005E2C56" w:rsidRPr="005E2C56" w:rsidRDefault="005E2C56" w:rsidP="005E2C56">
      <w:r w:rsidRPr="005E2C56">
        <w:t>Interprocedural analysis</w:t>
      </w:r>
    </w:p>
    <w:p w14:paraId="13168243" w14:textId="77777777" w:rsidR="005E2C56" w:rsidRPr="005E2C56" w:rsidRDefault="005E2C56" w:rsidP="005E2C56">
      <w:r w:rsidRPr="005E2C56">
        <w:t>Method arguments, return values, and call chains</w:t>
      </w:r>
    </w:p>
    <w:p w14:paraId="618FF4BE" w14:textId="77777777" w:rsidR="005E2C56" w:rsidRPr="005E2C56" w:rsidRDefault="005E2C56" w:rsidP="005E2C56">
      <w:r w:rsidRPr="005E2C56">
        <w:t>4</w:t>
      </w:r>
    </w:p>
    <w:p w14:paraId="6AAD03E6" w14:textId="77777777" w:rsidR="005E2C56" w:rsidRPr="005E2C56" w:rsidRDefault="005E2C56" w:rsidP="005E2C56">
      <w:r w:rsidRPr="005E2C56">
        <w:t>Configuration resolution</w:t>
      </w:r>
    </w:p>
    <w:p w14:paraId="0A7B7775" w14:textId="77777777" w:rsidR="005E2C56" w:rsidRPr="005E2C56" w:rsidRDefault="005E2C56" w:rsidP="005E2C56">
      <w:r w:rsidRPr="005E2C56">
        <w:t>Selected environment profiles, appsettings, mapped secrets metadata</w:t>
      </w:r>
    </w:p>
    <w:p w14:paraId="3DA2825F" w14:textId="77777777" w:rsidR="005E2C56" w:rsidRPr="005E2C56" w:rsidRDefault="005E2C56" w:rsidP="005E2C56">
      <w:r w:rsidRPr="005E2C56">
        <w:t>5</w:t>
      </w:r>
    </w:p>
    <w:p w14:paraId="1E703933" w14:textId="77777777" w:rsidR="005E2C56" w:rsidRPr="005E2C56" w:rsidRDefault="005E2C56" w:rsidP="005E2C56">
      <w:r w:rsidRPr="005E2C56">
        <w:t>Metadata-assisted resolution</w:t>
      </w:r>
    </w:p>
    <w:p w14:paraId="524F2654" w14:textId="77777777" w:rsidR="005E2C56" w:rsidRPr="005E2C56" w:rsidRDefault="005E2C56" w:rsidP="005E2C56">
      <w:r w:rsidRPr="005E2C56">
        <w:t>Known schemas, table definitions, stored procedure definitions</w:t>
      </w:r>
    </w:p>
    <w:p w14:paraId="417E4553" w14:textId="77777777" w:rsidR="005E2C56" w:rsidRPr="005E2C56" w:rsidRDefault="005E2C56" w:rsidP="005E2C56">
      <w:r w:rsidRPr="005E2C56">
        <w:t>6</w:t>
      </w:r>
    </w:p>
    <w:p w14:paraId="24364EB5" w14:textId="77777777" w:rsidR="005E2C56" w:rsidRPr="005E2C56" w:rsidRDefault="005E2C56" w:rsidP="005E2C56">
      <w:r w:rsidRPr="005E2C56">
        <w:t>Runtime evidence enrichment</w:t>
      </w:r>
    </w:p>
    <w:p w14:paraId="52762927" w14:textId="77777777" w:rsidR="005E2C56" w:rsidRPr="005E2C56" w:rsidRDefault="005E2C56" w:rsidP="005E2C56">
      <w:r w:rsidRPr="005E2C56">
        <w:t>Approved query logs or traces for otherwise unresolved SQL</w:t>
      </w:r>
    </w:p>
    <w:p w14:paraId="1A15AE3D" w14:textId="77777777" w:rsidR="005E2C56" w:rsidRPr="005E2C56" w:rsidRDefault="005E2C56" w:rsidP="005E2C56">
      <w:r w:rsidRPr="005E2C56">
        <w:t>Runtime evidence is optional enrichment and should be identified separately from static-analysis evidence. It does not make an otherwise unproven static code path deterministic.</w:t>
      </w:r>
    </w:p>
    <w:p w14:paraId="53309EC2" w14:textId="77777777" w:rsidR="005E2C56" w:rsidRDefault="005E2C56"/>
    <w:p w14:paraId="188BAE52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7. SQL execution framework adapters</w:t>
      </w:r>
    </w:p>
    <w:p w14:paraId="41AB3B0F" w14:textId="77777777" w:rsidR="005E2C56" w:rsidRPr="005E2C56" w:rsidRDefault="005E2C56" w:rsidP="005E2C56">
      <w:r w:rsidRPr="005E2C56">
        <w:t>Enterprise .NET repositories use different database access patterns. LineageIQ should support these through an extensible execution sink adapter registry.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462"/>
        <w:gridCol w:w="3479"/>
      </w:tblGrid>
      <w:tr w:rsidR="005E2C56" w:rsidRPr="005E2C56" w14:paraId="3A91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7BEC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A7005E5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Detection mechanism</w:t>
            </w:r>
          </w:p>
        </w:tc>
        <w:tc>
          <w:tcPr>
            <w:tcW w:w="0" w:type="auto"/>
            <w:vAlign w:val="center"/>
            <w:hideMark/>
          </w:tcPr>
          <w:p w14:paraId="269EF105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Additional analysis</w:t>
            </w:r>
          </w:p>
        </w:tc>
      </w:tr>
      <w:tr w:rsidR="005E2C56" w:rsidRPr="005E2C56" w14:paraId="2258B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893A" w14:textId="77777777" w:rsidR="005E2C56" w:rsidRPr="005E2C56" w:rsidRDefault="005E2C56" w:rsidP="005E2C56">
            <w:r w:rsidRPr="005E2C56">
              <w:t>ADO.NET</w:t>
            </w:r>
          </w:p>
        </w:tc>
        <w:tc>
          <w:tcPr>
            <w:tcW w:w="0" w:type="auto"/>
            <w:vAlign w:val="center"/>
            <w:hideMark/>
          </w:tcPr>
          <w:p w14:paraId="01F459F4" w14:textId="77777777" w:rsidR="005E2C56" w:rsidRPr="005E2C56" w:rsidRDefault="005E2C56" w:rsidP="005E2C56">
            <w:r w:rsidRPr="005E2C56">
              <w:t>SqlCommand, DbCommand</w:t>
            </w:r>
          </w:p>
        </w:tc>
        <w:tc>
          <w:tcPr>
            <w:tcW w:w="0" w:type="auto"/>
            <w:vAlign w:val="center"/>
            <w:hideMark/>
          </w:tcPr>
          <w:p w14:paraId="162B9DFD" w14:textId="77777777" w:rsidR="005E2C56" w:rsidRPr="005E2C56" w:rsidRDefault="005E2C56" w:rsidP="005E2C56">
            <w:r w:rsidRPr="005E2C56">
              <w:t>CommandText, connection, command type</w:t>
            </w:r>
          </w:p>
        </w:tc>
      </w:tr>
      <w:tr w:rsidR="005E2C56" w:rsidRPr="005E2C56" w14:paraId="6F09E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E553" w14:textId="77777777" w:rsidR="005E2C56" w:rsidRPr="005E2C56" w:rsidRDefault="005E2C56" w:rsidP="005E2C56">
            <w:r w:rsidRPr="005E2C56">
              <w:t>Dapper</w:t>
            </w:r>
          </w:p>
        </w:tc>
        <w:tc>
          <w:tcPr>
            <w:tcW w:w="0" w:type="auto"/>
            <w:vAlign w:val="center"/>
            <w:hideMark/>
          </w:tcPr>
          <w:p w14:paraId="4A337EAA" w14:textId="77777777" w:rsidR="005E2C56" w:rsidRPr="005E2C56" w:rsidRDefault="005E2C56" w:rsidP="005E2C56">
            <w:r w:rsidRPr="005E2C56">
              <w:t>Query, Execute, QueryAsync</w:t>
            </w:r>
          </w:p>
        </w:tc>
        <w:tc>
          <w:tcPr>
            <w:tcW w:w="0" w:type="auto"/>
            <w:vAlign w:val="center"/>
            <w:hideMark/>
          </w:tcPr>
          <w:p w14:paraId="348F0D9C" w14:textId="77777777" w:rsidR="005E2C56" w:rsidRPr="005E2C56" w:rsidRDefault="005E2C56" w:rsidP="005E2C56">
            <w:r w:rsidRPr="005E2C56">
              <w:t>SQL argument and parameter bindings</w:t>
            </w:r>
          </w:p>
        </w:tc>
      </w:tr>
      <w:tr w:rsidR="005E2C56" w:rsidRPr="005E2C56" w14:paraId="09FD9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6C7F" w14:textId="77777777" w:rsidR="005E2C56" w:rsidRPr="005E2C56" w:rsidRDefault="005E2C56" w:rsidP="005E2C56">
            <w:r w:rsidRPr="005E2C56">
              <w:t>Entity Framework Core</w:t>
            </w:r>
          </w:p>
        </w:tc>
        <w:tc>
          <w:tcPr>
            <w:tcW w:w="0" w:type="auto"/>
            <w:vAlign w:val="center"/>
            <w:hideMark/>
          </w:tcPr>
          <w:p w14:paraId="5E612338" w14:textId="77777777" w:rsidR="005E2C56" w:rsidRPr="005E2C56" w:rsidRDefault="005E2C56" w:rsidP="005E2C56">
            <w:r w:rsidRPr="005E2C56">
              <w:t>FromSql, ExecuteSqlRaw, LINQ</w:t>
            </w:r>
          </w:p>
        </w:tc>
        <w:tc>
          <w:tcPr>
            <w:tcW w:w="0" w:type="auto"/>
            <w:vAlign w:val="center"/>
            <w:hideMark/>
          </w:tcPr>
          <w:p w14:paraId="4F910870" w14:textId="77777777" w:rsidR="005E2C56" w:rsidRPr="005E2C56" w:rsidRDefault="005E2C56" w:rsidP="005E2C56">
            <w:r w:rsidRPr="005E2C56">
              <w:t>ORM model and provider mappings</w:t>
            </w:r>
          </w:p>
        </w:tc>
      </w:tr>
      <w:tr w:rsidR="005E2C56" w:rsidRPr="005E2C56" w14:paraId="3E38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0FAD" w14:textId="77777777" w:rsidR="005E2C56" w:rsidRPr="005E2C56" w:rsidRDefault="005E2C56" w:rsidP="005E2C56">
            <w:r w:rsidRPr="005E2C56"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3CE841A1" w14:textId="77777777" w:rsidR="005E2C56" w:rsidRPr="005E2C56" w:rsidRDefault="005E2C56" w:rsidP="005E2C56">
            <w:r w:rsidRPr="005E2C56">
              <w:t>CommandType.StoredProcedure</w:t>
            </w:r>
          </w:p>
        </w:tc>
        <w:tc>
          <w:tcPr>
            <w:tcW w:w="0" w:type="auto"/>
            <w:vAlign w:val="center"/>
            <w:hideMark/>
          </w:tcPr>
          <w:p w14:paraId="352A98E7" w14:textId="77777777" w:rsidR="005E2C56" w:rsidRPr="005E2C56" w:rsidRDefault="005E2C56" w:rsidP="005E2C56">
            <w:r w:rsidRPr="005E2C56">
              <w:t>Procedure name and parameters</w:t>
            </w:r>
          </w:p>
        </w:tc>
      </w:tr>
      <w:tr w:rsidR="005E2C56" w:rsidRPr="005E2C56" w14:paraId="7C673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1189" w14:textId="77777777" w:rsidR="005E2C56" w:rsidRPr="005E2C56" w:rsidRDefault="005E2C56" w:rsidP="005E2C56">
            <w:r w:rsidRPr="005E2C56">
              <w:t>Custom database wrappers</w:t>
            </w:r>
          </w:p>
        </w:tc>
        <w:tc>
          <w:tcPr>
            <w:tcW w:w="0" w:type="auto"/>
            <w:vAlign w:val="center"/>
            <w:hideMark/>
          </w:tcPr>
          <w:p w14:paraId="15BA6480" w14:textId="77777777" w:rsidR="005E2C56" w:rsidRPr="005E2C56" w:rsidRDefault="005E2C56" w:rsidP="005E2C56">
            <w:r w:rsidRPr="005E2C56">
              <w:t>Configured method symbols</w:t>
            </w:r>
          </w:p>
        </w:tc>
        <w:tc>
          <w:tcPr>
            <w:tcW w:w="0" w:type="auto"/>
            <w:vAlign w:val="center"/>
            <w:hideMark/>
          </w:tcPr>
          <w:p w14:paraId="2AAE5107" w14:textId="77777777" w:rsidR="005E2C56" w:rsidRPr="005E2C56" w:rsidRDefault="005E2C56" w:rsidP="005E2C56">
            <w:r w:rsidRPr="005E2C56">
              <w:t>Wrapper summaries and argument mapping</w:t>
            </w:r>
          </w:p>
        </w:tc>
      </w:tr>
      <w:tr w:rsidR="005E2C56" w:rsidRPr="005E2C56" w14:paraId="6EF4B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D2B2" w14:textId="77777777" w:rsidR="005E2C56" w:rsidRPr="005E2C56" w:rsidRDefault="005E2C56" w:rsidP="005E2C56">
            <w:r w:rsidRPr="005E2C56">
              <w:t>Reflection-based frameworks</w:t>
            </w:r>
          </w:p>
        </w:tc>
        <w:tc>
          <w:tcPr>
            <w:tcW w:w="0" w:type="auto"/>
            <w:vAlign w:val="center"/>
            <w:hideMark/>
          </w:tcPr>
          <w:p w14:paraId="216AB2D5" w14:textId="77777777" w:rsidR="005E2C56" w:rsidRPr="005E2C56" w:rsidRDefault="005E2C56" w:rsidP="005E2C56">
            <w:r w:rsidRPr="005E2C56">
              <w:t>Static call and metadata analysis</w:t>
            </w:r>
          </w:p>
        </w:tc>
        <w:tc>
          <w:tcPr>
            <w:tcW w:w="0" w:type="auto"/>
            <w:vAlign w:val="center"/>
            <w:hideMark/>
          </w:tcPr>
          <w:p w14:paraId="155B69C0" w14:textId="77777777" w:rsidR="005E2C56" w:rsidRPr="005E2C56" w:rsidRDefault="005E2C56" w:rsidP="005E2C56">
            <w:r w:rsidRPr="005E2C56">
              <w:t>Potentially unresolved runtime behavior</w:t>
            </w:r>
          </w:p>
        </w:tc>
      </w:tr>
    </w:tbl>
    <w:p w14:paraId="1FC29225" w14:textId="77777777" w:rsidR="005E2C56" w:rsidRDefault="005E2C56"/>
    <w:p w14:paraId="2871DB15" w14:textId="25E60FC0" w:rsidR="005E2C56" w:rsidRDefault="005E2C56">
      <w:r w:rsidRPr="005E2C56">
        <w:drawing>
          <wp:inline distT="0" distB="0" distL="0" distR="0" wp14:anchorId="05F6F452" wp14:editId="38143BC6">
            <wp:extent cx="5943905" cy="6731346"/>
            <wp:effectExtent l="0" t="0" r="0" b="0"/>
            <wp:docPr id="1425371833" name="Picture 1" descr="The image displays a code snippet featuring two C# methods, one using Dapper for data access and the other using Entity Framework Core for data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71833" name="Picture 1" descr="The image displays a code snippet featuring two C# methods, one using Dapper for data access and the other using Entity Framework Core for data operation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673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FEB5" w14:textId="705B8888" w:rsidR="005E2C56" w:rsidRDefault="005E2C56">
      <w:r w:rsidRPr="005E2C56">
        <w:drawing>
          <wp:inline distT="0" distB="0" distL="0" distR="0" wp14:anchorId="0291C125" wp14:editId="1F125B17">
            <wp:extent cx="5950256" cy="7849003"/>
            <wp:effectExtent l="0" t="0" r="0" b="0"/>
            <wp:docPr id="1406844112" name="Picture 1" descr="The image displays a snippet of a SQL code repository with instructions for creating an EF Core adapter to handle various aspects such as DbContext, DbSet declarations, property-to-column mappings, and stored proced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44112" name="Picture 1" descr="The image displays a snippet of a SQL code repository with instructions for creating an EF Core adapter to handle various aspects such as DbContext, DbSet declarations, property-to-column mappings, and stored procedure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78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8F85" w14:textId="77777777" w:rsidR="005E2C56" w:rsidRDefault="005E2C56"/>
    <w:p w14:paraId="48F94D2C" w14:textId="370E4ADE" w:rsidR="005E2C56" w:rsidRDefault="005E2C56">
      <w:r w:rsidRPr="005E2C56">
        <w:drawing>
          <wp:inline distT="0" distB="0" distL="0" distR="0" wp14:anchorId="3A5AF1E1" wp14:editId="4DFE064D">
            <wp:extent cx="5721644" cy="8210972"/>
            <wp:effectExtent l="0" t="0" r="0" b="0"/>
            <wp:docPr id="200509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93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821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CE80" w14:textId="77777777" w:rsidR="005E2C56" w:rsidRDefault="005E2C56"/>
    <w:p w14:paraId="7042DA5A" w14:textId="77777777" w:rsidR="005E2C56" w:rsidRPr="005E2C56" w:rsidRDefault="005E2C56" w:rsidP="005E2C56">
      <w:r w:rsidRPr="005E2C56">
        <w:t>A stored procedure name by itself is insufficient because multiple servers or databases can contain procedures with identical names.</w:t>
      </w:r>
    </w:p>
    <w:p w14:paraId="4FBFADFF" w14:textId="77777777" w:rsidR="005E2C56" w:rsidRPr="005E2C56" w:rsidRDefault="005E2C56" w:rsidP="005E2C56">
      <w:r w:rsidRPr="005E2C56">
        <w:t>The resolver must consider:</w:t>
      </w:r>
    </w:p>
    <w:p w14:paraId="078300DB" w14:textId="77777777" w:rsidR="005E2C56" w:rsidRPr="005E2C56" w:rsidRDefault="005E2C56" w:rsidP="005E2C56">
      <w:pPr>
        <w:numPr>
          <w:ilvl w:val="0"/>
          <w:numId w:val="3"/>
        </w:numPr>
      </w:pPr>
      <w:r w:rsidRPr="005E2C56">
        <w:t>Connection-string identity</w:t>
      </w:r>
    </w:p>
    <w:p w14:paraId="47C496A4" w14:textId="77777777" w:rsidR="005E2C56" w:rsidRPr="005E2C56" w:rsidRDefault="005E2C56" w:rsidP="005E2C56">
      <w:pPr>
        <w:numPr>
          <w:ilvl w:val="0"/>
          <w:numId w:val="3"/>
        </w:numPr>
      </w:pPr>
      <w:r w:rsidRPr="005E2C56">
        <w:t>Database and default schema</w:t>
      </w:r>
    </w:p>
    <w:p w14:paraId="5BD3FD8C" w14:textId="77777777" w:rsidR="005E2C56" w:rsidRPr="005E2C56" w:rsidRDefault="005E2C56" w:rsidP="005E2C56">
      <w:pPr>
        <w:numPr>
          <w:ilvl w:val="0"/>
          <w:numId w:val="3"/>
        </w:numPr>
      </w:pPr>
      <w:r w:rsidRPr="005E2C56">
        <w:t>Procedure name and parameters</w:t>
      </w:r>
    </w:p>
    <w:p w14:paraId="6EB2DA3E" w14:textId="77777777" w:rsidR="005E2C56" w:rsidRPr="005E2C56" w:rsidRDefault="005E2C56" w:rsidP="005E2C56">
      <w:pPr>
        <w:numPr>
          <w:ilvl w:val="0"/>
          <w:numId w:val="3"/>
        </w:numPr>
      </w:pPr>
      <w:r w:rsidRPr="005E2C56">
        <w:t>Deployment mappings</w:t>
      </w:r>
    </w:p>
    <w:p w14:paraId="5E6B7C6D" w14:textId="77777777" w:rsidR="005E2C56" w:rsidRPr="005E2C56" w:rsidRDefault="005E2C56" w:rsidP="005E2C56">
      <w:pPr>
        <w:numPr>
          <w:ilvl w:val="0"/>
          <w:numId w:val="3"/>
        </w:numPr>
      </w:pPr>
      <w:r w:rsidRPr="005E2C56">
        <w:t>Environment and version</w:t>
      </w:r>
    </w:p>
    <w:p w14:paraId="5C913DD5" w14:textId="77777777" w:rsidR="005E2C56" w:rsidRPr="005E2C56" w:rsidRDefault="005E2C56" w:rsidP="005E2C56">
      <w:pPr>
        <w:numPr>
          <w:ilvl w:val="0"/>
          <w:numId w:val="3"/>
        </w:numPr>
      </w:pPr>
      <w:r w:rsidRPr="005E2C56">
        <w:t>Available stored procedure definitions</w:t>
      </w:r>
    </w:p>
    <w:p w14:paraId="4AFE0538" w14:textId="77777777" w:rsidR="005E2C56" w:rsidRPr="005E2C56" w:rsidRDefault="005E2C56" w:rsidP="005E2C56">
      <w:r w:rsidRPr="005E2C56">
        <w:t>Resolution rule: Link a C# invocation to a stored procedure definition only when the database context and object identity are sufficiently established.</w:t>
      </w:r>
    </w:p>
    <w:p w14:paraId="0E1B2451" w14:textId="77777777" w:rsidR="005E2C56" w:rsidRPr="005E2C56" w:rsidRDefault="005E2C56" w:rsidP="005E2C56">
      <w:r w:rsidRPr="005E2C56">
        <w:t>If two candidate definitions remain, preserve an ambiguous reference rather than selecting one arbitrarily.</w:t>
      </w:r>
    </w:p>
    <w:p w14:paraId="424CEB47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9. LineageIQ canonical model design</w:t>
      </w:r>
    </w:p>
    <w:p w14:paraId="1BEAD0F2" w14:textId="77777777" w:rsidR="005E2C56" w:rsidRPr="005E2C56" w:rsidRDefault="005E2C56" w:rsidP="005E2C56">
      <w:r w:rsidRPr="005E2C56">
        <w:t>I recommend four logical object categories.</w:t>
      </w:r>
    </w:p>
    <w:p w14:paraId="1A5E98B3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9.1 Assets</w:t>
      </w:r>
    </w:p>
    <w:p w14:paraId="3A14DB20" w14:textId="77777777" w:rsidR="005E2C56" w:rsidRPr="005E2C56" w:rsidRDefault="005E2C56" w:rsidP="005E2C56">
      <w:r w:rsidRPr="005E2C56">
        <w:t>Represent durable objects such as applications, repositories, files, methods, SQL statements, databases, tables, and columns.</w:t>
      </w:r>
    </w:p>
    <w:p w14:paraId="4D273B22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9.2 Relationships</w:t>
      </w:r>
    </w:p>
    <w:p w14:paraId="75145F64" w14:textId="77777777" w:rsidR="005E2C56" w:rsidRPr="005E2C56" w:rsidRDefault="005E2C56" w:rsidP="005E2C56">
      <w:r w:rsidRPr="005E2C56">
        <w:t>Represent dependencies such as CALLS, EXECUTES_SQL, READS_FROM, WRITES_TO, and DERIVES_FROM.</w:t>
      </w:r>
    </w:p>
    <w:p w14:paraId="299C6994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9.3 Evidence</w:t>
      </w:r>
    </w:p>
    <w:p w14:paraId="708B1C1E" w14:textId="77777777" w:rsidR="005E2C56" w:rsidRPr="005E2C56" w:rsidRDefault="005E2C56" w:rsidP="005E2C56">
      <w:r w:rsidRPr="005E2C56">
        <w:t>Represent the facts supporting each relationship, including parser rules, AST references, source locations, and commit identifiers.</w:t>
      </w:r>
    </w:p>
    <w:p w14:paraId="23C2A46F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9.4 Resolution records</w:t>
      </w:r>
    </w:p>
    <w:p w14:paraId="7D2B01C6" w14:textId="77777777" w:rsidR="005E2C56" w:rsidRPr="005E2C56" w:rsidRDefault="005E2C56" w:rsidP="005E2C56">
      <w:r w:rsidRPr="005E2C56">
        <w:t>Represent whether a relationship is confirmed, partial, ambiguous, or unresolved.</w:t>
      </w:r>
    </w:p>
    <w:p w14:paraId="24083DF9" w14:textId="6F37AE62" w:rsidR="005E2C56" w:rsidRDefault="005E2C56">
      <w:r w:rsidRPr="005E2C56">
        <w:drawing>
          <wp:inline distT="0" distB="0" distL="0" distR="0" wp14:anchorId="4629C8F5" wp14:editId="4373894B">
            <wp:extent cx="5639090" cy="4045158"/>
            <wp:effectExtent l="0" t="0" r="0" b="0"/>
            <wp:docPr id="1082408920" name="Picture 1" descr="The image displays a JSON object with a recommended canonical contract, containing various attributes such as 'apm_id', 'bam_id', 'method', 'parser_id', 'parser_version', 'rule_id', 'repository', 'commit_sha', and 'source_file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08920" name="Picture 1" descr="The image displays a JSON object with a recommended canonical contract, containing various attributes such as 'apm_id', 'bam_id', 'method', 'parser_id', 'parser_version', 'rule_id', 'repository', 'commit_sha', and 'source_file'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DE56" w14:textId="77777777" w:rsidR="005E2C56" w:rsidRDefault="005E2C56"/>
    <w:p w14:paraId="30AB8EA3" w14:textId="77777777" w:rsidR="005E2C56" w:rsidRPr="005E2C56" w:rsidRDefault="005E2C56" w:rsidP="005E2C56">
      <w:r w:rsidRPr="005E2C56">
        <w:t>The IDs and business identifiers are illustrative.</w:t>
      </w:r>
    </w:p>
    <w:p w14:paraId="408BDBC8" w14:textId="77777777" w:rsidR="005E2C56" w:rsidRPr="005E2C56" w:rsidRDefault="005E2C56" w:rsidP="005E2C56">
      <w:r w:rsidRPr="005E2C56">
        <w:t>For production, global node_id values should include enough platform, environment, and object context to avoid collisions. Use stable asset identities separately from version-specific observations.</w:t>
      </w:r>
    </w:p>
    <w:p w14:paraId="507B55F5" w14:textId="77777777" w:rsidR="005E2C56" w:rsidRPr="005E2C56" w:rsidRDefault="005E2C56" w:rsidP="005E2C56">
      <w:r w:rsidRPr="005E2C56">
        <w:t>A confidence score of 1.0 should be reserved for a well-defined, fully supported resolution policy; it should not imply that static analysis can mathematically guarantee correctness.</w:t>
      </w:r>
    </w:p>
    <w:p w14:paraId="269D6ABA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Recommended resolution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649"/>
      </w:tblGrid>
      <w:tr w:rsidR="005E2C56" w:rsidRPr="005E2C56" w14:paraId="53E7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296E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0861BDB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Meaning</w:t>
            </w:r>
          </w:p>
        </w:tc>
      </w:tr>
      <w:tr w:rsidR="005E2C56" w:rsidRPr="005E2C56" w14:paraId="5C469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499F" w14:textId="77777777" w:rsidR="005E2C56" w:rsidRPr="005E2C56" w:rsidRDefault="005E2C56" w:rsidP="005E2C56">
            <w:r w:rsidRPr="005E2C56">
              <w:t>RESOLVED</w:t>
            </w:r>
          </w:p>
        </w:tc>
        <w:tc>
          <w:tcPr>
            <w:tcW w:w="0" w:type="auto"/>
            <w:vAlign w:val="center"/>
            <w:hideMark/>
          </w:tcPr>
          <w:p w14:paraId="19A14E54" w14:textId="77777777" w:rsidR="005E2C56" w:rsidRPr="005E2C56" w:rsidRDefault="005E2C56" w:rsidP="005E2C56">
            <w:r w:rsidRPr="005E2C56">
              <w:t>All required references resolved under the configured analysis assumptions</w:t>
            </w:r>
          </w:p>
        </w:tc>
      </w:tr>
      <w:tr w:rsidR="005E2C56" w:rsidRPr="005E2C56" w14:paraId="104E2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E535" w14:textId="77777777" w:rsidR="005E2C56" w:rsidRPr="005E2C56" w:rsidRDefault="005E2C56" w:rsidP="005E2C56">
            <w:r w:rsidRPr="005E2C56">
              <w:t>PARTIAL</w:t>
            </w:r>
          </w:p>
        </w:tc>
        <w:tc>
          <w:tcPr>
            <w:tcW w:w="0" w:type="auto"/>
            <w:vAlign w:val="center"/>
            <w:hideMark/>
          </w:tcPr>
          <w:p w14:paraId="655BDD85" w14:textId="77777777" w:rsidR="005E2C56" w:rsidRPr="005E2C56" w:rsidRDefault="005E2C56" w:rsidP="005E2C56">
            <w:r w:rsidRPr="005E2C56">
              <w:t>Some sources, targets, or bindings remain unresolved</w:t>
            </w:r>
          </w:p>
        </w:tc>
      </w:tr>
      <w:tr w:rsidR="005E2C56" w:rsidRPr="005E2C56" w14:paraId="21838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7054" w14:textId="77777777" w:rsidR="005E2C56" w:rsidRPr="005E2C56" w:rsidRDefault="005E2C56" w:rsidP="005E2C56">
            <w:r w:rsidRPr="005E2C56">
              <w:t>AMBIGUOUS</w:t>
            </w:r>
          </w:p>
        </w:tc>
        <w:tc>
          <w:tcPr>
            <w:tcW w:w="0" w:type="auto"/>
            <w:vAlign w:val="center"/>
            <w:hideMark/>
          </w:tcPr>
          <w:p w14:paraId="54141557" w14:textId="77777777" w:rsidR="005E2C56" w:rsidRPr="005E2C56" w:rsidRDefault="005E2C56" w:rsidP="005E2C56">
            <w:r w:rsidRPr="005E2C56">
              <w:t>Multiple plausible candidates</w:t>
            </w:r>
          </w:p>
        </w:tc>
      </w:tr>
      <w:tr w:rsidR="005E2C56" w:rsidRPr="005E2C56" w14:paraId="504B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5565" w14:textId="77777777" w:rsidR="005E2C56" w:rsidRPr="005E2C56" w:rsidRDefault="005E2C56" w:rsidP="005E2C56">
            <w:r w:rsidRPr="005E2C56">
              <w:t>UNRESOLVED</w:t>
            </w:r>
          </w:p>
        </w:tc>
        <w:tc>
          <w:tcPr>
            <w:tcW w:w="0" w:type="auto"/>
            <w:vAlign w:val="center"/>
            <w:hideMark/>
          </w:tcPr>
          <w:p w14:paraId="3E07E792" w14:textId="77777777" w:rsidR="005E2C56" w:rsidRPr="005E2C56" w:rsidRDefault="005E2C56" w:rsidP="005E2C56">
            <w:r w:rsidRPr="005E2C56">
              <w:t>Insufficient evidence to establish the relationship</w:t>
            </w:r>
          </w:p>
        </w:tc>
      </w:tr>
      <w:tr w:rsidR="005E2C56" w:rsidRPr="005E2C56" w14:paraId="1C129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5202" w14:textId="77777777" w:rsidR="005E2C56" w:rsidRPr="005E2C56" w:rsidRDefault="005E2C56" w:rsidP="005E2C56">
            <w:r w:rsidRPr="005E2C56">
              <w:t>UNSUPPORTED</w:t>
            </w:r>
          </w:p>
        </w:tc>
        <w:tc>
          <w:tcPr>
            <w:tcW w:w="0" w:type="auto"/>
            <w:vAlign w:val="center"/>
            <w:hideMark/>
          </w:tcPr>
          <w:p w14:paraId="6270CA6D" w14:textId="77777777" w:rsidR="005E2C56" w:rsidRPr="005E2C56" w:rsidRDefault="005E2C56" w:rsidP="005E2C56">
            <w:r w:rsidRPr="005E2C56">
              <w:t>Construct is outside parser capability</w:t>
            </w:r>
          </w:p>
        </w:tc>
      </w:tr>
      <w:tr w:rsidR="005E2C56" w:rsidRPr="005E2C56" w14:paraId="7297D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0861" w14:textId="77777777" w:rsidR="005E2C56" w:rsidRPr="005E2C56" w:rsidRDefault="005E2C56" w:rsidP="005E2C56">
            <w:r w:rsidRPr="005E2C56">
              <w:t>ERROR</w:t>
            </w:r>
          </w:p>
        </w:tc>
        <w:tc>
          <w:tcPr>
            <w:tcW w:w="0" w:type="auto"/>
            <w:vAlign w:val="center"/>
            <w:hideMark/>
          </w:tcPr>
          <w:p w14:paraId="068D3786" w14:textId="77777777" w:rsidR="005E2C56" w:rsidRPr="005E2C56" w:rsidRDefault="005E2C56" w:rsidP="005E2C56">
            <w:r w:rsidRPr="005E2C56">
              <w:t>Parsing or analysis failed</w:t>
            </w:r>
          </w:p>
        </w:tc>
      </w:tr>
    </w:tbl>
    <w:p w14:paraId="45544E1D" w14:textId="77777777" w:rsidR="005E2C56" w:rsidRPr="005E2C56" w:rsidRDefault="005E2C56" w:rsidP="005E2C56">
      <w:r w:rsidRPr="005E2C56">
        <w:t>Keep resolution_status distinct from confidence_score, evidence_type, and validation_status.</w:t>
      </w:r>
    </w:p>
    <w:p w14:paraId="0185CD9B" w14:textId="77777777" w:rsidR="005E2C56" w:rsidRDefault="005E2C56"/>
    <w:p w14:paraId="31809D22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10. Neo4j graph model</w:t>
      </w:r>
    </w:p>
    <w:p w14:paraId="2E18E41D" w14:textId="77777777" w:rsidR="005E2C56" w:rsidRPr="005E2C56" w:rsidRDefault="005E2C56" w:rsidP="005E2C56">
      <w:r w:rsidRPr="005E2C56">
        <w:t>For LineageIQ, I recommend storing both physical data lineage and code execution provenance.</w:t>
      </w:r>
    </w:p>
    <w:p w14:paraId="6EC82DD6" w14:textId="77777777" w:rsidR="005E2C56" w:rsidRDefault="005E2C56"/>
    <w:p w14:paraId="0D45CE8B" w14:textId="28BBE816" w:rsidR="005E2C56" w:rsidRDefault="005E2C56">
      <w:r w:rsidRPr="005E2C56">
        <w:drawing>
          <wp:inline distT="0" distB="0" distL="0" distR="0" wp14:anchorId="4BC35913" wp14:editId="0D28A362">
            <wp:extent cx="6045511" cy="5124713"/>
            <wp:effectExtent l="0" t="0" r="0" b="0"/>
            <wp:docPr id="1857112345" name="Picture 1" descr="The diagram illustrates a data flow process where a C# method triggers an SQL execution, and the result is evidenced by a physical data lineage graph, showing the transformation from source to target columns, including an annual income and risk sc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2345" name="Picture 1" descr="The diagram illustrates a data flow process where a C# method triggers an SQL execution, and the result is evidenced by a physical data lineage graph, showing the transformation from source to target columns, including an annual income and risk score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5511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46A7" w14:textId="77777777" w:rsidR="005E2C56" w:rsidRPr="005E2C56" w:rsidRDefault="005E2C56" w:rsidP="005E2C56">
      <w:r w:rsidRPr="005E2C56">
        <w:t>This distinction is critical.</w:t>
      </w:r>
    </w:p>
    <w:p w14:paraId="48915660" w14:textId="77777777" w:rsidR="005E2C56" w:rsidRPr="005E2C56" w:rsidRDefault="005E2C56" w:rsidP="005E2C56">
      <w:r w:rsidRPr="005E2C56">
        <w:t>A method calling another method establishes a code dependency. It does not necessarily establish a data lineage edge.</w:t>
      </w:r>
    </w:p>
    <w:p w14:paraId="0AAB7553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Example Cypher: Upstream column lineage</w:t>
      </w:r>
    </w:p>
    <w:p w14:paraId="6EC09976" w14:textId="77777777" w:rsidR="005E2C56" w:rsidRPr="005E2C56" w:rsidRDefault="005E2C56" w:rsidP="005E2C56">
      <w:r w:rsidRPr="005E2C56">
        <w:t>Assuming DERIVES_FROM is stored from source to target:</w:t>
      </w:r>
    </w:p>
    <w:p w14:paraId="6FC90097" w14:textId="6FA7AE04" w:rsidR="005E2C56" w:rsidRDefault="005E2C56">
      <w:r w:rsidRPr="005E2C56">
        <w:drawing>
          <wp:inline distT="0" distB="0" distL="0" distR="0" wp14:anchorId="0ECBB92E" wp14:editId="7D155C5B">
            <wp:extent cx="5778797" cy="5353325"/>
            <wp:effectExtent l="0" t="0" r="0" b="0"/>
            <wp:docPr id="337444658" name="Picture 1" descr="The image displays a snippet of a Cypher query in a Neo4j database, showing how to query execution provenance, tracing the methods that execute SQL statements and the tables they write to, specifically targeting the table named 'RISK.CUSTOMER_RISK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44658" name="Picture 1" descr="The image displays a snippet of a Cypher query in a Neo4j database, showing how to query execution provenance, tracing the methods that execute SQL statements and the tables they write to, specifically targeting the table named 'RISK.CUSTOMER_RISK'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B9BB" w14:textId="77777777" w:rsidR="005E2C56" w:rsidRPr="005E2C56" w:rsidRDefault="005E2C56" w:rsidP="005E2C56">
      <w:r w:rsidRPr="005E2C56">
        <w:t>These queries support two different user questions:</w:t>
      </w:r>
    </w:p>
    <w:p w14:paraId="1B4A2722" w14:textId="77777777" w:rsidR="005E2C56" w:rsidRPr="005E2C56" w:rsidRDefault="005E2C56" w:rsidP="005E2C56">
      <w:pPr>
        <w:numPr>
          <w:ilvl w:val="0"/>
          <w:numId w:val="4"/>
        </w:numPr>
      </w:pPr>
      <w:r w:rsidRPr="005E2C56">
        <w:t>Where does this target column get its data?</w:t>
      </w:r>
    </w:p>
    <w:p w14:paraId="06CC01EC" w14:textId="77777777" w:rsidR="005E2C56" w:rsidRPr="005E2C56" w:rsidRDefault="005E2C56" w:rsidP="005E2C56">
      <w:pPr>
        <w:numPr>
          <w:ilvl w:val="0"/>
          <w:numId w:val="4"/>
        </w:numPr>
      </w:pPr>
      <w:r w:rsidRPr="005E2C56">
        <w:t>Which application method is responsible for executing the transformation?</w:t>
      </w:r>
    </w:p>
    <w:p w14:paraId="72B3F6F0" w14:textId="77777777" w:rsidR="005E2C56" w:rsidRDefault="005E2C56"/>
    <w:p w14:paraId="0EC10C22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11. Data quality extraction</w:t>
      </w:r>
    </w:p>
    <w:p w14:paraId="1EFB1B18" w14:textId="77777777" w:rsidR="005E2C56" w:rsidRPr="005E2C56" w:rsidRDefault="005E2C56" w:rsidP="005E2C56">
      <w:r w:rsidRPr="005E2C56">
        <w:t>LineageIQ should treat DQ as a first-class capability rather than simply classifying every WHERE predicate as a quality check.</w:t>
      </w:r>
    </w:p>
    <w:p w14:paraId="224B17AD" w14:textId="77777777" w:rsidR="005E2C56" w:rsidRPr="005E2C56" w:rsidRDefault="005E2C56" w:rsidP="005E2C56">
      <w:r w:rsidRPr="005E2C56">
        <w:t>Consider:</w:t>
      </w:r>
    </w:p>
    <w:p w14:paraId="33BBADB2" w14:textId="1C49E08C" w:rsidR="005E2C56" w:rsidRDefault="005E2C56">
      <w:r w:rsidRPr="005E2C56">
        <w:drawing>
          <wp:inline distT="0" distB="0" distL="0" distR="0" wp14:anchorId="59382EA1" wp14:editId="336734F2">
            <wp:extent cx="5931205" cy="5931205"/>
            <wp:effectExtent l="0" t="0" r="0" b="0"/>
            <wp:docPr id="1539492789" name="Picture 1" descr="The image displays a snippet of SQL code that inserts records into a table for customer errors, specifically targeting missing social security numbers, and a JSON object detailing a rule for handling such cases in a data quality frame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92789" name="Picture 1" descr="The image displays a snippet of SQL code that inserts records into a table for customer errors, specifically targeting missing social security numbers, and a JSON object detailing a rule for handling such cases in a data quality framework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B9DC" w14:textId="77777777" w:rsidR="005E2C56" w:rsidRPr="005E2C56" w:rsidRDefault="005E2C56" w:rsidP="005E2C56">
      <w:r w:rsidRPr="005E2C56">
        <w:t>ecommended DQ extraction patterns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2364"/>
        <w:gridCol w:w="3503"/>
      </w:tblGrid>
      <w:tr w:rsidR="005E2C56" w:rsidRPr="005E2C56" w14:paraId="066C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FBC0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F9AB85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36050D" w14:textId="77777777" w:rsidR="005E2C56" w:rsidRPr="005E2C56" w:rsidRDefault="005E2C56" w:rsidP="005E2C56">
            <w:pPr>
              <w:rPr>
                <w:b/>
                <w:bCs/>
              </w:rPr>
            </w:pPr>
            <w:r w:rsidRPr="005E2C56">
              <w:rPr>
                <w:b/>
                <w:bCs/>
              </w:rPr>
              <w:t>Detection</w:t>
            </w:r>
          </w:p>
        </w:tc>
      </w:tr>
      <w:tr w:rsidR="005E2C56" w:rsidRPr="005E2C56" w14:paraId="1524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5D79" w14:textId="77777777" w:rsidR="005E2C56" w:rsidRPr="005E2C56" w:rsidRDefault="005E2C56" w:rsidP="005E2C56">
            <w:r w:rsidRPr="005E2C56">
              <w:t>Null validation</w:t>
            </w:r>
          </w:p>
        </w:tc>
        <w:tc>
          <w:tcPr>
            <w:tcW w:w="0" w:type="auto"/>
            <w:vAlign w:val="center"/>
            <w:hideMark/>
          </w:tcPr>
          <w:p w14:paraId="054AB3F1" w14:textId="77777777" w:rsidR="005E2C56" w:rsidRPr="005E2C56" w:rsidRDefault="005E2C56" w:rsidP="005E2C56">
            <w:r w:rsidRPr="005E2C56">
              <w:t>SSN IS NULL</w:t>
            </w:r>
          </w:p>
        </w:tc>
        <w:tc>
          <w:tcPr>
            <w:tcW w:w="0" w:type="auto"/>
            <w:vAlign w:val="center"/>
            <w:hideMark/>
          </w:tcPr>
          <w:p w14:paraId="1DE5D4E2" w14:textId="77777777" w:rsidR="005E2C56" w:rsidRPr="005E2C56" w:rsidRDefault="005E2C56" w:rsidP="005E2C56">
            <w:r w:rsidRPr="005E2C56">
              <w:t>Predicate + DQ context</w:t>
            </w:r>
          </w:p>
        </w:tc>
      </w:tr>
      <w:tr w:rsidR="005E2C56" w:rsidRPr="005E2C56" w14:paraId="10C51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F5F6" w14:textId="77777777" w:rsidR="005E2C56" w:rsidRPr="005E2C56" w:rsidRDefault="005E2C56" w:rsidP="005E2C56">
            <w:r w:rsidRPr="005E2C56">
              <w:t>Range validation</w:t>
            </w:r>
          </w:p>
        </w:tc>
        <w:tc>
          <w:tcPr>
            <w:tcW w:w="0" w:type="auto"/>
            <w:vAlign w:val="center"/>
            <w:hideMark/>
          </w:tcPr>
          <w:p w14:paraId="53AFC338" w14:textId="77777777" w:rsidR="005E2C56" w:rsidRPr="005E2C56" w:rsidRDefault="005E2C56" w:rsidP="005E2C56">
            <w:r w:rsidRPr="005E2C56">
              <w:t>AMOUNT &lt; 0</w:t>
            </w:r>
          </w:p>
        </w:tc>
        <w:tc>
          <w:tcPr>
            <w:tcW w:w="0" w:type="auto"/>
            <w:vAlign w:val="center"/>
            <w:hideMark/>
          </w:tcPr>
          <w:p w14:paraId="18E127EB" w14:textId="77777777" w:rsidR="005E2C56" w:rsidRPr="005E2C56" w:rsidRDefault="005E2C56" w:rsidP="005E2C56">
            <w:r w:rsidRPr="005E2C56">
              <w:t>Predicate + validation convention</w:t>
            </w:r>
          </w:p>
        </w:tc>
      </w:tr>
      <w:tr w:rsidR="005E2C56" w:rsidRPr="005E2C56" w14:paraId="3A202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4A70" w14:textId="77777777" w:rsidR="005E2C56" w:rsidRPr="005E2C56" w:rsidRDefault="005E2C56" w:rsidP="005E2C56">
            <w:r w:rsidRPr="005E2C56">
              <w:t>Referential integrity</w:t>
            </w:r>
          </w:p>
        </w:tc>
        <w:tc>
          <w:tcPr>
            <w:tcW w:w="0" w:type="auto"/>
            <w:vAlign w:val="center"/>
            <w:hideMark/>
          </w:tcPr>
          <w:p w14:paraId="0D62B037" w14:textId="77777777" w:rsidR="005E2C56" w:rsidRPr="005E2C56" w:rsidRDefault="005E2C56" w:rsidP="005E2C56">
            <w:r w:rsidRPr="005E2C56">
              <w:t>Orphan records</w:t>
            </w:r>
          </w:p>
        </w:tc>
        <w:tc>
          <w:tcPr>
            <w:tcW w:w="0" w:type="auto"/>
            <w:vAlign w:val="center"/>
            <w:hideMark/>
          </w:tcPr>
          <w:p w14:paraId="1E0ED578" w14:textId="77777777" w:rsidR="005E2C56" w:rsidRPr="005E2C56" w:rsidRDefault="005E2C56" w:rsidP="005E2C56">
            <w:r w:rsidRPr="005E2C56">
              <w:t>Anti-join or configured rule</w:t>
            </w:r>
          </w:p>
        </w:tc>
      </w:tr>
      <w:tr w:rsidR="005E2C56" w:rsidRPr="005E2C56" w14:paraId="5150C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C43A" w14:textId="77777777" w:rsidR="005E2C56" w:rsidRPr="005E2C56" w:rsidRDefault="005E2C56" w:rsidP="005E2C56">
            <w:r w:rsidRPr="005E2C56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4C57EA71" w14:textId="77777777" w:rsidR="005E2C56" w:rsidRPr="005E2C56" w:rsidRDefault="005E2C56" w:rsidP="005E2C56">
            <w:r w:rsidRPr="005E2C56">
              <w:t>COUNT(*) &gt; 1</w:t>
            </w:r>
          </w:p>
        </w:tc>
        <w:tc>
          <w:tcPr>
            <w:tcW w:w="0" w:type="auto"/>
            <w:vAlign w:val="center"/>
            <w:hideMark/>
          </w:tcPr>
          <w:p w14:paraId="63C9D72D" w14:textId="77777777" w:rsidR="005E2C56" w:rsidRPr="005E2C56" w:rsidRDefault="005E2C56" w:rsidP="005E2C56">
            <w:r w:rsidRPr="005E2C56">
              <w:t>Grouping + rule context</w:t>
            </w:r>
          </w:p>
        </w:tc>
      </w:tr>
      <w:tr w:rsidR="005E2C56" w:rsidRPr="005E2C56" w14:paraId="1CA71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03F6" w14:textId="77777777" w:rsidR="005E2C56" w:rsidRPr="005E2C56" w:rsidRDefault="005E2C56" w:rsidP="005E2C56">
            <w:r w:rsidRPr="005E2C56">
              <w:t>Record count checks</w:t>
            </w:r>
          </w:p>
        </w:tc>
        <w:tc>
          <w:tcPr>
            <w:tcW w:w="0" w:type="auto"/>
            <w:vAlign w:val="center"/>
            <w:hideMark/>
          </w:tcPr>
          <w:p w14:paraId="766FB34E" w14:textId="77777777" w:rsidR="005E2C56" w:rsidRPr="005E2C56" w:rsidRDefault="005E2C56" w:rsidP="005E2C56">
            <w:r w:rsidRPr="005E2C56">
              <w:t>Source vs target count</w:t>
            </w:r>
          </w:p>
        </w:tc>
        <w:tc>
          <w:tcPr>
            <w:tcW w:w="0" w:type="auto"/>
            <w:vAlign w:val="center"/>
            <w:hideMark/>
          </w:tcPr>
          <w:p w14:paraId="363EA75B" w14:textId="77777777" w:rsidR="005E2C56" w:rsidRPr="005E2C56" w:rsidRDefault="005E2C56" w:rsidP="005E2C56">
            <w:r w:rsidRPr="005E2C56">
              <w:t>Aggregate comparison</w:t>
            </w:r>
          </w:p>
        </w:tc>
      </w:tr>
      <w:tr w:rsidR="005E2C56" w:rsidRPr="005E2C56" w14:paraId="5E59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11B6" w14:textId="77777777" w:rsidR="005E2C56" w:rsidRPr="005E2C56" w:rsidRDefault="005E2C56" w:rsidP="005E2C56">
            <w:r w:rsidRPr="005E2C56">
              <w:t>Exception routing</w:t>
            </w:r>
          </w:p>
        </w:tc>
        <w:tc>
          <w:tcPr>
            <w:tcW w:w="0" w:type="auto"/>
            <w:vAlign w:val="center"/>
            <w:hideMark/>
          </w:tcPr>
          <w:p w14:paraId="496B5F63" w14:textId="77777777" w:rsidR="005E2C56" w:rsidRPr="005E2C56" w:rsidRDefault="005E2C56" w:rsidP="005E2C56">
            <w:r w:rsidRPr="005E2C56">
              <w:t>Insert into error table</w:t>
            </w:r>
          </w:p>
        </w:tc>
        <w:tc>
          <w:tcPr>
            <w:tcW w:w="0" w:type="auto"/>
            <w:vAlign w:val="center"/>
            <w:hideMark/>
          </w:tcPr>
          <w:p w14:paraId="373744DD" w14:textId="77777777" w:rsidR="005E2C56" w:rsidRPr="005E2C56" w:rsidRDefault="005E2C56" w:rsidP="005E2C56">
            <w:r w:rsidRPr="005E2C56">
              <w:t>Target classification</w:t>
            </w:r>
          </w:p>
        </w:tc>
      </w:tr>
      <w:tr w:rsidR="005E2C56" w:rsidRPr="005E2C56" w14:paraId="030E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3644" w14:textId="77777777" w:rsidR="005E2C56" w:rsidRPr="005E2C56" w:rsidRDefault="005E2C56" w:rsidP="005E2C56">
            <w:r w:rsidRPr="005E2C56">
              <w:t>C# validation</w:t>
            </w:r>
          </w:p>
        </w:tc>
        <w:tc>
          <w:tcPr>
            <w:tcW w:w="0" w:type="auto"/>
            <w:vAlign w:val="center"/>
            <w:hideMark/>
          </w:tcPr>
          <w:p w14:paraId="2C93AA7E" w14:textId="77777777" w:rsidR="005E2C56" w:rsidRPr="005E2C56" w:rsidRDefault="005E2C56" w:rsidP="005E2C56">
            <w:r w:rsidRPr="005E2C56">
              <w:t>if (!IsValid(...))</w:t>
            </w:r>
          </w:p>
        </w:tc>
        <w:tc>
          <w:tcPr>
            <w:tcW w:w="0" w:type="auto"/>
            <w:vAlign w:val="center"/>
            <w:hideMark/>
          </w:tcPr>
          <w:p w14:paraId="38006ACE" w14:textId="77777777" w:rsidR="005E2C56" w:rsidRPr="005E2C56" w:rsidRDefault="005E2C56" w:rsidP="005E2C56">
            <w:r w:rsidRPr="005E2C56">
              <w:t>Configured validator adapter</w:t>
            </w:r>
          </w:p>
        </w:tc>
      </w:tr>
    </w:tbl>
    <w:p w14:paraId="550D4396" w14:textId="77777777" w:rsidR="005E2C56" w:rsidRPr="005E2C56" w:rsidRDefault="005E2C56" w:rsidP="005E2C56">
      <w:r w:rsidRPr="005E2C56">
        <w:t>System-level checks, such as row-count reconciliation or batch completion, should be modeled separately from element-level data quality rules.</w:t>
      </w:r>
    </w:p>
    <w:p w14:paraId="45D5BAAC" w14:textId="77777777" w:rsidR="005E2C56" w:rsidRDefault="005E2C56"/>
    <w:p w14:paraId="5F17FA81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12. Incremental parsing and dependency invalidation</w:t>
      </w:r>
    </w:p>
    <w:p w14:paraId="35F20786" w14:textId="77777777" w:rsidR="005E2C56" w:rsidRPr="005E2C56" w:rsidRDefault="005E2C56" w:rsidP="005E2C56">
      <w:r w:rsidRPr="005E2C56">
        <w:t>Reprocessing an entire enterprise repository for every commit will be expensive.</w:t>
      </w:r>
    </w:p>
    <w:p w14:paraId="21175F4C" w14:textId="77777777" w:rsidR="005E2C56" w:rsidRPr="005E2C56" w:rsidRDefault="005E2C56" w:rsidP="005E2C56">
      <w:r w:rsidRPr="005E2C56">
        <w:t>LineageIQ should support content-addressed caching and dependency-aware invalidation.</w:t>
      </w:r>
    </w:p>
    <w:p w14:paraId="18AFA241" w14:textId="77777777" w:rsidR="005E2C56" w:rsidRPr="005E2C56" w:rsidRDefault="005E2C56" w:rsidP="005E2C56">
      <w:pPr>
        <w:rPr>
          <w:b/>
          <w:bCs/>
        </w:rPr>
      </w:pPr>
      <w:r w:rsidRPr="005E2C56">
        <w:rPr>
          <w:b/>
          <w:bCs/>
        </w:rPr>
        <w:t>Recommended process</w:t>
      </w:r>
    </w:p>
    <w:p w14:paraId="001D4CFA" w14:textId="77777777" w:rsidR="005E2C56" w:rsidRDefault="005E2C56"/>
    <w:p w14:paraId="66072F82" w14:textId="3A2BA64A" w:rsidR="005E2C56" w:rsidRDefault="00E37A2C">
      <w:r w:rsidRPr="00E37A2C">
        <w:drawing>
          <wp:inline distT="0" distB="0" distL="0" distR="0" wp14:anchorId="379730F0" wp14:editId="07C15BE5">
            <wp:extent cx="5759746" cy="3695890"/>
            <wp:effectExtent l="0" t="0" r="0" b="0"/>
            <wp:docPr id="143502669" name="Picture 1" descr="Recompute Dependent SQL Resolu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2669" name="Picture 1" descr="Recompute Dependent SQL Resolution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57E8" w14:textId="77777777" w:rsidR="00E37A2C" w:rsidRDefault="00E37A2C"/>
    <w:p w14:paraId="0E192788" w14:textId="77777777" w:rsidR="00E37A2C" w:rsidRPr="00E37A2C" w:rsidRDefault="00E37A2C" w:rsidP="00E37A2C">
      <w:r w:rsidRPr="00E37A2C">
        <w:t>A dependency index might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3315"/>
      </w:tblGrid>
      <w:tr w:rsidR="00E37A2C" w:rsidRPr="00E37A2C" w14:paraId="4D5DC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34DD" w14:textId="77777777" w:rsidR="00E37A2C" w:rsidRPr="00E37A2C" w:rsidRDefault="00E37A2C" w:rsidP="00E37A2C">
            <w:pPr>
              <w:rPr>
                <w:b/>
                <w:bCs/>
              </w:rPr>
            </w:pPr>
            <w:r w:rsidRPr="00E37A2C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A0F05C9" w14:textId="77777777" w:rsidR="00E37A2C" w:rsidRPr="00E37A2C" w:rsidRDefault="00E37A2C" w:rsidP="00E37A2C">
            <w:pPr>
              <w:rPr>
                <w:b/>
                <w:bCs/>
              </w:rPr>
            </w:pPr>
            <w:r w:rsidRPr="00E37A2C">
              <w:rPr>
                <w:b/>
                <w:bCs/>
              </w:rPr>
              <w:t>Depends on</w:t>
            </w:r>
          </w:p>
        </w:tc>
      </w:tr>
      <w:tr w:rsidR="00E37A2C" w:rsidRPr="00E37A2C" w14:paraId="5DA6F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DD15" w14:textId="77777777" w:rsidR="00E37A2C" w:rsidRPr="00E37A2C" w:rsidRDefault="00E37A2C" w:rsidP="00E37A2C">
            <w:r w:rsidRPr="00E37A2C">
              <w:t>RiskService.LoadRiskAsync</w:t>
            </w:r>
          </w:p>
        </w:tc>
        <w:tc>
          <w:tcPr>
            <w:tcW w:w="0" w:type="auto"/>
            <w:vAlign w:val="center"/>
            <w:hideMark/>
          </w:tcPr>
          <w:p w14:paraId="7AD522DA" w14:textId="77777777" w:rsidR="00E37A2C" w:rsidRPr="00E37A2C" w:rsidRDefault="00E37A2C" w:rsidP="00E37A2C">
            <w:r w:rsidRPr="00E37A2C">
              <w:t>SqlFileLoader.Load</w:t>
            </w:r>
          </w:p>
        </w:tc>
      </w:tr>
      <w:tr w:rsidR="00E37A2C" w:rsidRPr="00E37A2C" w14:paraId="44366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65FA" w14:textId="77777777" w:rsidR="00E37A2C" w:rsidRPr="00E37A2C" w:rsidRDefault="00E37A2C" w:rsidP="00E37A2C">
            <w:r w:rsidRPr="00E37A2C">
              <w:t>SqlFileLoader.Load</w:t>
            </w:r>
          </w:p>
        </w:tc>
        <w:tc>
          <w:tcPr>
            <w:tcW w:w="0" w:type="auto"/>
            <w:vAlign w:val="center"/>
            <w:hideMark/>
          </w:tcPr>
          <w:p w14:paraId="40382028" w14:textId="77777777" w:rsidR="00E37A2C" w:rsidRPr="00E37A2C" w:rsidRDefault="00E37A2C" w:rsidP="00E37A2C">
            <w:r w:rsidRPr="00E37A2C">
              <w:t>Sql/load_risk.sql</w:t>
            </w:r>
          </w:p>
        </w:tc>
      </w:tr>
      <w:tr w:rsidR="00E37A2C" w:rsidRPr="00E37A2C" w14:paraId="020F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F910" w14:textId="77777777" w:rsidR="00E37A2C" w:rsidRPr="00E37A2C" w:rsidRDefault="00E37A2C" w:rsidP="00E37A2C">
            <w:r w:rsidRPr="00E37A2C">
              <w:t>DatabaseExecutor.ExecuteAsync</w:t>
            </w:r>
          </w:p>
        </w:tc>
        <w:tc>
          <w:tcPr>
            <w:tcW w:w="0" w:type="auto"/>
            <w:vAlign w:val="center"/>
            <w:hideMark/>
          </w:tcPr>
          <w:p w14:paraId="612FCE6D" w14:textId="77777777" w:rsidR="00E37A2C" w:rsidRPr="00E37A2C" w:rsidRDefault="00E37A2C" w:rsidP="00E37A2C">
            <w:r w:rsidRPr="00E37A2C">
              <w:t>ADO.NET execution adapter</w:t>
            </w:r>
          </w:p>
        </w:tc>
      </w:tr>
      <w:tr w:rsidR="00E37A2C" w:rsidRPr="00E37A2C" w14:paraId="25C3C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D942" w14:textId="77777777" w:rsidR="00E37A2C" w:rsidRPr="00E37A2C" w:rsidRDefault="00E37A2C" w:rsidP="00E37A2C">
            <w:r w:rsidRPr="00E37A2C">
              <w:t>load_risk.sql</w:t>
            </w:r>
          </w:p>
        </w:tc>
        <w:tc>
          <w:tcPr>
            <w:tcW w:w="0" w:type="auto"/>
            <w:vAlign w:val="center"/>
            <w:hideMark/>
          </w:tcPr>
          <w:p w14:paraId="17B56A82" w14:textId="77777777" w:rsidR="00E37A2C" w:rsidRPr="00E37A2C" w:rsidRDefault="00E37A2C" w:rsidP="00E37A2C">
            <w:r w:rsidRPr="00E37A2C">
              <w:t>STAGE.CUSTOMER schema</w:t>
            </w:r>
          </w:p>
        </w:tc>
      </w:tr>
      <w:tr w:rsidR="00E37A2C" w:rsidRPr="00E37A2C" w14:paraId="6AC2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0F17" w14:textId="77777777" w:rsidR="00E37A2C" w:rsidRPr="00E37A2C" w:rsidRDefault="00E37A2C" w:rsidP="00E37A2C">
            <w:r w:rsidRPr="00E37A2C">
              <w:t>Column mappings</w:t>
            </w:r>
          </w:p>
        </w:tc>
        <w:tc>
          <w:tcPr>
            <w:tcW w:w="0" w:type="auto"/>
            <w:vAlign w:val="center"/>
            <w:hideMark/>
          </w:tcPr>
          <w:p w14:paraId="45BFD107" w14:textId="77777777" w:rsidR="00E37A2C" w:rsidRPr="00E37A2C" w:rsidRDefault="00E37A2C" w:rsidP="00E37A2C">
            <w:r w:rsidRPr="00E37A2C">
              <w:t>SQL AST and schema metadata</w:t>
            </w:r>
          </w:p>
        </w:tc>
      </w:tr>
    </w:tbl>
    <w:p w14:paraId="4F4E071C" w14:textId="77777777" w:rsidR="00E37A2C" w:rsidRPr="00E37A2C" w:rsidRDefault="00E37A2C" w:rsidP="00E37A2C">
      <w:r w:rsidRPr="00E37A2C">
        <w:t>If load_risk.sql changes, the system should invalidate the affected SQL AST, method-specific SQL binding, transformation mappings, and graph edges.</w:t>
      </w:r>
    </w:p>
    <w:p w14:paraId="7F7397D5" w14:textId="77777777" w:rsidR="00E37A2C" w:rsidRPr="00E37A2C" w:rsidRDefault="00E37A2C" w:rsidP="00E37A2C">
      <w:r w:rsidRPr="00E37A2C">
        <w:t>If only an unrelated UI file changes, existing lineage results should remain reusable.</w:t>
      </w:r>
    </w:p>
    <w:p w14:paraId="1094BE58" w14:textId="77777777" w:rsidR="00E37A2C" w:rsidRPr="00E37A2C" w:rsidRDefault="00E37A2C" w:rsidP="00E37A2C">
      <w:r w:rsidRPr="00E37A2C">
        <w:t>Parser-version changes, schema changes, connection mappings, and rule-policy changes can also require invalidation even when Git files have not changed.</w:t>
      </w:r>
    </w:p>
    <w:p w14:paraId="77AECB7C" w14:textId="77777777" w:rsidR="00E37A2C" w:rsidRDefault="00E37A2C"/>
    <w:p w14:paraId="74E5250E" w14:textId="77777777" w:rsidR="00E37A2C" w:rsidRPr="00E37A2C" w:rsidRDefault="00E37A2C" w:rsidP="00E37A2C">
      <w:pPr>
        <w:rPr>
          <w:b/>
          <w:bCs/>
        </w:rPr>
      </w:pPr>
      <w:r w:rsidRPr="00E37A2C">
        <w:rPr>
          <w:b/>
          <w:bCs/>
        </w:rPr>
        <w:t>13. Error handling, observability, and security</w:t>
      </w:r>
    </w:p>
    <w:p w14:paraId="15CB9049" w14:textId="77777777" w:rsidR="00E37A2C" w:rsidRPr="00E37A2C" w:rsidRDefault="00E37A2C" w:rsidP="00E37A2C">
      <w:pPr>
        <w:rPr>
          <w:b/>
          <w:bCs/>
        </w:rPr>
      </w:pPr>
      <w:r w:rsidRPr="00E37A2C">
        <w:rPr>
          <w:b/>
          <w:bCs/>
        </w:rPr>
        <w:t>Error handling</w:t>
      </w:r>
    </w:p>
    <w:p w14:paraId="3D6B0049" w14:textId="77777777" w:rsidR="00E37A2C" w:rsidRPr="00E37A2C" w:rsidRDefault="00E37A2C" w:rsidP="00E37A2C">
      <w:r w:rsidRPr="00E37A2C">
        <w:t>The system should never silently omit unsupported or unresolved constructs.</w:t>
      </w:r>
    </w:p>
    <w:p w14:paraId="4CF6BA19" w14:textId="77777777" w:rsidR="00E37A2C" w:rsidRPr="00E37A2C" w:rsidRDefault="00E37A2C" w:rsidP="00E37A2C">
      <w:r w:rsidRPr="00E37A2C">
        <w:t>For each repository scan, report:</w:t>
      </w:r>
    </w:p>
    <w:p w14:paraId="304E3929" w14:textId="77777777" w:rsidR="00E37A2C" w:rsidRPr="00E37A2C" w:rsidRDefault="00E37A2C" w:rsidP="00E37A2C">
      <w:pPr>
        <w:numPr>
          <w:ilvl w:val="0"/>
          <w:numId w:val="5"/>
        </w:numPr>
      </w:pPr>
      <w:r w:rsidRPr="00E37A2C">
        <w:t>Successfully parsed files</w:t>
      </w:r>
    </w:p>
    <w:p w14:paraId="43F398D6" w14:textId="77777777" w:rsidR="00E37A2C" w:rsidRPr="00E37A2C" w:rsidRDefault="00E37A2C" w:rsidP="00E37A2C">
      <w:pPr>
        <w:numPr>
          <w:ilvl w:val="0"/>
          <w:numId w:val="5"/>
        </w:numPr>
      </w:pPr>
      <w:r w:rsidRPr="00E37A2C">
        <w:t>Failed files</w:t>
      </w:r>
    </w:p>
    <w:p w14:paraId="733B1365" w14:textId="77777777" w:rsidR="00E37A2C" w:rsidRPr="00E37A2C" w:rsidRDefault="00E37A2C" w:rsidP="00E37A2C">
      <w:pPr>
        <w:numPr>
          <w:ilvl w:val="0"/>
          <w:numId w:val="5"/>
        </w:numPr>
      </w:pPr>
      <w:r w:rsidRPr="00E37A2C">
        <w:t>Unsupported syntax</w:t>
      </w:r>
    </w:p>
    <w:p w14:paraId="3C63F8BC" w14:textId="77777777" w:rsidR="00E37A2C" w:rsidRPr="00E37A2C" w:rsidRDefault="00E37A2C" w:rsidP="00E37A2C">
      <w:pPr>
        <w:numPr>
          <w:ilvl w:val="0"/>
          <w:numId w:val="5"/>
        </w:numPr>
      </w:pPr>
      <w:r w:rsidRPr="00E37A2C">
        <w:t>Unresolved method calls</w:t>
      </w:r>
    </w:p>
    <w:p w14:paraId="624A25A1" w14:textId="77777777" w:rsidR="00E37A2C" w:rsidRPr="00E37A2C" w:rsidRDefault="00E37A2C" w:rsidP="00E37A2C">
      <w:pPr>
        <w:numPr>
          <w:ilvl w:val="0"/>
          <w:numId w:val="5"/>
        </w:numPr>
      </w:pPr>
      <w:r w:rsidRPr="00E37A2C">
        <w:t>Dynamic SQL references</w:t>
      </w:r>
    </w:p>
    <w:p w14:paraId="51926974" w14:textId="77777777" w:rsidR="00E37A2C" w:rsidRPr="00E37A2C" w:rsidRDefault="00E37A2C" w:rsidP="00E37A2C">
      <w:pPr>
        <w:numPr>
          <w:ilvl w:val="0"/>
          <w:numId w:val="5"/>
        </w:numPr>
      </w:pPr>
      <w:r w:rsidRPr="00E37A2C">
        <w:t>Missing database metadata</w:t>
      </w:r>
    </w:p>
    <w:p w14:paraId="78E46A6B" w14:textId="77777777" w:rsidR="00E37A2C" w:rsidRPr="00E37A2C" w:rsidRDefault="00E37A2C" w:rsidP="00E37A2C">
      <w:pPr>
        <w:numPr>
          <w:ilvl w:val="0"/>
          <w:numId w:val="5"/>
        </w:numPr>
      </w:pPr>
      <w:r w:rsidRPr="00E37A2C">
        <w:t>Ambiguous object references</w:t>
      </w:r>
    </w:p>
    <w:p w14:paraId="6DD37E8F" w14:textId="77777777" w:rsidR="00E37A2C" w:rsidRPr="00E37A2C" w:rsidRDefault="00E37A2C" w:rsidP="00E37A2C">
      <w:pPr>
        <w:numPr>
          <w:ilvl w:val="0"/>
          <w:numId w:val="5"/>
        </w:numPr>
      </w:pPr>
      <w:r w:rsidRPr="00E37A2C">
        <w:t>Incomplete lineage paths</w:t>
      </w:r>
    </w:p>
    <w:p w14:paraId="65AB1F2B" w14:textId="77777777" w:rsidR="00E37A2C" w:rsidRPr="00E37A2C" w:rsidRDefault="00E37A2C" w:rsidP="00E37A2C">
      <w:pPr>
        <w:rPr>
          <w:b/>
          <w:bCs/>
        </w:rPr>
      </w:pPr>
      <w:r w:rsidRPr="00E37A2C">
        <w:rPr>
          <w:b/>
          <w:bCs/>
        </w:rPr>
        <w:t>Operational telemetry</w:t>
      </w:r>
    </w:p>
    <w:p w14:paraId="70D7B220" w14:textId="77777777" w:rsidR="00E37A2C" w:rsidRPr="00E37A2C" w:rsidRDefault="00E37A2C" w:rsidP="00E37A2C">
      <w:r w:rsidRPr="00E37A2C">
        <w:t>Track parser execution duration, memory consumption, cache-hit rates, method-summary reuse, SQL resolution rates, graph publishing latency, and lineage validation failures.</w:t>
      </w:r>
    </w:p>
    <w:p w14:paraId="1DD958FB" w14:textId="77777777" w:rsidR="00E37A2C" w:rsidRPr="00E37A2C" w:rsidRDefault="00E37A2C" w:rsidP="00E37A2C">
      <w:pPr>
        <w:rPr>
          <w:b/>
          <w:bCs/>
        </w:rPr>
      </w:pPr>
      <w:r w:rsidRPr="00E37A2C">
        <w:rPr>
          <w:b/>
          <w:bCs/>
        </w:rPr>
        <w:t>Security controls</w:t>
      </w:r>
    </w:p>
    <w:p w14:paraId="363769A1" w14:textId="77777777" w:rsidR="00E37A2C" w:rsidRPr="00E37A2C" w:rsidRDefault="00E37A2C" w:rsidP="00E37A2C">
      <w:r w:rsidRPr="00E37A2C">
        <w:t>Repository source code is potentially sensitive and should be processed as untrusted input.</w:t>
      </w:r>
    </w:p>
    <w:p w14:paraId="06DC142B" w14:textId="77777777" w:rsidR="00E37A2C" w:rsidRPr="00E37A2C" w:rsidRDefault="00E37A2C" w:rsidP="00E37A2C">
      <w:r w:rsidRPr="00E37A2C">
        <w:t>Use isolated parser workers, read-only repository access, no arbitrary application execution, restricted outbound networking, resource limits, and controlled access to source snippets.</w:t>
      </w:r>
    </w:p>
    <w:p w14:paraId="43FE5E75" w14:textId="77777777" w:rsidR="00E37A2C" w:rsidRPr="00E37A2C" w:rsidRDefault="00E37A2C" w:rsidP="00E37A2C">
      <w:r w:rsidRPr="00E37A2C">
        <w:t>Do not require production database credentials for basic static analysis. If metadata or runtime traces are used, grant narrowly scoped read permissions.</w:t>
      </w:r>
    </w:p>
    <w:p w14:paraId="107A881F" w14:textId="77777777" w:rsidR="00E37A2C" w:rsidRPr="00E37A2C" w:rsidRDefault="00E37A2C" w:rsidP="00E37A2C">
      <w:r w:rsidRPr="00E37A2C">
        <w:t>Connection strings and secrets must be redacted or represented by opaque references in the canonical model.</w:t>
      </w:r>
    </w:p>
    <w:p w14:paraId="69B1929C" w14:textId="77777777" w:rsidR="00E37A2C" w:rsidRDefault="00E37A2C"/>
    <w:p w14:paraId="0C20DA9A" w14:textId="77777777" w:rsidR="00E37A2C" w:rsidRPr="00E37A2C" w:rsidRDefault="00E37A2C" w:rsidP="00E37A2C">
      <w:pPr>
        <w:rPr>
          <w:b/>
          <w:bCs/>
        </w:rPr>
      </w:pPr>
      <w:r w:rsidRPr="00E37A2C">
        <w:rPr>
          <w:b/>
          <w:bCs/>
        </w:rPr>
        <w:t>14. Deterministic validation strategy</w:t>
      </w:r>
    </w:p>
    <w:p w14:paraId="636F0CD3" w14:textId="77777777" w:rsidR="00E37A2C" w:rsidRPr="00E37A2C" w:rsidRDefault="00E37A2C" w:rsidP="00E37A2C">
      <w:r w:rsidRPr="00E37A2C">
        <w:t>I recommend creating a golden lineage test suite containing small, independently verifiable repositories.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4509"/>
      </w:tblGrid>
      <w:tr w:rsidR="00E37A2C" w:rsidRPr="00E37A2C" w14:paraId="746D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F469" w14:textId="77777777" w:rsidR="00E37A2C" w:rsidRPr="00E37A2C" w:rsidRDefault="00E37A2C" w:rsidP="00E37A2C">
            <w:pPr>
              <w:rPr>
                <w:b/>
                <w:bCs/>
              </w:rPr>
            </w:pPr>
            <w:r w:rsidRPr="00E37A2C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AEC405B" w14:textId="77777777" w:rsidR="00E37A2C" w:rsidRPr="00E37A2C" w:rsidRDefault="00E37A2C" w:rsidP="00E37A2C">
            <w:pPr>
              <w:rPr>
                <w:b/>
                <w:bCs/>
              </w:rPr>
            </w:pPr>
            <w:r w:rsidRPr="00E37A2C">
              <w:rPr>
                <w:b/>
                <w:bCs/>
              </w:rPr>
              <w:t>Expected result</w:t>
            </w:r>
          </w:p>
        </w:tc>
      </w:tr>
      <w:tr w:rsidR="00E37A2C" w:rsidRPr="00E37A2C" w14:paraId="3771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4871" w14:textId="77777777" w:rsidR="00E37A2C" w:rsidRPr="00E37A2C" w:rsidRDefault="00E37A2C" w:rsidP="00E37A2C">
            <w:r w:rsidRPr="00E37A2C">
              <w:t>Static SQL INSERT SELECT</w:t>
            </w:r>
          </w:p>
        </w:tc>
        <w:tc>
          <w:tcPr>
            <w:tcW w:w="0" w:type="auto"/>
            <w:vAlign w:val="center"/>
            <w:hideMark/>
          </w:tcPr>
          <w:p w14:paraId="1D21DEE9" w14:textId="77777777" w:rsidR="00E37A2C" w:rsidRPr="00E37A2C" w:rsidRDefault="00E37A2C" w:rsidP="00E37A2C">
            <w:r w:rsidRPr="00E37A2C">
              <w:t>Correct source/target column mappings</w:t>
            </w:r>
          </w:p>
        </w:tc>
      </w:tr>
      <w:tr w:rsidR="00E37A2C" w:rsidRPr="00E37A2C" w14:paraId="48ABC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BE22" w14:textId="77777777" w:rsidR="00E37A2C" w:rsidRPr="00E37A2C" w:rsidRDefault="00E37A2C" w:rsidP="00E37A2C">
            <w:r w:rsidRPr="00E37A2C">
              <w:t>Embedded SQL in C#</w:t>
            </w:r>
          </w:p>
        </w:tc>
        <w:tc>
          <w:tcPr>
            <w:tcW w:w="0" w:type="auto"/>
            <w:vAlign w:val="center"/>
            <w:hideMark/>
          </w:tcPr>
          <w:p w14:paraId="1069DF64" w14:textId="77777777" w:rsidR="00E37A2C" w:rsidRPr="00E37A2C" w:rsidRDefault="00E37A2C" w:rsidP="00E37A2C">
            <w:r w:rsidRPr="00E37A2C">
              <w:t>SQL linked to executing method</w:t>
            </w:r>
          </w:p>
        </w:tc>
      </w:tr>
      <w:tr w:rsidR="00E37A2C" w:rsidRPr="00E37A2C" w14:paraId="4E5D2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AE8B" w14:textId="77777777" w:rsidR="00E37A2C" w:rsidRPr="00E37A2C" w:rsidRDefault="00E37A2C" w:rsidP="00E37A2C">
            <w:r w:rsidRPr="00E37A2C">
              <w:t>SQL read from file</w:t>
            </w:r>
          </w:p>
        </w:tc>
        <w:tc>
          <w:tcPr>
            <w:tcW w:w="0" w:type="auto"/>
            <w:vAlign w:val="center"/>
            <w:hideMark/>
          </w:tcPr>
          <w:p w14:paraId="0ADCA972" w14:textId="77777777" w:rsidR="00E37A2C" w:rsidRPr="00E37A2C" w:rsidRDefault="00E37A2C" w:rsidP="00E37A2C">
            <w:r w:rsidRPr="00E37A2C">
              <w:t>File resolved and linked to execution</w:t>
            </w:r>
          </w:p>
        </w:tc>
      </w:tr>
      <w:tr w:rsidR="00E37A2C" w:rsidRPr="00E37A2C" w14:paraId="7B1B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4B54" w14:textId="77777777" w:rsidR="00E37A2C" w:rsidRPr="00E37A2C" w:rsidRDefault="00E37A2C" w:rsidP="00E37A2C">
            <w:r w:rsidRPr="00E37A2C">
              <w:t>Constant concatenation</w:t>
            </w:r>
          </w:p>
        </w:tc>
        <w:tc>
          <w:tcPr>
            <w:tcW w:w="0" w:type="auto"/>
            <w:vAlign w:val="center"/>
            <w:hideMark/>
          </w:tcPr>
          <w:p w14:paraId="3CE6BE31" w14:textId="77777777" w:rsidR="00E37A2C" w:rsidRPr="00E37A2C" w:rsidRDefault="00E37A2C" w:rsidP="00E37A2C">
            <w:r w:rsidRPr="00E37A2C">
              <w:t>SQL reconstructed</w:t>
            </w:r>
          </w:p>
        </w:tc>
      </w:tr>
      <w:tr w:rsidR="00E37A2C" w:rsidRPr="00E37A2C" w14:paraId="6A808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50AC" w14:textId="77777777" w:rsidR="00E37A2C" w:rsidRPr="00E37A2C" w:rsidRDefault="00E37A2C" w:rsidP="00E37A2C">
            <w:r w:rsidRPr="00E37A2C">
              <w:t>SQL passed through 3 methods</w:t>
            </w:r>
          </w:p>
        </w:tc>
        <w:tc>
          <w:tcPr>
            <w:tcW w:w="0" w:type="auto"/>
            <w:vAlign w:val="center"/>
            <w:hideMark/>
          </w:tcPr>
          <w:p w14:paraId="18B4C89A" w14:textId="77777777" w:rsidR="00E37A2C" w:rsidRPr="00E37A2C" w:rsidRDefault="00E37A2C" w:rsidP="00E37A2C">
            <w:r w:rsidRPr="00E37A2C">
              <w:t>Execution path resolved</w:t>
            </w:r>
          </w:p>
        </w:tc>
      </w:tr>
      <w:tr w:rsidR="00E37A2C" w:rsidRPr="00E37A2C" w14:paraId="5E3A3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499D" w14:textId="77777777" w:rsidR="00E37A2C" w:rsidRPr="00E37A2C" w:rsidRDefault="00E37A2C" w:rsidP="00E37A2C">
            <w:r w:rsidRPr="00E37A2C">
              <w:t>Dynamic runtime table</w:t>
            </w:r>
          </w:p>
        </w:tc>
        <w:tc>
          <w:tcPr>
            <w:tcW w:w="0" w:type="auto"/>
            <w:vAlign w:val="center"/>
            <w:hideMark/>
          </w:tcPr>
          <w:p w14:paraId="607406EA" w14:textId="77777777" w:rsidR="00E37A2C" w:rsidRPr="00E37A2C" w:rsidRDefault="00E37A2C" w:rsidP="00E37A2C">
            <w:r w:rsidRPr="00E37A2C">
              <w:t>Partial/unresolved status</w:t>
            </w:r>
          </w:p>
        </w:tc>
      </w:tr>
      <w:tr w:rsidR="00E37A2C" w:rsidRPr="00E37A2C" w14:paraId="17831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D387" w14:textId="77777777" w:rsidR="00E37A2C" w:rsidRPr="00E37A2C" w:rsidRDefault="00E37A2C" w:rsidP="00E37A2C">
            <w:r w:rsidRPr="00E37A2C">
              <w:t>Stored procedure invocation</w:t>
            </w:r>
          </w:p>
        </w:tc>
        <w:tc>
          <w:tcPr>
            <w:tcW w:w="0" w:type="auto"/>
            <w:vAlign w:val="center"/>
            <w:hideMark/>
          </w:tcPr>
          <w:p w14:paraId="6A1DE265" w14:textId="77777777" w:rsidR="00E37A2C" w:rsidRPr="00E37A2C" w:rsidRDefault="00E37A2C" w:rsidP="00E37A2C">
            <w:r w:rsidRPr="00E37A2C">
              <w:t>Procedure linked when identity established</w:t>
            </w:r>
          </w:p>
        </w:tc>
      </w:tr>
      <w:tr w:rsidR="00E37A2C" w:rsidRPr="00E37A2C" w14:paraId="28AF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66FE" w14:textId="77777777" w:rsidR="00E37A2C" w:rsidRPr="00E37A2C" w:rsidRDefault="00E37A2C" w:rsidP="00E37A2C">
            <w:r w:rsidRPr="00E37A2C">
              <w:t>Cross-repository procedure</w:t>
            </w:r>
          </w:p>
        </w:tc>
        <w:tc>
          <w:tcPr>
            <w:tcW w:w="0" w:type="auto"/>
            <w:vAlign w:val="center"/>
            <w:hideMark/>
          </w:tcPr>
          <w:p w14:paraId="244FE921" w14:textId="77777777" w:rsidR="00E37A2C" w:rsidRPr="00E37A2C" w:rsidRDefault="00E37A2C" w:rsidP="00E37A2C">
            <w:r w:rsidRPr="00E37A2C">
              <w:t>Correct global asset matching</w:t>
            </w:r>
          </w:p>
        </w:tc>
      </w:tr>
      <w:tr w:rsidR="00E37A2C" w:rsidRPr="00E37A2C" w14:paraId="0EE94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0A82" w14:textId="77777777" w:rsidR="00E37A2C" w:rsidRPr="00E37A2C" w:rsidRDefault="00E37A2C" w:rsidP="00E37A2C">
            <w:r w:rsidRPr="00E37A2C">
              <w:t>EF Core property mapping</w:t>
            </w:r>
          </w:p>
        </w:tc>
        <w:tc>
          <w:tcPr>
            <w:tcW w:w="0" w:type="auto"/>
            <w:vAlign w:val="center"/>
            <w:hideMark/>
          </w:tcPr>
          <w:p w14:paraId="4DDC139D" w14:textId="77777777" w:rsidR="00E37A2C" w:rsidRPr="00E37A2C" w:rsidRDefault="00E37A2C" w:rsidP="00E37A2C">
            <w:r w:rsidRPr="00E37A2C">
              <w:t>Physical table/column mapping</w:t>
            </w:r>
          </w:p>
        </w:tc>
      </w:tr>
      <w:tr w:rsidR="00E37A2C" w:rsidRPr="00E37A2C" w14:paraId="11516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AE91" w14:textId="77777777" w:rsidR="00E37A2C" w:rsidRPr="00E37A2C" w:rsidRDefault="00E37A2C" w:rsidP="00E37A2C">
            <w:r w:rsidRPr="00E37A2C">
              <w:t>SELECT * without schema</w:t>
            </w:r>
          </w:p>
        </w:tc>
        <w:tc>
          <w:tcPr>
            <w:tcW w:w="0" w:type="auto"/>
            <w:vAlign w:val="center"/>
            <w:hideMark/>
          </w:tcPr>
          <w:p w14:paraId="0C14B431" w14:textId="77777777" w:rsidR="00E37A2C" w:rsidRPr="00E37A2C" w:rsidRDefault="00E37A2C" w:rsidP="00E37A2C">
            <w:r w:rsidRPr="00E37A2C">
              <w:t>Deferred column resolution</w:t>
            </w:r>
          </w:p>
        </w:tc>
      </w:tr>
      <w:tr w:rsidR="00E37A2C" w:rsidRPr="00E37A2C" w14:paraId="160E0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BF18" w14:textId="77777777" w:rsidR="00E37A2C" w:rsidRPr="00E37A2C" w:rsidRDefault="00E37A2C" w:rsidP="00E37A2C">
            <w:r w:rsidRPr="00E37A2C">
              <w:t>Unreachable SQL string</w:t>
            </w:r>
          </w:p>
        </w:tc>
        <w:tc>
          <w:tcPr>
            <w:tcW w:w="0" w:type="auto"/>
            <w:vAlign w:val="center"/>
            <w:hideMark/>
          </w:tcPr>
          <w:p w14:paraId="14C2F3C2" w14:textId="77777777" w:rsidR="00E37A2C" w:rsidRPr="00E37A2C" w:rsidRDefault="00E37A2C" w:rsidP="00E37A2C">
            <w:r w:rsidRPr="00E37A2C">
              <w:t>No confirmed execution edge</w:t>
            </w:r>
          </w:p>
        </w:tc>
      </w:tr>
      <w:tr w:rsidR="00E37A2C" w:rsidRPr="00E37A2C" w14:paraId="4E7CD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3ED5" w14:textId="77777777" w:rsidR="00E37A2C" w:rsidRPr="00E37A2C" w:rsidRDefault="00E37A2C" w:rsidP="00E37A2C">
            <w:r w:rsidRPr="00E37A2C">
              <w:t>Duplicate object names</w:t>
            </w:r>
          </w:p>
        </w:tc>
        <w:tc>
          <w:tcPr>
            <w:tcW w:w="0" w:type="auto"/>
            <w:vAlign w:val="center"/>
            <w:hideMark/>
          </w:tcPr>
          <w:p w14:paraId="3B5F34E4" w14:textId="77777777" w:rsidR="00E37A2C" w:rsidRPr="00E37A2C" w:rsidRDefault="00E37A2C" w:rsidP="00E37A2C">
            <w:r w:rsidRPr="00E37A2C">
              <w:t>Ambiguous resolution</w:t>
            </w:r>
          </w:p>
        </w:tc>
      </w:tr>
      <w:tr w:rsidR="00E37A2C" w:rsidRPr="00E37A2C" w14:paraId="7C29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B06D" w14:textId="77777777" w:rsidR="00E37A2C" w:rsidRPr="00E37A2C" w:rsidRDefault="00E37A2C" w:rsidP="00E37A2C">
            <w:r w:rsidRPr="00E37A2C">
              <w:t>Failed parse</w:t>
            </w:r>
          </w:p>
        </w:tc>
        <w:tc>
          <w:tcPr>
            <w:tcW w:w="0" w:type="auto"/>
            <w:vAlign w:val="center"/>
            <w:hideMark/>
          </w:tcPr>
          <w:p w14:paraId="3A201745" w14:textId="77777777" w:rsidR="00E37A2C" w:rsidRPr="00E37A2C" w:rsidRDefault="00E37A2C" w:rsidP="00E37A2C">
            <w:r w:rsidRPr="00E37A2C">
              <w:t>Explicit error record</w:t>
            </w:r>
          </w:p>
        </w:tc>
      </w:tr>
    </w:tbl>
    <w:p w14:paraId="60D7D5BA" w14:textId="77777777" w:rsidR="00E37A2C" w:rsidRPr="00E37A2C" w:rsidRDefault="00E37A2C" w:rsidP="00E37A2C">
      <w:r w:rsidRPr="00E37A2C">
        <w:t>Measure at least:</w:t>
      </w:r>
    </w:p>
    <w:p w14:paraId="532F32AF" w14:textId="77777777" w:rsidR="00E37A2C" w:rsidRPr="00E37A2C" w:rsidRDefault="00E37A2C" w:rsidP="00E37A2C">
      <w:pPr>
        <w:numPr>
          <w:ilvl w:val="0"/>
          <w:numId w:val="6"/>
        </w:numPr>
      </w:pPr>
      <w:r w:rsidRPr="00E37A2C">
        <w:t>Precision: Correct reported lineage edges divided by all reported edges.</w:t>
      </w:r>
    </w:p>
    <w:p w14:paraId="54B855EA" w14:textId="77777777" w:rsidR="00E37A2C" w:rsidRPr="00E37A2C" w:rsidRDefault="00E37A2C" w:rsidP="00E37A2C">
      <w:pPr>
        <w:numPr>
          <w:ilvl w:val="0"/>
          <w:numId w:val="6"/>
        </w:numPr>
      </w:pPr>
      <w:r w:rsidRPr="00E37A2C">
        <w:t>Recall: Correct reported edges divided by all expected edges in the test set.</w:t>
      </w:r>
    </w:p>
    <w:p w14:paraId="3EC4D2E4" w14:textId="77777777" w:rsidR="00E37A2C" w:rsidRPr="00E37A2C" w:rsidRDefault="00E37A2C" w:rsidP="00E37A2C">
      <w:pPr>
        <w:numPr>
          <w:ilvl w:val="0"/>
          <w:numId w:val="6"/>
        </w:numPr>
      </w:pPr>
      <w:r w:rsidRPr="00E37A2C">
        <w:t>Resolution coverage: Successfully resolved cases divided by all in-scope cases.</w:t>
      </w:r>
    </w:p>
    <w:p w14:paraId="1FDB4959" w14:textId="77777777" w:rsidR="00E37A2C" w:rsidRPr="00E37A2C" w:rsidRDefault="00E37A2C" w:rsidP="00E37A2C">
      <w:pPr>
        <w:numPr>
          <w:ilvl w:val="0"/>
          <w:numId w:val="6"/>
        </w:numPr>
      </w:pPr>
      <w:r w:rsidRPr="00E37A2C">
        <w:t>Unsupported rate: Unsupported cases divided by analyzed cases.</w:t>
      </w:r>
    </w:p>
    <w:p w14:paraId="3A99B0FA" w14:textId="77777777" w:rsidR="00E37A2C" w:rsidRPr="00E37A2C" w:rsidRDefault="00E37A2C" w:rsidP="00E37A2C">
      <w:pPr>
        <w:numPr>
          <w:ilvl w:val="0"/>
          <w:numId w:val="6"/>
        </w:numPr>
      </w:pPr>
      <w:r w:rsidRPr="00E37A2C">
        <w:t>Provenance completeness: Edges with valid supporting evidence divided by all published edges.</w:t>
      </w:r>
    </w:p>
    <w:p w14:paraId="352731E6" w14:textId="77777777" w:rsidR="00E37A2C" w:rsidRDefault="00E37A2C" w:rsidP="00E37A2C">
      <w:r w:rsidRPr="00E37A2C">
        <w:t>For a regulated financial-services use case, prioritize precision and auditability over maximizing the number of inferred edges.</w:t>
      </w:r>
    </w:p>
    <w:p w14:paraId="020AB40C" w14:textId="77777777" w:rsidR="00E37A2C" w:rsidRPr="00E37A2C" w:rsidRDefault="00E37A2C" w:rsidP="00E37A2C"/>
    <w:p w14:paraId="6F89AA10" w14:textId="64797033" w:rsidR="00E37A2C" w:rsidRPr="00E37A2C" w:rsidRDefault="00E37A2C" w:rsidP="00E37A2C">
      <w:pPr>
        <w:rPr>
          <w:b/>
          <w:bCs/>
        </w:rPr>
      </w:pPr>
      <w:r w:rsidRPr="00E37A2C">
        <w:rPr>
          <w:b/>
          <w:bCs/>
        </w:rPr>
        <w:t>1</w:t>
      </w:r>
      <w:r>
        <w:rPr>
          <w:b/>
          <w:bCs/>
        </w:rPr>
        <w:t>5</w:t>
      </w:r>
      <w:r w:rsidRPr="00E37A2C">
        <w:rPr>
          <w:b/>
          <w:bCs/>
        </w:rPr>
        <w:t>. Key architecture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982"/>
        <w:gridCol w:w="4209"/>
      </w:tblGrid>
      <w:tr w:rsidR="00E37A2C" w:rsidRPr="00E37A2C" w14:paraId="05AB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29BE" w14:textId="77777777" w:rsidR="00E37A2C" w:rsidRPr="00E37A2C" w:rsidRDefault="00E37A2C" w:rsidP="00E37A2C">
            <w:pPr>
              <w:rPr>
                <w:b/>
                <w:bCs/>
              </w:rPr>
            </w:pPr>
            <w:r w:rsidRPr="00E37A2C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4A4104D" w14:textId="77777777" w:rsidR="00E37A2C" w:rsidRPr="00E37A2C" w:rsidRDefault="00E37A2C" w:rsidP="00E37A2C">
            <w:pPr>
              <w:rPr>
                <w:b/>
                <w:bCs/>
              </w:rPr>
            </w:pPr>
            <w:r w:rsidRPr="00E37A2C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5122F3D" w14:textId="77777777" w:rsidR="00E37A2C" w:rsidRPr="00E37A2C" w:rsidRDefault="00E37A2C" w:rsidP="00E37A2C">
            <w:pPr>
              <w:rPr>
                <w:b/>
                <w:bCs/>
              </w:rPr>
            </w:pPr>
            <w:r w:rsidRPr="00E37A2C">
              <w:rPr>
                <w:b/>
                <w:bCs/>
              </w:rPr>
              <w:t>Rationale</w:t>
            </w:r>
          </w:p>
        </w:tc>
      </w:tr>
      <w:tr w:rsidR="00E37A2C" w:rsidRPr="00E37A2C" w14:paraId="1444B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8FDC" w14:textId="77777777" w:rsidR="00E37A2C" w:rsidRPr="00E37A2C" w:rsidRDefault="00E37A2C" w:rsidP="00E37A2C">
            <w:r w:rsidRPr="00E37A2C">
              <w:t>Parser architecture</w:t>
            </w:r>
          </w:p>
        </w:tc>
        <w:tc>
          <w:tcPr>
            <w:tcW w:w="0" w:type="auto"/>
            <w:vAlign w:val="center"/>
            <w:hideMark/>
          </w:tcPr>
          <w:p w14:paraId="3343A24C" w14:textId="77777777" w:rsidR="00E37A2C" w:rsidRPr="00E37A2C" w:rsidRDefault="00E37A2C" w:rsidP="00E37A2C">
            <w:r w:rsidRPr="00E37A2C">
              <w:t>Language-specific adapters</w:t>
            </w:r>
          </w:p>
        </w:tc>
        <w:tc>
          <w:tcPr>
            <w:tcW w:w="0" w:type="auto"/>
            <w:vAlign w:val="center"/>
            <w:hideMark/>
          </w:tcPr>
          <w:p w14:paraId="44B5FA00" w14:textId="77777777" w:rsidR="00E37A2C" w:rsidRPr="00E37A2C" w:rsidRDefault="00E37A2C" w:rsidP="00E37A2C">
            <w:r w:rsidRPr="00E37A2C">
              <w:t>Avoid one parser trying to understand every language</w:t>
            </w:r>
          </w:p>
        </w:tc>
      </w:tr>
      <w:tr w:rsidR="00E37A2C" w:rsidRPr="00E37A2C" w14:paraId="31556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4E23" w14:textId="77777777" w:rsidR="00E37A2C" w:rsidRPr="00E37A2C" w:rsidRDefault="00E37A2C" w:rsidP="00E37A2C">
            <w:r w:rsidRPr="00E37A2C">
              <w:t>C# parsing</w:t>
            </w:r>
          </w:p>
        </w:tc>
        <w:tc>
          <w:tcPr>
            <w:tcW w:w="0" w:type="auto"/>
            <w:vAlign w:val="center"/>
            <w:hideMark/>
          </w:tcPr>
          <w:p w14:paraId="17AF6929" w14:textId="77777777" w:rsidR="00E37A2C" w:rsidRPr="00E37A2C" w:rsidRDefault="00E37A2C" w:rsidP="00E37A2C">
            <w:r w:rsidRPr="00E37A2C">
              <w:t>Roslyn semantic model</w:t>
            </w:r>
          </w:p>
        </w:tc>
        <w:tc>
          <w:tcPr>
            <w:tcW w:w="0" w:type="auto"/>
            <w:vAlign w:val="center"/>
            <w:hideMark/>
          </w:tcPr>
          <w:p w14:paraId="3F621892" w14:textId="77777777" w:rsidR="00E37A2C" w:rsidRPr="00E37A2C" w:rsidRDefault="00E37A2C" w:rsidP="00E37A2C">
            <w:r w:rsidRPr="00E37A2C">
              <w:t>Compiler-aware symbol resolution</w:t>
            </w:r>
          </w:p>
        </w:tc>
      </w:tr>
      <w:tr w:rsidR="00E37A2C" w:rsidRPr="00E37A2C" w14:paraId="7FB8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C5C7" w14:textId="77777777" w:rsidR="00E37A2C" w:rsidRPr="00E37A2C" w:rsidRDefault="00E37A2C" w:rsidP="00E37A2C">
            <w:r w:rsidRPr="00E37A2C">
              <w:t>SQL parsing</w:t>
            </w:r>
          </w:p>
        </w:tc>
        <w:tc>
          <w:tcPr>
            <w:tcW w:w="0" w:type="auto"/>
            <w:vAlign w:val="center"/>
            <w:hideMark/>
          </w:tcPr>
          <w:p w14:paraId="178C2010" w14:textId="77777777" w:rsidR="00E37A2C" w:rsidRPr="00E37A2C" w:rsidRDefault="00E37A2C" w:rsidP="00E37A2C">
            <w:r w:rsidRPr="00E37A2C">
              <w:t>Dialect-specific AST</w:t>
            </w:r>
          </w:p>
        </w:tc>
        <w:tc>
          <w:tcPr>
            <w:tcW w:w="0" w:type="auto"/>
            <w:vAlign w:val="center"/>
            <w:hideMark/>
          </w:tcPr>
          <w:p w14:paraId="75B6C533" w14:textId="77777777" w:rsidR="00E37A2C" w:rsidRPr="00E37A2C" w:rsidRDefault="00E37A2C" w:rsidP="00E37A2C">
            <w:r w:rsidRPr="00E37A2C">
              <w:t>Correct database syntax and transformations</w:t>
            </w:r>
          </w:p>
        </w:tc>
      </w:tr>
      <w:tr w:rsidR="00E37A2C" w:rsidRPr="00E37A2C" w14:paraId="2AFA1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6EAA" w14:textId="77777777" w:rsidR="00E37A2C" w:rsidRPr="00E37A2C" w:rsidRDefault="00E37A2C" w:rsidP="00E37A2C">
            <w:r w:rsidRPr="00E37A2C">
              <w:t>Parser output</w:t>
            </w:r>
          </w:p>
        </w:tc>
        <w:tc>
          <w:tcPr>
            <w:tcW w:w="0" w:type="auto"/>
            <w:vAlign w:val="center"/>
            <w:hideMark/>
          </w:tcPr>
          <w:p w14:paraId="1FE75A3C" w14:textId="77777777" w:rsidR="00E37A2C" w:rsidRPr="00E37A2C" w:rsidRDefault="00E37A2C" w:rsidP="00E37A2C">
            <w:r w:rsidRPr="00E37A2C">
              <w:t>Shared IR</w:t>
            </w:r>
          </w:p>
        </w:tc>
        <w:tc>
          <w:tcPr>
            <w:tcW w:w="0" w:type="auto"/>
            <w:vAlign w:val="center"/>
            <w:hideMark/>
          </w:tcPr>
          <w:p w14:paraId="097D678C" w14:textId="77777777" w:rsidR="00E37A2C" w:rsidRPr="00E37A2C" w:rsidRDefault="00E37A2C" w:rsidP="00E37A2C">
            <w:r w:rsidRPr="00E37A2C">
              <w:t>Decouple parsing from lineage</w:t>
            </w:r>
          </w:p>
        </w:tc>
      </w:tr>
      <w:tr w:rsidR="00E37A2C" w:rsidRPr="00E37A2C" w14:paraId="19B1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C09A" w14:textId="77777777" w:rsidR="00E37A2C" w:rsidRPr="00E37A2C" w:rsidRDefault="00E37A2C" w:rsidP="00E37A2C">
            <w:r w:rsidRPr="00E37A2C">
              <w:t>Cross-method analysis</w:t>
            </w:r>
          </w:p>
        </w:tc>
        <w:tc>
          <w:tcPr>
            <w:tcW w:w="0" w:type="auto"/>
            <w:vAlign w:val="center"/>
            <w:hideMark/>
          </w:tcPr>
          <w:p w14:paraId="51DEB786" w14:textId="77777777" w:rsidR="00E37A2C" w:rsidRPr="00E37A2C" w:rsidRDefault="00E37A2C" w:rsidP="00E37A2C">
            <w:r w:rsidRPr="00E37A2C">
              <w:t>Bounded symbolic analysis</w:t>
            </w:r>
          </w:p>
        </w:tc>
        <w:tc>
          <w:tcPr>
            <w:tcW w:w="0" w:type="auto"/>
            <w:vAlign w:val="center"/>
            <w:hideMark/>
          </w:tcPr>
          <w:p w14:paraId="683378E0" w14:textId="77777777" w:rsidR="00E37A2C" w:rsidRPr="00E37A2C" w:rsidRDefault="00E37A2C" w:rsidP="00E37A2C">
            <w:r w:rsidRPr="00E37A2C">
              <w:t>Deterministic and scalable</w:t>
            </w:r>
          </w:p>
        </w:tc>
      </w:tr>
      <w:tr w:rsidR="00E37A2C" w:rsidRPr="00E37A2C" w14:paraId="0DBBE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62E3" w14:textId="77777777" w:rsidR="00E37A2C" w:rsidRPr="00E37A2C" w:rsidRDefault="00E37A2C" w:rsidP="00E37A2C">
            <w:r w:rsidRPr="00E37A2C">
              <w:t>SQL execution detection</w:t>
            </w:r>
          </w:p>
        </w:tc>
        <w:tc>
          <w:tcPr>
            <w:tcW w:w="0" w:type="auto"/>
            <w:vAlign w:val="center"/>
            <w:hideMark/>
          </w:tcPr>
          <w:p w14:paraId="62596CC3" w14:textId="77777777" w:rsidR="00E37A2C" w:rsidRPr="00E37A2C" w:rsidRDefault="00E37A2C" w:rsidP="00E37A2C">
            <w:r w:rsidRPr="00E37A2C">
              <w:t>Symbol-based sink registry</w:t>
            </w:r>
          </w:p>
        </w:tc>
        <w:tc>
          <w:tcPr>
            <w:tcW w:w="0" w:type="auto"/>
            <w:vAlign w:val="center"/>
            <w:hideMark/>
          </w:tcPr>
          <w:p w14:paraId="1BAE6DED" w14:textId="77777777" w:rsidR="00E37A2C" w:rsidRPr="00E37A2C" w:rsidRDefault="00E37A2C" w:rsidP="00E37A2C">
            <w:r w:rsidRPr="00E37A2C">
              <w:t>Avoid unreliable string matching</w:t>
            </w:r>
          </w:p>
        </w:tc>
      </w:tr>
      <w:tr w:rsidR="00E37A2C" w:rsidRPr="00E37A2C" w14:paraId="165C7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45E5" w14:textId="77777777" w:rsidR="00E37A2C" w:rsidRPr="00E37A2C" w:rsidRDefault="00E37A2C" w:rsidP="00E37A2C">
            <w:r w:rsidRPr="00E37A2C">
              <w:t>Dynamic SQL</w:t>
            </w:r>
          </w:p>
        </w:tc>
        <w:tc>
          <w:tcPr>
            <w:tcW w:w="0" w:type="auto"/>
            <w:vAlign w:val="center"/>
            <w:hideMark/>
          </w:tcPr>
          <w:p w14:paraId="6EC5598D" w14:textId="77777777" w:rsidR="00E37A2C" w:rsidRPr="00E37A2C" w:rsidRDefault="00E37A2C" w:rsidP="00E37A2C">
            <w:r w:rsidRPr="00E37A2C">
              <w:t>Partial symbolic representation</w:t>
            </w:r>
          </w:p>
        </w:tc>
        <w:tc>
          <w:tcPr>
            <w:tcW w:w="0" w:type="auto"/>
            <w:vAlign w:val="center"/>
            <w:hideMark/>
          </w:tcPr>
          <w:p w14:paraId="24095DB3" w14:textId="77777777" w:rsidR="00E37A2C" w:rsidRPr="00E37A2C" w:rsidRDefault="00E37A2C" w:rsidP="00E37A2C">
            <w:r w:rsidRPr="00E37A2C">
              <w:t>Prevent fabricated lineage</w:t>
            </w:r>
          </w:p>
        </w:tc>
      </w:tr>
      <w:tr w:rsidR="00E37A2C" w:rsidRPr="00E37A2C" w14:paraId="0AFE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6168" w14:textId="77777777" w:rsidR="00E37A2C" w:rsidRPr="00E37A2C" w:rsidRDefault="00E37A2C" w:rsidP="00E37A2C">
            <w:r w:rsidRPr="00E37A2C">
              <w:t>Cross-repository linking</w:t>
            </w:r>
          </w:p>
        </w:tc>
        <w:tc>
          <w:tcPr>
            <w:tcW w:w="0" w:type="auto"/>
            <w:vAlign w:val="center"/>
            <w:hideMark/>
          </w:tcPr>
          <w:p w14:paraId="549FBAB5" w14:textId="77777777" w:rsidR="00E37A2C" w:rsidRPr="00E37A2C" w:rsidRDefault="00E37A2C" w:rsidP="00E37A2C">
            <w:r w:rsidRPr="00E37A2C">
              <w:t>Global asset registry</w:t>
            </w:r>
          </w:p>
        </w:tc>
        <w:tc>
          <w:tcPr>
            <w:tcW w:w="0" w:type="auto"/>
            <w:vAlign w:val="center"/>
            <w:hideMark/>
          </w:tcPr>
          <w:p w14:paraId="0ECA8933" w14:textId="77777777" w:rsidR="00E37A2C" w:rsidRPr="00E37A2C" w:rsidRDefault="00E37A2C" w:rsidP="00E37A2C">
            <w:r w:rsidRPr="00E37A2C">
              <w:t>Support enterprise-wide lineage</w:t>
            </w:r>
          </w:p>
        </w:tc>
      </w:tr>
      <w:tr w:rsidR="00E37A2C" w:rsidRPr="00E37A2C" w14:paraId="39EA7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22B7" w14:textId="77777777" w:rsidR="00E37A2C" w:rsidRPr="00E37A2C" w:rsidRDefault="00E37A2C" w:rsidP="00E37A2C">
            <w:r w:rsidRPr="00E37A2C">
              <w:t>Canonical graph</w:t>
            </w:r>
          </w:p>
        </w:tc>
        <w:tc>
          <w:tcPr>
            <w:tcW w:w="0" w:type="auto"/>
            <w:vAlign w:val="center"/>
            <w:hideMark/>
          </w:tcPr>
          <w:p w14:paraId="21EEAF15" w14:textId="77777777" w:rsidR="00E37A2C" w:rsidRPr="00E37A2C" w:rsidRDefault="00E37A2C" w:rsidP="00E37A2C">
            <w:r w:rsidRPr="00E37A2C">
              <w:t>Assets + relationships + evidence</w:t>
            </w:r>
          </w:p>
        </w:tc>
        <w:tc>
          <w:tcPr>
            <w:tcW w:w="0" w:type="auto"/>
            <w:vAlign w:val="center"/>
            <w:hideMark/>
          </w:tcPr>
          <w:p w14:paraId="5CBF81FB" w14:textId="77777777" w:rsidR="00E37A2C" w:rsidRPr="00E37A2C" w:rsidRDefault="00E37A2C" w:rsidP="00E37A2C">
            <w:r w:rsidRPr="00E37A2C">
              <w:t>Auditability and extensibility</w:t>
            </w:r>
          </w:p>
        </w:tc>
      </w:tr>
      <w:tr w:rsidR="00E37A2C" w:rsidRPr="00E37A2C" w14:paraId="37F52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2525" w14:textId="77777777" w:rsidR="00E37A2C" w:rsidRPr="00E37A2C" w:rsidRDefault="00E37A2C" w:rsidP="00E37A2C">
            <w:r w:rsidRPr="00E37A2C">
              <w:t>Graph storage</w:t>
            </w:r>
          </w:p>
        </w:tc>
        <w:tc>
          <w:tcPr>
            <w:tcW w:w="0" w:type="auto"/>
            <w:vAlign w:val="center"/>
            <w:hideMark/>
          </w:tcPr>
          <w:p w14:paraId="53ABEB56" w14:textId="77777777" w:rsidR="00E37A2C" w:rsidRPr="00E37A2C" w:rsidRDefault="00E37A2C" w:rsidP="00E37A2C">
            <w:r w:rsidRPr="00E37A2C">
              <w:t>Neo4j</w:t>
            </w:r>
          </w:p>
        </w:tc>
        <w:tc>
          <w:tcPr>
            <w:tcW w:w="0" w:type="auto"/>
            <w:vAlign w:val="center"/>
            <w:hideMark/>
          </w:tcPr>
          <w:p w14:paraId="0570157E" w14:textId="77777777" w:rsidR="00E37A2C" w:rsidRPr="00E37A2C" w:rsidRDefault="00E37A2C" w:rsidP="00E37A2C">
            <w:r w:rsidRPr="00E37A2C">
              <w:t>Relationship traversal and impact analysis</w:t>
            </w:r>
          </w:p>
        </w:tc>
      </w:tr>
      <w:tr w:rsidR="00E37A2C" w:rsidRPr="00E37A2C" w14:paraId="42E46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B3FC" w14:textId="77777777" w:rsidR="00E37A2C" w:rsidRPr="00E37A2C" w:rsidRDefault="00E37A2C" w:rsidP="00E37A2C">
            <w:r w:rsidRPr="00E37A2C">
              <w:t>Execution platform</w:t>
            </w:r>
          </w:p>
        </w:tc>
        <w:tc>
          <w:tcPr>
            <w:tcW w:w="0" w:type="auto"/>
            <w:vAlign w:val="center"/>
            <w:hideMark/>
          </w:tcPr>
          <w:p w14:paraId="06619E2C" w14:textId="77777777" w:rsidR="00E37A2C" w:rsidRPr="00E37A2C" w:rsidRDefault="00E37A2C" w:rsidP="00E37A2C">
            <w:r w:rsidRPr="00E37A2C">
              <w:t>Cloud Run Jobs</w:t>
            </w:r>
          </w:p>
        </w:tc>
        <w:tc>
          <w:tcPr>
            <w:tcW w:w="0" w:type="auto"/>
            <w:vAlign w:val="center"/>
            <w:hideMark/>
          </w:tcPr>
          <w:p w14:paraId="69FDA65E" w14:textId="77777777" w:rsidR="00E37A2C" w:rsidRPr="00E37A2C" w:rsidRDefault="00E37A2C" w:rsidP="00E37A2C">
            <w:r w:rsidRPr="00E37A2C">
              <w:t>Isolated, scalable batch processing</w:t>
            </w:r>
          </w:p>
        </w:tc>
      </w:tr>
      <w:tr w:rsidR="00E37A2C" w:rsidRPr="00E37A2C" w14:paraId="04A13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C8B4" w14:textId="77777777" w:rsidR="00E37A2C" w:rsidRPr="00E37A2C" w:rsidRDefault="00E37A2C" w:rsidP="00E37A2C">
            <w:r w:rsidRPr="00E37A2C">
              <w:t>Incremental updates</w:t>
            </w:r>
          </w:p>
        </w:tc>
        <w:tc>
          <w:tcPr>
            <w:tcW w:w="0" w:type="auto"/>
            <w:vAlign w:val="center"/>
            <w:hideMark/>
          </w:tcPr>
          <w:p w14:paraId="7EE984E4" w14:textId="77777777" w:rsidR="00E37A2C" w:rsidRPr="00E37A2C" w:rsidRDefault="00E37A2C" w:rsidP="00E37A2C">
            <w:r w:rsidRPr="00E37A2C">
              <w:t>Dependency-based invalidation</w:t>
            </w:r>
          </w:p>
        </w:tc>
        <w:tc>
          <w:tcPr>
            <w:tcW w:w="0" w:type="auto"/>
            <w:vAlign w:val="center"/>
            <w:hideMark/>
          </w:tcPr>
          <w:p w14:paraId="5F9C276C" w14:textId="77777777" w:rsidR="00E37A2C" w:rsidRPr="00E37A2C" w:rsidRDefault="00E37A2C" w:rsidP="00E37A2C">
            <w:r w:rsidRPr="00E37A2C">
              <w:t>Reduce repeated processing</w:t>
            </w:r>
          </w:p>
        </w:tc>
      </w:tr>
    </w:tbl>
    <w:p w14:paraId="381B05C8" w14:textId="17DF1719" w:rsidR="00E37A2C" w:rsidRPr="00E37A2C" w:rsidRDefault="00E37A2C" w:rsidP="00E37A2C">
      <w:pPr>
        <w:rPr>
          <w:b/>
          <w:bCs/>
        </w:rPr>
      </w:pPr>
      <w:r w:rsidRPr="00E37A2C">
        <w:rPr>
          <w:b/>
          <w:bCs/>
        </w:rPr>
        <w:t>1</w:t>
      </w:r>
      <w:r>
        <w:rPr>
          <w:b/>
          <w:bCs/>
        </w:rPr>
        <w:t>6</w:t>
      </w:r>
      <w:r w:rsidRPr="00E37A2C">
        <w:rPr>
          <w:b/>
          <w:bCs/>
        </w:rPr>
        <w:t>. Final architectural recommendation</w:t>
      </w:r>
    </w:p>
    <w:p w14:paraId="7FB9975A" w14:textId="77777777" w:rsidR="00E37A2C" w:rsidRPr="00E37A2C" w:rsidRDefault="00E37A2C" w:rsidP="00E37A2C">
      <w:r w:rsidRPr="00E37A2C">
        <w:t>For LineageIQ, I recommend implementing three independently deployable logical engines:</w:t>
      </w:r>
    </w:p>
    <w:p w14:paraId="0DF065C3" w14:textId="77777777" w:rsidR="00E37A2C" w:rsidRPr="00E37A2C" w:rsidRDefault="00E37A2C" w:rsidP="00E37A2C">
      <w:r w:rsidRPr="00E37A2C">
        <w:t>Parser Engine</w:t>
      </w:r>
    </w:p>
    <w:p w14:paraId="5A7CAC4D" w14:textId="77777777" w:rsidR="00E37A2C" w:rsidRPr="00E37A2C" w:rsidRDefault="00E37A2C" w:rsidP="00E37A2C">
      <w:r w:rsidRPr="00E37A2C">
        <w:t>What exists?</w:t>
      </w:r>
    </w:p>
    <w:p w14:paraId="7BEAE43B" w14:textId="77777777" w:rsidR="00E37A2C" w:rsidRPr="00E37A2C" w:rsidRDefault="00E37A2C" w:rsidP="00E37A2C">
      <w:r w:rsidRPr="00E37A2C">
        <w:t>Resolution Engine</w:t>
      </w:r>
    </w:p>
    <w:p w14:paraId="7D42989A" w14:textId="77777777" w:rsidR="00E37A2C" w:rsidRPr="00E37A2C" w:rsidRDefault="00E37A2C" w:rsidP="00E37A2C">
      <w:r w:rsidRPr="00E37A2C">
        <w:t>How is it connected?</w:t>
      </w:r>
    </w:p>
    <w:p w14:paraId="7EE53ECF" w14:textId="77777777" w:rsidR="00E37A2C" w:rsidRPr="00E37A2C" w:rsidRDefault="00E37A2C" w:rsidP="00E37A2C">
      <w:r w:rsidRPr="00E37A2C">
        <w:t>Lineage Engine</w:t>
      </w:r>
    </w:p>
    <w:p w14:paraId="3BA77692" w14:textId="77777777" w:rsidR="00E37A2C" w:rsidRPr="00E37A2C" w:rsidRDefault="00E37A2C" w:rsidP="00E37A2C">
      <w:r w:rsidRPr="00E37A2C">
        <w:t>Where does data flow?</w:t>
      </w:r>
    </w:p>
    <w:p w14:paraId="227CA41F" w14:textId="77777777" w:rsidR="00E37A2C" w:rsidRPr="00E37A2C" w:rsidRDefault="00E37A2C" w:rsidP="00E37A2C">
      <w:r w:rsidRPr="00E37A2C">
        <w:t>The most valuable investment is the cross-language resolution engine. Roslyn and ScriptDom already provide robust parsing foundations, but neither independently solves end-to-end lineage across SQL files, .NET methods, database wrappers, stored procedures, and multiple repositories.</w:t>
      </w:r>
    </w:p>
    <w:p w14:paraId="22B0EE03" w14:textId="77777777" w:rsidR="00E37A2C" w:rsidRPr="00E37A2C" w:rsidRDefault="00E37A2C" w:rsidP="00E37A2C">
      <w:r w:rsidRPr="00E37A2C">
        <w:t>By making the resolution engine language-neutral, LineageIQ can eventually integrate Java, Python, Ab Initio, Informatica, Autosys, and other enterprise technologies without rebuilding the core lineage architecture.</w:t>
      </w:r>
    </w:p>
    <w:p w14:paraId="78A7BE21" w14:textId="77777777" w:rsidR="00E37A2C" w:rsidRPr="00E37A2C" w:rsidRDefault="00E37A2C" w:rsidP="00E37A2C">
      <w:r w:rsidRPr="00E37A2C">
        <w:t>The result is an explainable, extensible, and auditable deterministic lineage platform, with no AI dependency in its core parsing and resolution workflow.</w:t>
      </w:r>
    </w:p>
    <w:p w14:paraId="5CC4CF04" w14:textId="77777777" w:rsidR="00E37A2C" w:rsidRDefault="00E37A2C"/>
    <w:p w14:paraId="5F1D5917" w14:textId="77777777" w:rsidR="00E37A2C" w:rsidRDefault="00E37A2C"/>
    <w:p w14:paraId="7890092E" w14:textId="77777777" w:rsidR="005E2C56" w:rsidRDefault="005E2C56"/>
    <w:p w14:paraId="57C751AD" w14:textId="77777777" w:rsidR="005E2C56" w:rsidRDefault="005E2C56"/>
    <w:p w14:paraId="3C6DE748" w14:textId="77777777" w:rsidR="005E2C56" w:rsidRDefault="005E2C56"/>
    <w:p w14:paraId="617AB935" w14:textId="77777777" w:rsidR="005E2C56" w:rsidRDefault="005E2C56"/>
    <w:p w14:paraId="34991468" w14:textId="77777777" w:rsidR="005E2C56" w:rsidRDefault="005E2C56"/>
    <w:sectPr w:rsidR="005E2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4FF2"/>
    <w:multiLevelType w:val="multilevel"/>
    <w:tmpl w:val="579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97A8D"/>
    <w:multiLevelType w:val="multilevel"/>
    <w:tmpl w:val="973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053D6"/>
    <w:multiLevelType w:val="multilevel"/>
    <w:tmpl w:val="EF76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37136"/>
    <w:multiLevelType w:val="multilevel"/>
    <w:tmpl w:val="0F9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A1172"/>
    <w:multiLevelType w:val="multilevel"/>
    <w:tmpl w:val="F2C0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724977"/>
    <w:multiLevelType w:val="multilevel"/>
    <w:tmpl w:val="1DC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13651">
    <w:abstractNumId w:val="4"/>
  </w:num>
  <w:num w:numId="2" w16cid:durableId="1729767919">
    <w:abstractNumId w:val="5"/>
  </w:num>
  <w:num w:numId="3" w16cid:durableId="2027828171">
    <w:abstractNumId w:val="0"/>
  </w:num>
  <w:num w:numId="4" w16cid:durableId="125976511">
    <w:abstractNumId w:val="2"/>
  </w:num>
  <w:num w:numId="5" w16cid:durableId="1468817413">
    <w:abstractNumId w:val="3"/>
  </w:num>
  <w:num w:numId="6" w16cid:durableId="80871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D1"/>
    <w:rsid w:val="004721D1"/>
    <w:rsid w:val="005947C3"/>
    <w:rsid w:val="005E2C56"/>
    <w:rsid w:val="006F37FA"/>
    <w:rsid w:val="00B4240E"/>
    <w:rsid w:val="00BD1DC7"/>
    <w:rsid w:val="00E37A2C"/>
    <w:rsid w:val="00FF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BFF6"/>
  <w15:chartTrackingRefBased/>
  <w15:docId w15:val="{D14E6AD1-8587-47C9-B428-B77A2A9E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2793</Words>
  <Characters>15923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Anusuri</dc:creator>
  <cp:keywords/>
  <dc:description/>
  <cp:lastModifiedBy>Vijay Anusuri</cp:lastModifiedBy>
  <cp:revision>2</cp:revision>
  <dcterms:created xsi:type="dcterms:W3CDTF">2026-10-23T09:30:00Z</dcterms:created>
  <dcterms:modified xsi:type="dcterms:W3CDTF">2026-10-23T09:53:00Z</dcterms:modified>
</cp:coreProperties>
</file>