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Artigo: Compiladores e sua Relação com Linguagens Formais e Autômatos</w:t>
      </w:r>
    </w:p>
    <w:p>
      <w:pPr>
        <w:jc w:val="center"/>
      </w:pPr>
      <w:r>
        <w:t>Wydson Felipe</w:t>
        <w:br/>
        <w:t>Unic Beira Rio</w:t>
      </w:r>
    </w:p>
    <w:p/>
    <w:p>
      <w:pPr>
        <w:pStyle w:val="Heading2"/>
      </w:pPr>
      <w:r>
        <w:t>Introdução</w:t>
      </w:r>
    </w:p>
    <w:p>
      <w:r>
        <w:t>Os compiladores são ferramentas fundamentais no desenvolvimento de software, responsáveis por traduzir códigos escritos em linguagens de alto nível para linguagens de máquina. Para compreender o funcionamento de um compilador, é essencial entender os conceitos de linguagens formais e autômatos, que fornecem a base teórica para a análise e tradução de programas. Esses conceitos permitem que o compilador reconheça, interprete e valide estruturas sintáticas e semânticas do código-fonte de maneira sistemática e eficiente.</w:t>
      </w:r>
    </w:p>
    <w:p>
      <w:pPr>
        <w:pStyle w:val="Heading2"/>
      </w:pPr>
      <w:r>
        <w:t>Desenvolvimento</w:t>
      </w:r>
    </w:p>
    <w:p>
      <w:r>
        <w:t>O estudo das linguagens formais está diretamente relacionado à forma como os compiladores interpretam e processam os programas. As linguagens formais são definidas por regras gramaticais que determinam quais cadeias de símbolos pertencem a uma linguagem específica. Tais regras são frequentemente descritas por meio de gramáticas e autômatos, que são modelos matemáticos capazes de reconhecer padrões e estruturas sintáticas.</w:t>
      </w:r>
    </w:p>
    <w:p>
      <w:r>
        <w:t>Dentro desse contexto, os autômatos finitos desempenham um papel essencial na análise léxica do compilador, etapa responsável por dividir o código-fonte em tokens — unidades básicas como palavras-chave, operadores e identificadores. Essa análise é realizada por meio de autômatos finitos determinísticos (AFD), que permitem reconhecer linguagens regulares e validar a sequência de símbolos do programa.</w:t>
      </w:r>
    </w:p>
    <w:p>
      <w:r>
        <w:t>Já as expressões regulares, também baseadas em autômatos, são amplamente utilizadas para representar padrões de tokens. Durante o processo de compilação, elas são aplicadas para reconhecer estruturas simples e repetitivas do código. Posteriormente, entra em ação a análise sintática, que utiliza gramáticas livres de contexto — representadas por autômatos de pilha — para verificar se a estrutura do programa segue as regras definidas pela linguagem de programação.</w:t>
      </w:r>
    </w:p>
    <w:p>
      <w:r>
        <w:t>Além disso, a hierarquia de Chomsky fornece uma classificação das linguagens formais em quatro níveis, do mais simples ao mais complexo: linguagens regulares, livres de contexto, sensíveis ao contexto e irrestritas. Essa hierarquia é usada para determinar qual tipo de autômato é adequado para reconhecer uma linguagem específica, sendo os compiladores projetados com base nesses fundamentos.</w:t>
      </w:r>
    </w:p>
    <w:p>
      <w:pPr>
        <w:pStyle w:val="Heading2"/>
      </w:pPr>
      <w:r>
        <w:t>Conclusão</w:t>
      </w:r>
    </w:p>
    <w:p>
      <w:r>
        <w:t>Compreender a relação entre compiladores, linguagens formais e autômatos é fundamental para o estudo da computação teórica e da construção de linguagens de programação. A base teórica fornecida pelos autômatos e pelas gramáticas permite o desenvolvimento de compiladores mais eficientes, capazes de processar linguagens complexas com precisão. Dessa forma, o estudo desses conceitos não apenas fortalece o entendimento sobre como os programas são traduzidos, mas também evidencia a importância das teorias formais na prática da computação moderna.</w:t>
      </w:r>
    </w:p>
    <w:p>
      <w:pPr>
        <w:pStyle w:val="Heading2"/>
      </w:pPr>
      <w:r>
        <w:t>Referências</w:t>
      </w:r>
    </w:p>
    <w:p>
      <w:r>
        <w:t>AHO, Alfred V.; LAM, Monica S.; SETHI, Ravi; ULLMAN, Jeffrey D. Compiladores: Princípios, Técnicas e Ferramentas. 2. ed. São Paulo: Pearson, 2008.</w:t>
        <w:br/>
        <w:t>HOPCROFT, John E.; MOTWANI, Rajeev; ULLMAN, Jeffrey D. Introdução à Teoria dos Autômatos, Linguagens e Computação. 2. ed. Rio de Janeiro: LTC, 2002.</w:t>
        <w:br/>
        <w:t>CHOMSKY, Noam. Three Models for the Description of Language. IRE Transactions on Information Theory, 1956.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