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633C" w:rsidRPr="0051633C" w:rsidRDefault="00B244B1" w:rsidP="00B244B1">
      <w:pPr>
        <w:spacing w:before="120" w:after="400" w:line="240" w:lineRule="auto"/>
        <w:ind w:left="-142" w:right="-142" w:firstLine="425"/>
        <w:rPr>
          <w:rFonts w:ascii="GOST type A" w:eastAsia="Times New Roman" w:hAnsi="GOST type A" w:cs="Times New Roman"/>
          <w:i/>
          <w:kern w:val="0"/>
          <w:sz w:val="36"/>
          <w:szCs w:val="36"/>
          <w:lang w:eastAsia="ru-RU"/>
          <w14:ligatures w14:val="none"/>
        </w:rPr>
      </w:pPr>
      <w:r>
        <w:rPr>
          <w:rFonts w:ascii="GOST type A" w:eastAsia="Times New Roman" w:hAnsi="GOST type A" w:cs="Times New Roman"/>
          <w:i/>
          <w:kern w:val="0"/>
          <w:sz w:val="36"/>
          <w:szCs w:val="36"/>
          <w:lang w:eastAsia="ru-RU"/>
          <w14:ligatures w14:val="none"/>
        </w:rPr>
        <w:t xml:space="preserve">   </w:t>
      </w:r>
      <w:r w:rsidR="0051633C" w:rsidRPr="0051633C">
        <w:rPr>
          <w:rFonts w:ascii="GOST type A" w:eastAsia="Times New Roman" w:hAnsi="GOST type A" w:cs="Times New Roman"/>
          <w:i/>
          <w:kern w:val="0"/>
          <w:sz w:val="36"/>
          <w:szCs w:val="36"/>
          <w:lang w:eastAsia="ru-RU"/>
          <w14:ligatures w14:val="none"/>
        </w:rPr>
        <w:t>3 ТЕХНИЧЕСКОЕ ЗАДАНИЕ</w:t>
      </w:r>
    </w:p>
    <w:p w:rsid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 xml:space="preserve">Техническое задание </w:t>
      </w:r>
      <w:r w:rsidRPr="0051633C">
        <w:rPr>
          <w:rFonts w:ascii="Arial" w:eastAsia="Times New Roman" w:hAnsi="Arial" w:cs="Arial"/>
          <w:i/>
          <w:kern w:val="0"/>
          <w:sz w:val="28"/>
          <w:szCs w:val="28"/>
          <w:lang w:eastAsia="ru-RU"/>
          <w14:ligatures w14:val="none"/>
        </w:rPr>
        <w:t>—</w:t>
      </w: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 xml:space="preserve"> это документ, который содержит подробное описание требований к созданию и внедрению информационной системы для учета и управления закупками автотоваров в шиномонтажной мастерской. Состав и содержание технического задания определяет ГОСТ 34.602-2020.</w:t>
      </w:r>
    </w:p>
    <w:p w:rsidR="00B244B1" w:rsidRDefault="00B244B1" w:rsidP="00B244B1">
      <w:pPr>
        <w:tabs>
          <w:tab w:val="left" w:pos="426"/>
        </w:tabs>
        <w:spacing w:after="0" w:line="360" w:lineRule="auto"/>
        <w:ind w:left="-142" w:right="-142" w:firstLine="567"/>
        <w:jc w:val="both"/>
        <w:rPr>
          <w:rFonts w:ascii="GOST type A" w:hAnsi="GOST type A"/>
          <w:i/>
          <w:sz w:val="28"/>
          <w:szCs w:val="28"/>
        </w:rPr>
      </w:pPr>
      <w:r w:rsidRPr="00EE5257">
        <w:rPr>
          <w:rFonts w:ascii="GOST type A" w:hAnsi="GOST type A"/>
          <w:i/>
          <w:sz w:val="28"/>
          <w:szCs w:val="28"/>
        </w:rPr>
        <w:t xml:space="preserve">Главной задачей курсового проекта является проектирование автоматизированной информационной системы. Она позволит </w:t>
      </w:r>
      <w:r>
        <w:rPr>
          <w:rFonts w:ascii="GOST type A" w:hAnsi="GOST type A"/>
          <w:i/>
          <w:sz w:val="28"/>
          <w:szCs w:val="28"/>
        </w:rPr>
        <w:t>оптимизировать работу товароведа</w:t>
      </w:r>
      <w:r w:rsidRPr="00EE5257">
        <w:rPr>
          <w:rFonts w:ascii="GOST type A" w:hAnsi="GOST type A"/>
          <w:i/>
          <w:sz w:val="28"/>
          <w:szCs w:val="28"/>
        </w:rPr>
        <w:t>, повышая эффективность его деятельности и сокращая время на рутинные операции.</w:t>
      </w:r>
    </w:p>
    <w:p w:rsidR="00B244B1" w:rsidRDefault="00B244B1" w:rsidP="001E5E87">
      <w:pPr>
        <w:tabs>
          <w:tab w:val="left" w:pos="426"/>
        </w:tabs>
        <w:spacing w:after="0" w:line="360" w:lineRule="auto"/>
        <w:ind w:right="-142"/>
        <w:jc w:val="both"/>
        <w:rPr>
          <w:rFonts w:ascii="GOST type A" w:hAnsi="GOST type A"/>
          <w:i/>
          <w:sz w:val="28"/>
          <w:szCs w:val="28"/>
        </w:rPr>
      </w:pPr>
    </w:p>
    <w:p w:rsidR="001E5E87" w:rsidRDefault="00B244B1" w:rsidP="001E5E87">
      <w:pPr>
        <w:tabs>
          <w:tab w:val="left" w:pos="426"/>
        </w:tabs>
        <w:spacing w:after="0" w:line="360" w:lineRule="auto"/>
        <w:ind w:left="-142" w:right="-142" w:firstLine="567"/>
        <w:jc w:val="both"/>
        <w:rPr>
          <w:rFonts w:ascii="GOST type A" w:hAnsi="GOST type A"/>
          <w:i/>
          <w:sz w:val="28"/>
          <w:szCs w:val="28"/>
        </w:rPr>
      </w:pPr>
      <w:r w:rsidRPr="00B244B1">
        <w:rPr>
          <w:rFonts w:ascii="GOST type A" w:hAnsi="GOST type A"/>
          <w:i/>
          <w:sz w:val="28"/>
          <w:szCs w:val="28"/>
        </w:rPr>
        <w:t>Система предназначена для автоматизации процессов учета закупок автотоваров и управления взаимодействием с поставщиками</w:t>
      </w:r>
      <w:r w:rsidR="001E5E87">
        <w:rPr>
          <w:rFonts w:ascii="GOST type A" w:hAnsi="GOST type A"/>
          <w:i/>
          <w:sz w:val="28"/>
          <w:szCs w:val="28"/>
        </w:rPr>
        <w:t>.</w:t>
      </w:r>
    </w:p>
    <w:p w:rsidR="00B244B1" w:rsidRDefault="00B244B1" w:rsidP="00B244B1">
      <w:pPr>
        <w:tabs>
          <w:tab w:val="left" w:pos="426"/>
        </w:tabs>
        <w:spacing w:after="0" w:line="360" w:lineRule="auto"/>
        <w:ind w:left="-142" w:right="-142" w:firstLine="567"/>
        <w:jc w:val="both"/>
        <w:rPr>
          <w:rFonts w:ascii="GOST type A" w:hAnsi="GOST type A"/>
          <w:i/>
          <w:sz w:val="28"/>
          <w:szCs w:val="28"/>
        </w:rPr>
      </w:pPr>
      <w:r w:rsidRPr="00B244B1">
        <w:rPr>
          <w:rFonts w:ascii="GOST type A" w:hAnsi="GOST type A"/>
          <w:i/>
          <w:sz w:val="28"/>
          <w:szCs w:val="28"/>
        </w:rPr>
        <w:t>Автоматизированная информационная система «Учет и управление закупками» предназначена для: </w:t>
      </w:r>
    </w:p>
    <w:p w:rsidR="00B244B1" w:rsidRPr="001E5E87" w:rsidRDefault="00B244B1" w:rsidP="00B244B1">
      <w:pPr>
        <w:pStyle w:val="a7"/>
        <w:numPr>
          <w:ilvl w:val="0"/>
          <w:numId w:val="17"/>
        </w:numPr>
        <w:tabs>
          <w:tab w:val="left" w:pos="426"/>
        </w:tabs>
        <w:spacing w:after="0" w:line="360" w:lineRule="auto"/>
        <w:ind w:right="-142"/>
        <w:jc w:val="both"/>
        <w:rPr>
          <w:rFonts w:ascii="GOST type A" w:hAnsi="GOST type A"/>
          <w:i/>
          <w:sz w:val="28"/>
          <w:szCs w:val="28"/>
        </w:rPr>
      </w:pPr>
      <w:r w:rsidRPr="001E5E87">
        <w:rPr>
          <w:rFonts w:ascii="GOST type A" w:hAnsi="GOST type A"/>
          <w:i/>
          <w:sz w:val="28"/>
          <w:szCs w:val="28"/>
        </w:rPr>
        <w:t xml:space="preserve">управления базой поставщиков, включая регистрацию новых </w:t>
      </w:r>
      <w:r w:rsidR="00300777">
        <w:rPr>
          <w:rFonts w:ascii="GOST type A" w:hAnsi="GOST type A"/>
          <w:i/>
          <w:sz w:val="28"/>
          <w:szCs w:val="28"/>
        </w:rPr>
        <w:t>поставщиков</w:t>
      </w:r>
      <w:r w:rsidRPr="001E5E87">
        <w:rPr>
          <w:rFonts w:ascii="GOST type A" w:hAnsi="GOST type A"/>
          <w:i/>
          <w:sz w:val="28"/>
          <w:szCs w:val="28"/>
        </w:rPr>
        <w:t>, ведение истории договоров, мониторинг цен и выбор наиболее выгодных предложений; </w:t>
      </w:r>
    </w:p>
    <w:p w:rsidR="00B244B1" w:rsidRPr="001E5E87" w:rsidRDefault="00B244B1" w:rsidP="00B244B1">
      <w:pPr>
        <w:pStyle w:val="a7"/>
        <w:numPr>
          <w:ilvl w:val="0"/>
          <w:numId w:val="17"/>
        </w:numPr>
        <w:tabs>
          <w:tab w:val="left" w:pos="426"/>
        </w:tabs>
        <w:spacing w:after="0" w:line="360" w:lineRule="auto"/>
        <w:ind w:right="-142"/>
        <w:jc w:val="both"/>
        <w:rPr>
          <w:rFonts w:ascii="GOST type A" w:hAnsi="GOST type A"/>
          <w:i/>
          <w:sz w:val="28"/>
          <w:szCs w:val="28"/>
        </w:rPr>
      </w:pPr>
      <w:r w:rsidRPr="001E5E87">
        <w:rPr>
          <w:rFonts w:ascii="GOST type A" w:hAnsi="GOST type A"/>
          <w:i/>
          <w:sz w:val="28"/>
          <w:szCs w:val="28"/>
        </w:rPr>
        <w:t>управления заявками на закупку, включая создание заявок на приобретение товаров и комплектующих, их редактирование, фильтрацию по статусам и контроль исполнения обязательств; </w:t>
      </w:r>
    </w:p>
    <w:p w:rsidR="00B244B1" w:rsidRPr="001E5E87" w:rsidRDefault="00B244B1" w:rsidP="00B244B1">
      <w:pPr>
        <w:pStyle w:val="a7"/>
        <w:numPr>
          <w:ilvl w:val="0"/>
          <w:numId w:val="17"/>
        </w:numPr>
        <w:tabs>
          <w:tab w:val="left" w:pos="426"/>
        </w:tabs>
        <w:spacing w:after="0" w:line="360" w:lineRule="auto"/>
        <w:ind w:right="-142"/>
        <w:jc w:val="both"/>
        <w:rPr>
          <w:rFonts w:ascii="GOST type A" w:hAnsi="GOST type A"/>
          <w:i/>
          <w:sz w:val="28"/>
          <w:szCs w:val="28"/>
        </w:rPr>
      </w:pPr>
      <w:r w:rsidRPr="001E5E87">
        <w:rPr>
          <w:rFonts w:ascii="GOST type A" w:hAnsi="GOST type A"/>
          <w:i/>
          <w:sz w:val="28"/>
          <w:szCs w:val="28"/>
        </w:rPr>
        <w:t>формирования различных отчетов, необходимых для анализа расходования финансовых ресурсов и мониторинга складских остатков, с учетом выбора отчетного периода (план поставок, план платежей, отчет по утвержденным заявкам); </w:t>
      </w:r>
    </w:p>
    <w:p w:rsidR="00B244B1" w:rsidRPr="001E5E87" w:rsidRDefault="00B244B1" w:rsidP="00B244B1">
      <w:pPr>
        <w:pStyle w:val="a7"/>
        <w:numPr>
          <w:ilvl w:val="0"/>
          <w:numId w:val="17"/>
        </w:numPr>
        <w:tabs>
          <w:tab w:val="left" w:pos="426"/>
        </w:tabs>
        <w:spacing w:after="0" w:line="360" w:lineRule="auto"/>
        <w:ind w:right="-142"/>
        <w:jc w:val="both"/>
        <w:rPr>
          <w:rFonts w:ascii="GOST type A" w:hAnsi="GOST type A"/>
          <w:i/>
          <w:sz w:val="28"/>
          <w:szCs w:val="28"/>
        </w:rPr>
      </w:pPr>
      <w:r w:rsidRPr="001E5E87">
        <w:rPr>
          <w:rFonts w:ascii="GOST type A" w:hAnsi="GOST type A"/>
          <w:i/>
          <w:sz w:val="28"/>
          <w:szCs w:val="28"/>
        </w:rPr>
        <w:t>просмотра графиков и планов, чтобы в удобной форме отслеживать ожидаемые поступления продукции и своевременно планировать пополнение запасов.</w:t>
      </w:r>
    </w:p>
    <w:p w:rsidR="00B244B1" w:rsidRPr="00B244B1" w:rsidRDefault="00B244B1" w:rsidP="00B244B1">
      <w:pPr>
        <w:tabs>
          <w:tab w:val="left" w:pos="426"/>
        </w:tabs>
        <w:spacing w:after="0" w:line="360" w:lineRule="auto"/>
        <w:ind w:left="-142" w:right="-142" w:firstLine="567"/>
        <w:jc w:val="both"/>
        <w:rPr>
          <w:rFonts w:ascii="GOST type A" w:hAnsi="GOST type A"/>
          <w:i/>
          <w:sz w:val="28"/>
          <w:szCs w:val="28"/>
        </w:rPr>
      </w:pPr>
      <w:r w:rsidRPr="00B244B1">
        <w:rPr>
          <w:rFonts w:ascii="GOST type A" w:hAnsi="GOST type A"/>
          <w:i/>
          <w:sz w:val="28"/>
          <w:szCs w:val="28"/>
        </w:rPr>
        <w:t>Также предусмотрена возможность распечатки и выгрузки данных по закупкам, отчетам и платежным документам в формат MS Excel для дальнейшего использования в бухгалтерской документации и управленческих процессах</w:t>
      </w:r>
    </w:p>
    <w:p w:rsidR="00B244B1" w:rsidRPr="0051633C" w:rsidRDefault="00B244B1" w:rsidP="00B244B1">
      <w:pPr>
        <w:tabs>
          <w:tab w:val="left" w:pos="426"/>
        </w:tabs>
        <w:spacing w:after="0" w:line="360" w:lineRule="auto"/>
        <w:ind w:left="-142" w:right="-142" w:firstLine="567"/>
        <w:jc w:val="both"/>
        <w:rPr>
          <w:rFonts w:ascii="GOST type A" w:hAnsi="GOST type A"/>
          <w:i/>
          <w:sz w:val="28"/>
          <w:szCs w:val="28"/>
        </w:rPr>
      </w:pP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3.1 Общие сведения</w:t>
      </w:r>
    </w:p>
    <w:p w:rsidR="0051633C" w:rsidRPr="0051633C" w:rsidRDefault="0051633C" w:rsidP="00B244B1">
      <w:pPr>
        <w:numPr>
          <w:ilvl w:val="0"/>
          <w:numId w:val="8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Полное наименование системы: Автоматизированная информационная система "Учет и управление закупками".</w:t>
      </w:r>
    </w:p>
    <w:p w:rsidR="0051633C" w:rsidRPr="0051633C" w:rsidRDefault="0051633C" w:rsidP="00B244B1">
      <w:pPr>
        <w:numPr>
          <w:ilvl w:val="0"/>
          <w:numId w:val="8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Условное обозначение: АИС "Учет и управление закупками".</w:t>
      </w:r>
    </w:p>
    <w:p w:rsidR="0051633C" w:rsidRPr="0051633C" w:rsidRDefault="0051633C" w:rsidP="00B244B1">
      <w:pPr>
        <w:numPr>
          <w:ilvl w:val="0"/>
          <w:numId w:val="8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Основание для проведения работ: </w:t>
      </w:r>
    </w:p>
    <w:p w:rsidR="0051633C" w:rsidRPr="0051633C" w:rsidRDefault="0051633C" w:rsidP="00B244B1">
      <w:pPr>
        <w:numPr>
          <w:ilvl w:val="0"/>
          <w:numId w:val="8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Сроки выполнения: 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lastRenderedPageBreak/>
        <w:t>3.2 Назначение и цели создания системы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Главной задачей является проектирование автоматизированной информационной системы, которая позволит оптимизировать работу сотрудников шиномонтажной мастерской.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Назначение системы:</w:t>
      </w:r>
    </w:p>
    <w:p w:rsidR="0051633C" w:rsidRPr="0051633C" w:rsidRDefault="0051633C" w:rsidP="00B244B1">
      <w:pPr>
        <w:numPr>
          <w:ilvl w:val="0"/>
          <w:numId w:val="9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Формирование заявок на приобретение товаров и комплектующих.</w:t>
      </w:r>
    </w:p>
    <w:p w:rsidR="0051633C" w:rsidRPr="0051633C" w:rsidRDefault="0051633C" w:rsidP="00B244B1">
      <w:pPr>
        <w:numPr>
          <w:ilvl w:val="0"/>
          <w:numId w:val="9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Планирование бюджета закупки.</w:t>
      </w:r>
    </w:p>
    <w:p w:rsidR="0051633C" w:rsidRPr="0051633C" w:rsidRDefault="0051633C" w:rsidP="00B244B1">
      <w:pPr>
        <w:numPr>
          <w:ilvl w:val="0"/>
          <w:numId w:val="9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Контроль наличия запасов и пополнение складских остатков.</w:t>
      </w:r>
    </w:p>
    <w:p w:rsidR="0051633C" w:rsidRPr="0051633C" w:rsidRDefault="0051633C" w:rsidP="00B244B1">
      <w:pPr>
        <w:numPr>
          <w:ilvl w:val="0"/>
          <w:numId w:val="9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Ведение истории поставок и мониторинг цен поставщиков.</w:t>
      </w:r>
    </w:p>
    <w:p w:rsidR="0051633C" w:rsidRPr="0051633C" w:rsidRDefault="0051633C" w:rsidP="00B244B1">
      <w:pPr>
        <w:numPr>
          <w:ilvl w:val="0"/>
          <w:numId w:val="9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Анализ расходования материальных и финансовых ресурсов.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Цели создания:</w:t>
      </w:r>
    </w:p>
    <w:p w:rsidR="0051633C" w:rsidRPr="0051633C" w:rsidRDefault="0051633C" w:rsidP="00B244B1">
      <w:pPr>
        <w:numPr>
          <w:ilvl w:val="0"/>
          <w:numId w:val="10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Сокращение временных издержек на оформление документации.</w:t>
      </w:r>
    </w:p>
    <w:p w:rsidR="0051633C" w:rsidRPr="0051633C" w:rsidRDefault="0051633C" w:rsidP="00B244B1">
      <w:pPr>
        <w:numPr>
          <w:ilvl w:val="0"/>
          <w:numId w:val="10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Оптимизация финансовых потоков.</w:t>
      </w:r>
    </w:p>
    <w:p w:rsidR="0051633C" w:rsidRPr="0051633C" w:rsidRDefault="0051633C" w:rsidP="00B244B1">
      <w:pPr>
        <w:numPr>
          <w:ilvl w:val="0"/>
          <w:numId w:val="10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Минимизация ошибок, вызванных человеческим фактором.</w:t>
      </w:r>
    </w:p>
    <w:p w:rsidR="0051633C" w:rsidRPr="0051633C" w:rsidRDefault="0051633C" w:rsidP="00B244B1">
      <w:pPr>
        <w:numPr>
          <w:ilvl w:val="0"/>
          <w:numId w:val="10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Поддержка принятия управленческих решений.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3.3 Характеристика объекта автоматизации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 xml:space="preserve">Объектом автоматизации является совокупность процессов учета закупок автотоваров, управления ими и взаимодействия с </w:t>
      </w:r>
      <w:r w:rsidR="008E0647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сотрудниками</w:t>
      </w: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 xml:space="preserve"> в шиномонтажной мастерской. Система включает в себя процессы планирования, оформления заказов</w:t>
      </w:r>
      <w:r w:rsidR="008E0647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.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3.4 Требования к системе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Требования к функциональным характеристикам: Система должна включать следующие подсистемы:</w:t>
      </w:r>
    </w:p>
    <w:p w:rsidR="0051633C" w:rsidRPr="0051633C" w:rsidRDefault="0051633C" w:rsidP="00B244B1">
      <w:pPr>
        <w:numPr>
          <w:ilvl w:val="0"/>
          <w:numId w:val="11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Подсистема сбора и обработки данных: для сбора информации о закупках и поставщиках.</w:t>
      </w:r>
    </w:p>
    <w:p w:rsidR="0051633C" w:rsidRPr="0051633C" w:rsidRDefault="0051633C" w:rsidP="00B244B1">
      <w:pPr>
        <w:numPr>
          <w:ilvl w:val="0"/>
          <w:numId w:val="11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Подсистема хранения данных: для структурированного хранения информации о товарах, заявках и отчетах.</w:t>
      </w:r>
    </w:p>
    <w:p w:rsidR="0051633C" w:rsidRPr="0051633C" w:rsidRDefault="0051633C" w:rsidP="00B244B1">
      <w:pPr>
        <w:numPr>
          <w:ilvl w:val="0"/>
          <w:numId w:val="11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Подсистема вывода и печати: для просмотра информации в системе и вывода отчетов в MS Excel или на печать.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Требования к надежности:</w:t>
      </w:r>
    </w:p>
    <w:p w:rsidR="0051633C" w:rsidRPr="0051633C" w:rsidRDefault="0051633C" w:rsidP="00B244B1">
      <w:pPr>
        <w:numPr>
          <w:ilvl w:val="0"/>
          <w:numId w:val="12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 xml:space="preserve">Обеспечение работы системы </w:t>
      </w:r>
      <w:r w:rsidR="008E0647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12</w:t>
      </w: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 xml:space="preserve"> часа в сутки, 7 дней в неделю.</w:t>
      </w:r>
    </w:p>
    <w:p w:rsidR="0051633C" w:rsidRPr="0051633C" w:rsidRDefault="0051633C" w:rsidP="00B244B1">
      <w:pPr>
        <w:numPr>
          <w:ilvl w:val="0"/>
          <w:numId w:val="12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Защита от ошибочных действий пользователей и сохранение данных при отказах.</w:t>
      </w:r>
    </w:p>
    <w:p w:rsidR="0051633C" w:rsidRPr="0051633C" w:rsidRDefault="0051633C" w:rsidP="00B244B1">
      <w:pPr>
        <w:numPr>
          <w:ilvl w:val="0"/>
          <w:numId w:val="12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Среднее время устранения сбоя не должно превышать 1 часа.</w:t>
      </w:r>
    </w:p>
    <w:p w:rsidR="0051633C" w:rsidRPr="0051633C" w:rsidRDefault="0051633C" w:rsidP="00B244B1">
      <w:pPr>
        <w:numPr>
          <w:ilvl w:val="0"/>
          <w:numId w:val="12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Регулярное резервное копирование данных.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Требования к безопасности:</w:t>
      </w:r>
    </w:p>
    <w:p w:rsidR="0051633C" w:rsidRPr="0051633C" w:rsidRDefault="0051633C" w:rsidP="00B244B1">
      <w:pPr>
        <w:numPr>
          <w:ilvl w:val="0"/>
          <w:numId w:val="13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Наличие паролей и проверка полномочий пользователей.</w:t>
      </w:r>
    </w:p>
    <w:p w:rsidR="0051633C" w:rsidRPr="0051633C" w:rsidRDefault="0051633C" w:rsidP="00B244B1">
      <w:pPr>
        <w:numPr>
          <w:ilvl w:val="0"/>
          <w:numId w:val="13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Разграничение уровней доступа (Начальник, Сотрудник).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3.5 Состав и параметры технических средств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Для эксплуатации системы необходимы:</w:t>
      </w:r>
    </w:p>
    <w:p w:rsidR="0051633C" w:rsidRPr="0051633C" w:rsidRDefault="0051633C" w:rsidP="00B244B1">
      <w:pPr>
        <w:numPr>
          <w:ilvl w:val="0"/>
          <w:numId w:val="14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Процессор: Intel Celeron или AMD A4 (или аналоги).</w:t>
      </w:r>
    </w:p>
    <w:p w:rsidR="0051633C" w:rsidRPr="0051633C" w:rsidRDefault="0051633C" w:rsidP="00B244B1">
      <w:pPr>
        <w:numPr>
          <w:ilvl w:val="0"/>
          <w:numId w:val="14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Оперативная память: не менее 2 ГБ.</w:t>
      </w:r>
    </w:p>
    <w:p w:rsidR="0051633C" w:rsidRPr="0051633C" w:rsidRDefault="0051633C" w:rsidP="00B244B1">
      <w:pPr>
        <w:numPr>
          <w:ilvl w:val="0"/>
          <w:numId w:val="14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lastRenderedPageBreak/>
        <w:t>Свободное место на диске: не менее 5 ГБ.</w:t>
      </w:r>
    </w:p>
    <w:p w:rsidR="0051633C" w:rsidRPr="0051633C" w:rsidRDefault="0051633C" w:rsidP="00B244B1">
      <w:pPr>
        <w:numPr>
          <w:ilvl w:val="0"/>
          <w:numId w:val="14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 xml:space="preserve">ОС: Windows </w:t>
      </w:r>
      <w:r w:rsidR="00E36870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7</w:t>
      </w: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 xml:space="preserve"> или выше.</w:t>
      </w:r>
    </w:p>
    <w:p w:rsidR="0051633C" w:rsidRPr="0051633C" w:rsidRDefault="0051633C" w:rsidP="00B244B1">
      <w:pPr>
        <w:numPr>
          <w:ilvl w:val="0"/>
          <w:numId w:val="14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Программное обеспечение: современный веб-браузер и Microsoft Office для работы с отчетами.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3.6 Порядок контроля и приемки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Испытания проводятся в соответствии с ГОСТ 34.603-92.</w:t>
      </w:r>
    </w:p>
    <w:p w:rsidR="0051633C" w:rsidRPr="0051633C" w:rsidRDefault="0051633C" w:rsidP="00B244B1">
      <w:pPr>
        <w:numPr>
          <w:ilvl w:val="0"/>
          <w:numId w:val="15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Предварительные испытания: проводятся на стенде Исполнителя с подписанием протокола.</w:t>
      </w:r>
    </w:p>
    <w:p w:rsidR="0051633C" w:rsidRPr="0051633C" w:rsidRDefault="0051633C" w:rsidP="00B244B1">
      <w:pPr>
        <w:numPr>
          <w:ilvl w:val="0"/>
          <w:numId w:val="15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Опытная эксплуатация: проверка системы в реальных условиях.</w:t>
      </w:r>
    </w:p>
    <w:p w:rsidR="0051633C" w:rsidRPr="0051633C" w:rsidRDefault="0051633C" w:rsidP="00B244B1">
      <w:pPr>
        <w:numPr>
          <w:ilvl w:val="0"/>
          <w:numId w:val="15"/>
        </w:num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Приемка: осуществляется приемочной комиссией (представители Заказчика и Исполнителя).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  <w:r w:rsidRPr="0051633C"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  <w:t>По окончании работ передается комплект документации, включая проектную, программную и эксплуатационную документацию.</w:t>
      </w:r>
    </w:p>
    <w:p w:rsidR="0051633C" w:rsidRPr="0051633C" w:rsidRDefault="0051633C" w:rsidP="00B244B1">
      <w:pPr>
        <w:spacing w:after="0" w:line="360" w:lineRule="auto"/>
        <w:ind w:left="-142" w:right="-142" w:firstLine="567"/>
        <w:rPr>
          <w:rFonts w:ascii="GOST type A" w:eastAsia="Times New Roman" w:hAnsi="GOST type A" w:cs="Times New Roman"/>
          <w:i/>
          <w:kern w:val="0"/>
          <w:sz w:val="28"/>
          <w:szCs w:val="28"/>
          <w:lang w:eastAsia="ru-RU"/>
          <w14:ligatures w14:val="none"/>
        </w:rPr>
      </w:pPr>
    </w:p>
    <w:p w:rsidR="004C6422" w:rsidRPr="0051633C" w:rsidRDefault="004C6422" w:rsidP="00B244B1">
      <w:pPr>
        <w:spacing w:after="0" w:line="360" w:lineRule="auto"/>
        <w:ind w:left="-142" w:right="-142" w:firstLine="567"/>
        <w:rPr>
          <w:sz w:val="28"/>
          <w:szCs w:val="28"/>
        </w:rPr>
      </w:pPr>
    </w:p>
    <w:sectPr w:rsidR="004C6422" w:rsidRPr="0051633C" w:rsidSect="0051633C">
      <w:footerReference w:type="default" r:id="rId7"/>
      <w:footerReference w:type="first" r:id="rId8"/>
      <w:pgSz w:w="11906" w:h="16838"/>
      <w:pgMar w:top="737" w:right="737" w:bottom="244" w:left="1644" w:header="709" w:footer="0" w:gutter="0"/>
      <w:pgBorders>
        <w:top w:val="single" w:sz="12" w:space="21" w:color="auto"/>
        <w:left w:val="single" w:sz="12" w:space="21" w:color="auto"/>
        <w:bottom w:val="single" w:sz="12" w:space="0" w:color="auto"/>
        <w:right w:val="single" w:sz="12" w:space="19" w:color="auto"/>
      </w:pgBorders>
      <w:pgNumType w:start="1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231D" w:rsidRDefault="0027231D" w:rsidP="004C6422">
      <w:pPr>
        <w:spacing w:after="0" w:line="240" w:lineRule="auto"/>
      </w:pPr>
      <w:r>
        <w:separator/>
      </w:r>
    </w:p>
  </w:endnote>
  <w:endnote w:type="continuationSeparator" w:id="0">
    <w:p w:rsidR="0027231D" w:rsidRDefault="0027231D" w:rsidP="004C6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A"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Journal">
    <w:altName w:val="Times New Roman"/>
    <w:panose1 w:val="020B0604020202020204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6" w:type="dxa"/>
      <w:tblInd w:w="-448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95"/>
      <w:gridCol w:w="567"/>
      <w:gridCol w:w="1555"/>
      <w:gridCol w:w="854"/>
      <w:gridCol w:w="567"/>
      <w:gridCol w:w="5297"/>
      <w:gridCol w:w="721"/>
    </w:tblGrid>
    <w:tr w:rsidR="0051633C" w:rsidTr="0051633C">
      <w:trPr>
        <w:cantSplit/>
        <w:trHeight w:hRule="exact" w:val="285"/>
      </w:trPr>
      <w:tc>
        <w:tcPr>
          <w:tcW w:w="795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</w:tcPr>
        <w:p w:rsidR="0016715B" w:rsidRPr="0051633C" w:rsidRDefault="0016715B" w:rsidP="00583C95">
          <w:pPr>
            <w:spacing w:line="276" w:lineRule="auto"/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</w:tcPr>
        <w:p w:rsidR="0016715B" w:rsidRPr="0051633C" w:rsidRDefault="0016715B" w:rsidP="00583C95">
          <w:pPr>
            <w:spacing w:line="276" w:lineRule="auto"/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1555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</w:tcPr>
        <w:p w:rsidR="0016715B" w:rsidRPr="0051633C" w:rsidRDefault="0016715B" w:rsidP="00583C95">
          <w:pPr>
            <w:spacing w:line="276" w:lineRule="auto"/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85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</w:tcPr>
        <w:p w:rsidR="0016715B" w:rsidRPr="0051633C" w:rsidRDefault="0016715B" w:rsidP="00583C95">
          <w:pPr>
            <w:spacing w:line="276" w:lineRule="auto"/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</w:tcPr>
        <w:p w:rsidR="0016715B" w:rsidRPr="0051633C" w:rsidRDefault="0016715B" w:rsidP="00583C95">
          <w:pPr>
            <w:spacing w:line="276" w:lineRule="auto"/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5297" w:type="dxa"/>
          <w:vMerge w:val="restart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  <w:vAlign w:val="center"/>
          <w:hideMark/>
        </w:tcPr>
        <w:p w:rsidR="0016715B" w:rsidRPr="00374E95" w:rsidRDefault="0016715B" w:rsidP="00374E95">
          <w:pPr>
            <w:keepNext/>
            <w:spacing w:line="276" w:lineRule="auto"/>
            <w:outlineLvl w:val="2"/>
            <w:rPr>
              <w:rFonts w:ascii="GOST type A" w:hAnsi="GOST type A"/>
              <w:i/>
              <w:color w:val="000000"/>
              <w:sz w:val="40"/>
              <w:szCs w:val="40"/>
              <w:lang w:val="en-US"/>
            </w:rPr>
          </w:pPr>
        </w:p>
      </w:tc>
      <w:tc>
        <w:tcPr>
          <w:tcW w:w="721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  <w:hideMark/>
        </w:tcPr>
        <w:p w:rsidR="0016715B" w:rsidRPr="0051633C" w:rsidRDefault="00232E67" w:rsidP="00583C95">
          <w:pPr>
            <w:keepNext/>
            <w:spacing w:line="276" w:lineRule="auto"/>
            <w:jc w:val="center"/>
            <w:outlineLvl w:val="2"/>
            <w:rPr>
              <w:rFonts w:ascii="GOST type A" w:hAnsi="GOST type A"/>
              <w:i/>
              <w:color w:val="000000"/>
            </w:rPr>
          </w:pPr>
          <w:r w:rsidRPr="0051633C">
            <w:rPr>
              <w:rFonts w:ascii="GOST type A" w:hAnsi="GOST type A"/>
              <w:i/>
              <w:color w:val="000000"/>
            </w:rPr>
            <w:t>Лист</w:t>
          </w:r>
        </w:p>
      </w:tc>
    </w:tr>
    <w:tr w:rsidR="0051633C" w:rsidTr="0051633C">
      <w:trPr>
        <w:cantSplit/>
        <w:trHeight w:hRule="exact" w:val="285"/>
      </w:trPr>
      <w:tc>
        <w:tcPr>
          <w:tcW w:w="795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</w:tcPr>
        <w:p w:rsidR="0016715B" w:rsidRPr="0051633C" w:rsidRDefault="0016715B" w:rsidP="00583C95">
          <w:pPr>
            <w:spacing w:line="276" w:lineRule="auto"/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2" w:space="0" w:color="000000"/>
            <w:bottom w:val="single" w:sz="6" w:space="0" w:color="auto"/>
            <w:right w:val="single" w:sz="12" w:space="0" w:color="000000"/>
          </w:tcBorders>
        </w:tcPr>
        <w:p w:rsidR="0016715B" w:rsidRPr="0051633C" w:rsidRDefault="0016715B" w:rsidP="00583C95">
          <w:pPr>
            <w:spacing w:line="276" w:lineRule="auto"/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1555" w:type="dxa"/>
          <w:tcBorders>
            <w:top w:val="single" w:sz="6" w:space="0" w:color="auto"/>
            <w:left w:val="single" w:sz="12" w:space="0" w:color="000000"/>
            <w:bottom w:val="single" w:sz="6" w:space="0" w:color="auto"/>
            <w:right w:val="single" w:sz="12" w:space="0" w:color="000000"/>
          </w:tcBorders>
        </w:tcPr>
        <w:p w:rsidR="0016715B" w:rsidRPr="0051633C" w:rsidRDefault="0016715B" w:rsidP="00583C95">
          <w:pPr>
            <w:spacing w:line="276" w:lineRule="auto"/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854" w:type="dxa"/>
          <w:tcBorders>
            <w:top w:val="single" w:sz="6" w:space="0" w:color="auto"/>
            <w:left w:val="single" w:sz="12" w:space="0" w:color="000000"/>
            <w:bottom w:val="single" w:sz="6" w:space="0" w:color="auto"/>
            <w:right w:val="single" w:sz="12" w:space="0" w:color="000000"/>
          </w:tcBorders>
        </w:tcPr>
        <w:p w:rsidR="0016715B" w:rsidRPr="0051633C" w:rsidRDefault="0016715B" w:rsidP="00583C95">
          <w:pPr>
            <w:spacing w:line="276" w:lineRule="auto"/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2" w:space="0" w:color="000000"/>
            <w:bottom w:val="single" w:sz="6" w:space="0" w:color="auto"/>
            <w:right w:val="single" w:sz="12" w:space="0" w:color="000000"/>
          </w:tcBorders>
        </w:tcPr>
        <w:p w:rsidR="0016715B" w:rsidRPr="0051633C" w:rsidRDefault="0016715B" w:rsidP="00583C95">
          <w:pPr>
            <w:spacing w:line="276" w:lineRule="auto"/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5297" w:type="dxa"/>
          <w:vMerge/>
          <w:tcBorders>
            <w:left w:val="single" w:sz="12" w:space="0" w:color="000000"/>
            <w:right w:val="single" w:sz="12" w:space="0" w:color="000000"/>
          </w:tcBorders>
          <w:vAlign w:val="center"/>
          <w:hideMark/>
        </w:tcPr>
        <w:p w:rsidR="0016715B" w:rsidRPr="0051633C" w:rsidRDefault="0016715B" w:rsidP="00583C95">
          <w:pPr>
            <w:spacing w:line="276" w:lineRule="auto"/>
            <w:rPr>
              <w:rFonts w:ascii="GOST type A" w:hAnsi="GOST type A"/>
              <w:i/>
              <w:color w:val="000000"/>
              <w:sz w:val="40"/>
              <w:szCs w:val="40"/>
            </w:rPr>
          </w:pPr>
        </w:p>
      </w:tc>
      <w:tc>
        <w:tcPr>
          <w:tcW w:w="721" w:type="dxa"/>
          <w:vMerge w:val="restart"/>
          <w:tcBorders>
            <w:top w:val="single" w:sz="12" w:space="0" w:color="000000"/>
            <w:left w:val="single" w:sz="12" w:space="0" w:color="000000"/>
            <w:right w:val="single" w:sz="12" w:space="0" w:color="000000"/>
          </w:tcBorders>
          <w:vAlign w:val="center"/>
          <w:hideMark/>
        </w:tcPr>
        <w:p w:rsidR="0016715B" w:rsidRPr="0051633C" w:rsidRDefault="00232E67" w:rsidP="00583C95">
          <w:pPr>
            <w:spacing w:line="276" w:lineRule="auto"/>
            <w:jc w:val="center"/>
            <w:rPr>
              <w:rFonts w:ascii="GOST type A" w:hAnsi="GOST type A"/>
              <w:i/>
              <w:color w:val="000000"/>
              <w:sz w:val="32"/>
              <w:szCs w:val="32"/>
              <w:lang w:val="en-US"/>
            </w:rPr>
          </w:pPr>
          <w:r w:rsidRPr="0051633C">
            <w:rPr>
              <w:rFonts w:ascii="GOST type A" w:hAnsi="GOST type A"/>
              <w:i/>
              <w:color w:val="000000"/>
              <w:sz w:val="32"/>
              <w:szCs w:val="32"/>
              <w:lang w:val="en-US"/>
            </w:rPr>
            <w:fldChar w:fldCharType="begin"/>
          </w:r>
          <w:r w:rsidRPr="0051633C">
            <w:rPr>
              <w:rFonts w:ascii="GOST type A" w:hAnsi="GOST type A"/>
              <w:i/>
              <w:color w:val="000000"/>
              <w:sz w:val="32"/>
              <w:szCs w:val="32"/>
              <w:lang w:val="en-US"/>
            </w:rPr>
            <w:instrText>PAGE   \* MERGEFORMAT</w:instrText>
          </w:r>
          <w:r w:rsidRPr="0051633C">
            <w:rPr>
              <w:rFonts w:ascii="GOST type A" w:hAnsi="GOST type A"/>
              <w:i/>
              <w:color w:val="000000"/>
              <w:sz w:val="32"/>
              <w:szCs w:val="32"/>
              <w:lang w:val="en-US"/>
            </w:rPr>
            <w:fldChar w:fldCharType="separate"/>
          </w:r>
          <w:r w:rsidRPr="0051633C">
            <w:rPr>
              <w:rFonts w:ascii="GOST type A" w:hAnsi="GOST type A"/>
              <w:i/>
              <w:color w:val="000000"/>
              <w:sz w:val="32"/>
              <w:szCs w:val="32"/>
              <w:lang w:val="en-US"/>
            </w:rPr>
            <w:t>1</w:t>
          </w:r>
          <w:r w:rsidRPr="0051633C">
            <w:rPr>
              <w:rFonts w:ascii="GOST type A" w:hAnsi="GOST type A"/>
              <w:i/>
              <w:color w:val="000000"/>
              <w:sz w:val="32"/>
              <w:szCs w:val="32"/>
              <w:lang w:val="en-US"/>
            </w:rPr>
            <w:fldChar w:fldCharType="end"/>
          </w:r>
        </w:p>
      </w:tc>
    </w:tr>
    <w:tr w:rsidR="001C225D" w:rsidTr="0051633C">
      <w:trPr>
        <w:cantSplit/>
        <w:trHeight w:hRule="exact" w:val="285"/>
      </w:trPr>
      <w:tc>
        <w:tcPr>
          <w:tcW w:w="795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:rsidR="0016715B" w:rsidRPr="0051633C" w:rsidRDefault="00232E67" w:rsidP="00583C95">
          <w:pPr>
            <w:spacing w:line="276" w:lineRule="auto"/>
            <w:rPr>
              <w:rFonts w:ascii="GOST type A" w:hAnsi="GOST type A"/>
              <w:color w:val="000000"/>
              <w:sz w:val="20"/>
              <w:szCs w:val="20"/>
            </w:rPr>
          </w:pPr>
          <w:r w:rsidRPr="0051633C">
            <w:rPr>
              <w:rFonts w:ascii="GOST type A" w:hAnsi="GOST type A"/>
              <w:i/>
              <w:color w:val="000000"/>
              <w:szCs w:val="20"/>
            </w:rPr>
            <w:t>Изм</w:t>
          </w:r>
        </w:p>
      </w:tc>
      <w:tc>
        <w:tcPr>
          <w:tcW w:w="567" w:type="dxa"/>
          <w:tcBorders>
            <w:top w:val="single" w:sz="6" w:space="0" w:color="auto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:rsidR="0016715B" w:rsidRPr="0051633C" w:rsidRDefault="00232E67" w:rsidP="00583C95">
          <w:pPr>
            <w:spacing w:line="276" w:lineRule="auto"/>
            <w:rPr>
              <w:rFonts w:ascii="GOST type A" w:hAnsi="GOST type A"/>
              <w:color w:val="000000"/>
              <w:sz w:val="20"/>
              <w:szCs w:val="20"/>
            </w:rPr>
          </w:pPr>
          <w:r w:rsidRPr="0051633C">
            <w:rPr>
              <w:rFonts w:ascii="GOST type A" w:hAnsi="GOST type A"/>
              <w:i/>
              <w:color w:val="000000"/>
              <w:szCs w:val="20"/>
            </w:rPr>
            <w:t>Лист</w:t>
          </w:r>
        </w:p>
      </w:tc>
      <w:tc>
        <w:tcPr>
          <w:tcW w:w="1555" w:type="dxa"/>
          <w:tcBorders>
            <w:top w:val="single" w:sz="6" w:space="0" w:color="auto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:rsidR="0016715B" w:rsidRPr="0051633C" w:rsidRDefault="00232E67" w:rsidP="00583C95">
          <w:pPr>
            <w:spacing w:line="276" w:lineRule="auto"/>
            <w:rPr>
              <w:rFonts w:ascii="GOST type A" w:hAnsi="GOST type A"/>
              <w:color w:val="000000"/>
              <w:sz w:val="20"/>
              <w:szCs w:val="20"/>
            </w:rPr>
          </w:pPr>
          <w:r w:rsidRPr="0051633C">
            <w:rPr>
              <w:rFonts w:ascii="GOST type A" w:hAnsi="GOST type A"/>
              <w:i/>
              <w:color w:val="000000"/>
              <w:szCs w:val="20"/>
            </w:rPr>
            <w:t>№ докум.</w:t>
          </w:r>
        </w:p>
      </w:tc>
      <w:tc>
        <w:tcPr>
          <w:tcW w:w="854" w:type="dxa"/>
          <w:tcBorders>
            <w:top w:val="single" w:sz="6" w:space="0" w:color="auto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:rsidR="0016715B" w:rsidRPr="0051633C" w:rsidRDefault="00232E67" w:rsidP="00583C95">
          <w:pPr>
            <w:spacing w:line="276" w:lineRule="auto"/>
            <w:rPr>
              <w:rFonts w:ascii="GOST type A" w:hAnsi="GOST type A"/>
              <w:color w:val="000000"/>
              <w:sz w:val="20"/>
              <w:szCs w:val="20"/>
            </w:rPr>
          </w:pPr>
          <w:proofErr w:type="spellStart"/>
          <w:r w:rsidRPr="0051633C">
            <w:rPr>
              <w:rFonts w:ascii="GOST type A" w:hAnsi="GOST type A"/>
              <w:i/>
              <w:color w:val="000000"/>
              <w:szCs w:val="20"/>
            </w:rPr>
            <w:t>Подп</w:t>
          </w:r>
          <w:proofErr w:type="spellEnd"/>
        </w:p>
      </w:tc>
      <w:tc>
        <w:tcPr>
          <w:tcW w:w="567" w:type="dxa"/>
          <w:tcBorders>
            <w:top w:val="single" w:sz="6" w:space="0" w:color="auto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:rsidR="0016715B" w:rsidRPr="0051633C" w:rsidRDefault="00232E67" w:rsidP="00583C95">
          <w:pPr>
            <w:spacing w:line="276" w:lineRule="auto"/>
            <w:rPr>
              <w:rFonts w:ascii="GOST type A" w:hAnsi="GOST type A"/>
              <w:color w:val="000000"/>
              <w:sz w:val="20"/>
              <w:szCs w:val="20"/>
            </w:rPr>
          </w:pPr>
          <w:r w:rsidRPr="0051633C">
            <w:rPr>
              <w:rFonts w:ascii="GOST type A" w:hAnsi="GOST type A"/>
              <w:i/>
              <w:color w:val="000000"/>
              <w:szCs w:val="20"/>
            </w:rPr>
            <w:t>Дата</w:t>
          </w:r>
        </w:p>
      </w:tc>
      <w:tc>
        <w:tcPr>
          <w:tcW w:w="5297" w:type="dxa"/>
          <w:vMerge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16715B" w:rsidRPr="0051633C" w:rsidRDefault="0016715B" w:rsidP="00583C95">
          <w:pPr>
            <w:spacing w:line="276" w:lineRule="auto"/>
            <w:rPr>
              <w:rFonts w:ascii="GOST type A" w:hAnsi="GOST type A"/>
              <w:i/>
              <w:color w:val="000000"/>
              <w:sz w:val="40"/>
              <w:szCs w:val="40"/>
            </w:rPr>
          </w:pPr>
        </w:p>
      </w:tc>
      <w:tc>
        <w:tcPr>
          <w:tcW w:w="721" w:type="dxa"/>
          <w:vMerge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16715B" w:rsidRPr="0051633C" w:rsidRDefault="0016715B" w:rsidP="00583C95">
          <w:pPr>
            <w:spacing w:line="276" w:lineRule="auto"/>
            <w:jc w:val="center"/>
            <w:rPr>
              <w:rFonts w:ascii="GOST type A" w:hAnsi="GOST type A"/>
              <w:i/>
              <w:color w:val="000000"/>
              <w:sz w:val="32"/>
              <w:szCs w:val="32"/>
              <w:lang w:val="en-US"/>
            </w:rPr>
          </w:pPr>
        </w:p>
      </w:tc>
    </w:tr>
  </w:tbl>
  <w:p w:rsidR="0016715B" w:rsidRDefault="0016715B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441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07"/>
      <w:gridCol w:w="568"/>
      <w:gridCol w:w="1559"/>
      <w:gridCol w:w="854"/>
      <w:gridCol w:w="569"/>
      <w:gridCol w:w="3404"/>
      <w:gridCol w:w="285"/>
      <w:gridCol w:w="284"/>
      <w:gridCol w:w="285"/>
      <w:gridCol w:w="851"/>
      <w:gridCol w:w="783"/>
    </w:tblGrid>
    <w:tr w:rsidR="001C225D" w:rsidRPr="00CE5778" w:rsidTr="0051633C">
      <w:trPr>
        <w:cantSplit/>
        <w:trHeight w:hRule="exact" w:val="288"/>
      </w:trPr>
      <w:tc>
        <w:tcPr>
          <w:tcW w:w="907" w:type="dxa"/>
          <w:tcBorders>
            <w:bottom w:val="single" w:sz="4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18"/>
            </w:rPr>
          </w:pPr>
        </w:p>
      </w:tc>
      <w:tc>
        <w:tcPr>
          <w:tcW w:w="568" w:type="dxa"/>
          <w:tcBorders>
            <w:bottom w:val="single" w:sz="4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18"/>
            </w:rPr>
          </w:pPr>
        </w:p>
      </w:tc>
      <w:tc>
        <w:tcPr>
          <w:tcW w:w="1559" w:type="dxa"/>
          <w:tcBorders>
            <w:bottom w:val="single" w:sz="4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18"/>
            </w:rPr>
          </w:pPr>
        </w:p>
      </w:tc>
      <w:tc>
        <w:tcPr>
          <w:tcW w:w="854" w:type="dxa"/>
          <w:tcBorders>
            <w:bottom w:val="single" w:sz="4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18"/>
            </w:rPr>
          </w:pPr>
        </w:p>
      </w:tc>
      <w:tc>
        <w:tcPr>
          <w:tcW w:w="569" w:type="dxa"/>
          <w:tcBorders>
            <w:bottom w:val="single" w:sz="4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18"/>
            </w:rPr>
          </w:pPr>
        </w:p>
      </w:tc>
      <w:tc>
        <w:tcPr>
          <w:tcW w:w="5892" w:type="dxa"/>
          <w:gridSpan w:val="6"/>
          <w:vMerge w:val="restart"/>
          <w:vAlign w:val="center"/>
        </w:tcPr>
        <w:p w:rsidR="0016715B" w:rsidRPr="0051633C" w:rsidRDefault="0016715B" w:rsidP="00695AEF">
          <w:pPr>
            <w:ind w:firstLine="567"/>
            <w:jc w:val="center"/>
            <w:rPr>
              <w:rFonts w:ascii="GOST type A" w:hAnsi="GOST type A"/>
              <w:color w:val="000000"/>
              <w:sz w:val="36"/>
              <w:szCs w:val="36"/>
            </w:rPr>
          </w:pPr>
        </w:p>
      </w:tc>
    </w:tr>
    <w:tr w:rsidR="001C225D" w:rsidRPr="004B18F3" w:rsidTr="0051633C">
      <w:trPr>
        <w:cantSplit/>
        <w:trHeight w:hRule="exact" w:val="288"/>
      </w:trPr>
      <w:tc>
        <w:tcPr>
          <w:tcW w:w="907" w:type="dxa"/>
          <w:tcBorders>
            <w:top w:val="single" w:sz="4" w:space="0" w:color="auto"/>
            <w:bottom w:val="single" w:sz="12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18"/>
            </w:rPr>
          </w:pPr>
        </w:p>
      </w:tc>
      <w:tc>
        <w:tcPr>
          <w:tcW w:w="568" w:type="dxa"/>
          <w:tcBorders>
            <w:top w:val="single" w:sz="4" w:space="0" w:color="auto"/>
            <w:bottom w:val="single" w:sz="12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18"/>
            </w:rPr>
          </w:pPr>
        </w:p>
      </w:tc>
      <w:tc>
        <w:tcPr>
          <w:tcW w:w="1559" w:type="dxa"/>
          <w:tcBorders>
            <w:top w:val="single" w:sz="4" w:space="0" w:color="auto"/>
            <w:bottom w:val="single" w:sz="12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18"/>
            </w:rPr>
          </w:pPr>
        </w:p>
      </w:tc>
      <w:tc>
        <w:tcPr>
          <w:tcW w:w="854" w:type="dxa"/>
          <w:tcBorders>
            <w:top w:val="single" w:sz="4" w:space="0" w:color="auto"/>
            <w:bottom w:val="single" w:sz="12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18"/>
            </w:rPr>
          </w:pPr>
        </w:p>
      </w:tc>
      <w:tc>
        <w:tcPr>
          <w:tcW w:w="569" w:type="dxa"/>
          <w:tcBorders>
            <w:top w:val="single" w:sz="4" w:space="0" w:color="auto"/>
            <w:bottom w:val="single" w:sz="12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18"/>
            </w:rPr>
          </w:pPr>
        </w:p>
      </w:tc>
      <w:tc>
        <w:tcPr>
          <w:tcW w:w="5892" w:type="dxa"/>
          <w:gridSpan w:val="6"/>
          <w:vMerge/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20"/>
            </w:rPr>
          </w:pPr>
        </w:p>
      </w:tc>
    </w:tr>
    <w:tr w:rsidR="001C225D" w:rsidRPr="004B18F3" w:rsidTr="0051633C">
      <w:trPr>
        <w:cantSplit/>
        <w:trHeight w:hRule="exact" w:val="288"/>
      </w:trPr>
      <w:tc>
        <w:tcPr>
          <w:tcW w:w="907" w:type="dxa"/>
          <w:tcBorders>
            <w:top w:val="single" w:sz="12" w:space="0" w:color="auto"/>
            <w:bottom w:val="single" w:sz="4" w:space="0" w:color="auto"/>
          </w:tcBorders>
        </w:tcPr>
        <w:p w:rsidR="0016715B" w:rsidRPr="0051633C" w:rsidRDefault="00232E67" w:rsidP="00695AEF">
          <w:pPr>
            <w:jc w:val="center"/>
            <w:rPr>
              <w:rFonts w:ascii="GOST type A" w:hAnsi="GOST type A"/>
              <w:i/>
              <w:color w:val="000000"/>
            </w:rPr>
          </w:pPr>
          <w:r w:rsidRPr="0051633C">
            <w:rPr>
              <w:rFonts w:ascii="GOST type A" w:hAnsi="GOST type A"/>
              <w:i/>
              <w:color w:val="000000"/>
            </w:rPr>
            <w:t>Изм</w:t>
          </w:r>
        </w:p>
      </w:tc>
      <w:tc>
        <w:tcPr>
          <w:tcW w:w="568" w:type="dxa"/>
          <w:tcBorders>
            <w:top w:val="single" w:sz="12" w:space="0" w:color="auto"/>
            <w:bottom w:val="single" w:sz="4" w:space="0" w:color="auto"/>
          </w:tcBorders>
        </w:tcPr>
        <w:p w:rsidR="0016715B" w:rsidRPr="0051633C" w:rsidRDefault="00232E67" w:rsidP="00695AEF">
          <w:pPr>
            <w:keepNext/>
            <w:jc w:val="center"/>
            <w:outlineLvl w:val="0"/>
            <w:rPr>
              <w:rFonts w:ascii="GOST type A" w:hAnsi="GOST type A"/>
              <w:i/>
              <w:color w:val="000000"/>
            </w:rPr>
          </w:pPr>
          <w:r w:rsidRPr="0051633C">
            <w:rPr>
              <w:rFonts w:ascii="GOST type A" w:hAnsi="GOST type A"/>
              <w:i/>
              <w:color w:val="000000"/>
            </w:rPr>
            <w:t>Лист</w:t>
          </w:r>
        </w:p>
      </w:tc>
      <w:tc>
        <w:tcPr>
          <w:tcW w:w="1559" w:type="dxa"/>
          <w:tcBorders>
            <w:top w:val="single" w:sz="12" w:space="0" w:color="auto"/>
            <w:bottom w:val="single" w:sz="12" w:space="0" w:color="auto"/>
          </w:tcBorders>
        </w:tcPr>
        <w:p w:rsidR="0016715B" w:rsidRPr="0051633C" w:rsidRDefault="00232E67" w:rsidP="00695AEF">
          <w:pPr>
            <w:jc w:val="center"/>
            <w:rPr>
              <w:rFonts w:ascii="GOST type A" w:hAnsi="GOST type A"/>
              <w:i/>
              <w:color w:val="000000"/>
            </w:rPr>
          </w:pPr>
          <w:r w:rsidRPr="0051633C">
            <w:rPr>
              <w:rFonts w:ascii="GOST type A" w:hAnsi="GOST type A"/>
              <w:i/>
              <w:color w:val="000000"/>
            </w:rPr>
            <w:t>№ докум.</w:t>
          </w:r>
        </w:p>
      </w:tc>
      <w:tc>
        <w:tcPr>
          <w:tcW w:w="854" w:type="dxa"/>
          <w:tcBorders>
            <w:top w:val="single" w:sz="12" w:space="0" w:color="auto"/>
            <w:bottom w:val="single" w:sz="12" w:space="0" w:color="auto"/>
          </w:tcBorders>
        </w:tcPr>
        <w:p w:rsidR="0016715B" w:rsidRPr="0051633C" w:rsidRDefault="00232E67" w:rsidP="00695AEF">
          <w:pPr>
            <w:jc w:val="center"/>
            <w:rPr>
              <w:rFonts w:ascii="GOST type A" w:hAnsi="GOST type A"/>
              <w:i/>
              <w:color w:val="000000"/>
            </w:rPr>
          </w:pPr>
          <w:proofErr w:type="spellStart"/>
          <w:r w:rsidRPr="0051633C">
            <w:rPr>
              <w:rFonts w:ascii="GOST type A" w:hAnsi="GOST type A"/>
              <w:i/>
              <w:color w:val="000000"/>
            </w:rPr>
            <w:t>Подп</w:t>
          </w:r>
          <w:proofErr w:type="spellEnd"/>
        </w:p>
      </w:tc>
      <w:tc>
        <w:tcPr>
          <w:tcW w:w="569" w:type="dxa"/>
          <w:tcBorders>
            <w:top w:val="single" w:sz="12" w:space="0" w:color="auto"/>
            <w:bottom w:val="single" w:sz="12" w:space="0" w:color="auto"/>
          </w:tcBorders>
        </w:tcPr>
        <w:p w:rsidR="0016715B" w:rsidRPr="0051633C" w:rsidRDefault="00232E67" w:rsidP="00695AEF">
          <w:pPr>
            <w:keepNext/>
            <w:jc w:val="center"/>
            <w:outlineLvl w:val="1"/>
            <w:rPr>
              <w:rFonts w:ascii="GOST type A" w:hAnsi="GOST type A"/>
              <w:i/>
              <w:color w:val="000000"/>
            </w:rPr>
          </w:pPr>
          <w:r w:rsidRPr="0051633C">
            <w:rPr>
              <w:rFonts w:ascii="GOST type A" w:hAnsi="GOST type A"/>
              <w:i/>
              <w:color w:val="000000"/>
            </w:rPr>
            <w:t>Дата</w:t>
          </w:r>
        </w:p>
      </w:tc>
      <w:tc>
        <w:tcPr>
          <w:tcW w:w="5892" w:type="dxa"/>
          <w:gridSpan w:val="6"/>
          <w:vMerge/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20"/>
            </w:rPr>
          </w:pPr>
        </w:p>
      </w:tc>
    </w:tr>
    <w:tr w:rsidR="0051633C" w:rsidRPr="004B18F3" w:rsidTr="0051633C">
      <w:trPr>
        <w:cantSplit/>
        <w:trHeight w:hRule="exact" w:val="288"/>
      </w:trPr>
      <w:tc>
        <w:tcPr>
          <w:tcW w:w="1475" w:type="dxa"/>
          <w:gridSpan w:val="2"/>
          <w:tcBorders>
            <w:bottom w:val="single" w:sz="4" w:space="0" w:color="auto"/>
          </w:tcBorders>
          <w:vAlign w:val="center"/>
        </w:tcPr>
        <w:p w:rsidR="0016715B" w:rsidRPr="0051633C" w:rsidRDefault="00232E67" w:rsidP="00B55CD9">
          <w:pPr>
            <w:rPr>
              <w:rFonts w:ascii="GOST type A" w:hAnsi="GOST type A"/>
              <w:i/>
              <w:color w:val="000000"/>
            </w:rPr>
          </w:pPr>
          <w:proofErr w:type="spellStart"/>
          <w:r w:rsidRPr="0051633C">
            <w:rPr>
              <w:rFonts w:ascii="GOST type A" w:hAnsi="GOST type A"/>
              <w:i/>
              <w:color w:val="000000"/>
            </w:rPr>
            <w:t>Разраб</w:t>
          </w:r>
          <w:proofErr w:type="spellEnd"/>
          <w:r w:rsidRPr="0051633C">
            <w:rPr>
              <w:rFonts w:ascii="GOST type A" w:hAnsi="GOST type A"/>
              <w:i/>
              <w:color w:val="000000"/>
            </w:rPr>
            <w:t>.</w:t>
          </w:r>
        </w:p>
      </w:tc>
      <w:tc>
        <w:tcPr>
          <w:tcW w:w="1559" w:type="dxa"/>
          <w:tcBorders>
            <w:top w:val="single" w:sz="12" w:space="0" w:color="auto"/>
            <w:bottom w:val="single" w:sz="6" w:space="0" w:color="auto"/>
          </w:tcBorders>
          <w:vAlign w:val="center"/>
        </w:tcPr>
        <w:p w:rsidR="0016715B" w:rsidRDefault="00E36870" w:rsidP="00B55CD9">
          <w:pPr>
            <w:pStyle w:val="af"/>
            <w:rPr>
              <w:rFonts w:ascii="GOST type A" w:hAnsi="GOST type A"/>
              <w:sz w:val="24"/>
              <w:szCs w:val="24"/>
              <w:lang w:val="ru-RU"/>
            </w:rPr>
          </w:pPr>
          <w:r>
            <w:rPr>
              <w:rFonts w:ascii="GOST type A" w:hAnsi="GOST type A"/>
              <w:sz w:val="24"/>
              <w:szCs w:val="24"/>
              <w:lang w:val="ru-RU"/>
            </w:rPr>
            <w:t>Шаяхметов Р</w:t>
          </w:r>
          <w:r w:rsidR="00232E67">
            <w:rPr>
              <w:rFonts w:ascii="GOST type A" w:hAnsi="GOST type A"/>
              <w:sz w:val="24"/>
              <w:szCs w:val="24"/>
              <w:lang w:val="ru-RU"/>
            </w:rPr>
            <w:t>.Р.</w:t>
          </w:r>
        </w:p>
        <w:p w:rsidR="0016715B" w:rsidRPr="0051633C" w:rsidRDefault="0016715B" w:rsidP="00B55CD9">
          <w:pPr>
            <w:keepNext/>
            <w:outlineLvl w:val="0"/>
            <w:rPr>
              <w:rFonts w:ascii="GOST type A" w:hAnsi="GOST type A"/>
              <w:i/>
              <w:color w:val="000000"/>
              <w:sz w:val="20"/>
              <w:szCs w:val="20"/>
            </w:rPr>
          </w:pPr>
        </w:p>
      </w:tc>
      <w:tc>
        <w:tcPr>
          <w:tcW w:w="854" w:type="dxa"/>
          <w:tcBorders>
            <w:top w:val="single" w:sz="12" w:space="0" w:color="auto"/>
            <w:bottom w:val="single" w:sz="6" w:space="0" w:color="auto"/>
          </w:tcBorders>
        </w:tcPr>
        <w:p w:rsidR="0016715B" w:rsidRPr="0051633C" w:rsidRDefault="0016715B" w:rsidP="00B55CD9">
          <w:pPr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569" w:type="dxa"/>
          <w:tcBorders>
            <w:top w:val="single" w:sz="12" w:space="0" w:color="auto"/>
            <w:bottom w:val="single" w:sz="4" w:space="0" w:color="auto"/>
          </w:tcBorders>
        </w:tcPr>
        <w:p w:rsidR="0016715B" w:rsidRPr="0051633C" w:rsidRDefault="0016715B" w:rsidP="00B55CD9">
          <w:pPr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3404" w:type="dxa"/>
          <w:vMerge w:val="restart"/>
          <w:vAlign w:val="center"/>
        </w:tcPr>
        <w:p w:rsidR="0016715B" w:rsidRPr="00374E95" w:rsidRDefault="0016715B" w:rsidP="00B55CD9">
          <w:pPr>
            <w:jc w:val="center"/>
            <w:rPr>
              <w:rFonts w:ascii="Calibri" w:hAnsi="Calibri" w:cs="Calibri"/>
              <w:i/>
              <w:color w:val="000000"/>
              <w:sz w:val="28"/>
              <w:szCs w:val="28"/>
              <w:lang w:val="en-US"/>
            </w:rPr>
          </w:pPr>
        </w:p>
      </w:tc>
      <w:tc>
        <w:tcPr>
          <w:tcW w:w="854" w:type="dxa"/>
          <w:gridSpan w:val="3"/>
        </w:tcPr>
        <w:p w:rsidR="0016715B" w:rsidRPr="0051633C" w:rsidRDefault="00232E67" w:rsidP="00B55CD9">
          <w:pPr>
            <w:keepNext/>
            <w:jc w:val="center"/>
            <w:outlineLvl w:val="1"/>
            <w:rPr>
              <w:rFonts w:ascii="GOST type A" w:hAnsi="GOST type A"/>
              <w:i/>
              <w:color w:val="000000"/>
              <w:szCs w:val="20"/>
            </w:rPr>
          </w:pPr>
          <w:r w:rsidRPr="0051633C">
            <w:rPr>
              <w:rFonts w:ascii="GOST type A" w:hAnsi="GOST type A"/>
              <w:i/>
              <w:color w:val="000000"/>
              <w:szCs w:val="20"/>
            </w:rPr>
            <w:t>Лит.</w:t>
          </w:r>
        </w:p>
      </w:tc>
      <w:tc>
        <w:tcPr>
          <w:tcW w:w="851" w:type="dxa"/>
        </w:tcPr>
        <w:p w:rsidR="0016715B" w:rsidRPr="0051633C" w:rsidRDefault="00232E67" w:rsidP="00B55CD9">
          <w:pPr>
            <w:keepNext/>
            <w:jc w:val="center"/>
            <w:outlineLvl w:val="1"/>
            <w:rPr>
              <w:rFonts w:ascii="GOST type A" w:hAnsi="GOST type A"/>
              <w:i/>
              <w:color w:val="000000"/>
              <w:szCs w:val="20"/>
            </w:rPr>
          </w:pPr>
          <w:r w:rsidRPr="0051633C">
            <w:rPr>
              <w:rFonts w:ascii="GOST type A" w:hAnsi="GOST type A"/>
              <w:i/>
              <w:color w:val="000000"/>
              <w:szCs w:val="20"/>
            </w:rPr>
            <w:t>Лист</w:t>
          </w:r>
        </w:p>
      </w:tc>
      <w:tc>
        <w:tcPr>
          <w:tcW w:w="783" w:type="dxa"/>
        </w:tcPr>
        <w:p w:rsidR="0016715B" w:rsidRPr="0051633C" w:rsidRDefault="00232E67" w:rsidP="00B55CD9">
          <w:pPr>
            <w:keepNext/>
            <w:jc w:val="center"/>
            <w:outlineLvl w:val="1"/>
            <w:rPr>
              <w:rFonts w:ascii="GOST type A" w:hAnsi="GOST type A"/>
              <w:i/>
              <w:color w:val="000000"/>
              <w:szCs w:val="20"/>
            </w:rPr>
          </w:pPr>
          <w:r w:rsidRPr="0051633C">
            <w:rPr>
              <w:rFonts w:ascii="GOST type A" w:hAnsi="GOST type A"/>
              <w:i/>
              <w:color w:val="000000"/>
              <w:szCs w:val="20"/>
            </w:rPr>
            <w:t>Листов</w:t>
          </w:r>
        </w:p>
      </w:tc>
    </w:tr>
    <w:tr w:rsidR="0051633C" w:rsidRPr="004B18F3" w:rsidTr="0051633C">
      <w:trPr>
        <w:cantSplit/>
        <w:trHeight w:hRule="exact" w:val="288"/>
      </w:trPr>
      <w:tc>
        <w:tcPr>
          <w:tcW w:w="1475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:rsidR="0016715B" w:rsidRPr="0051633C" w:rsidRDefault="00232E67" w:rsidP="00695AEF">
          <w:pPr>
            <w:rPr>
              <w:rFonts w:ascii="GOST type A" w:hAnsi="GOST type A"/>
              <w:i/>
              <w:color w:val="000000"/>
            </w:rPr>
          </w:pPr>
          <w:proofErr w:type="spellStart"/>
          <w:r w:rsidRPr="0051633C">
            <w:rPr>
              <w:rFonts w:ascii="GOST type A" w:hAnsi="GOST type A"/>
              <w:i/>
              <w:color w:val="000000"/>
            </w:rPr>
            <w:t>Провер</w:t>
          </w:r>
          <w:proofErr w:type="spellEnd"/>
          <w:r w:rsidRPr="0051633C">
            <w:rPr>
              <w:rFonts w:ascii="GOST type A" w:hAnsi="GOST type A"/>
              <w:i/>
              <w:color w:val="000000"/>
            </w:rPr>
            <w:t>.</w:t>
          </w:r>
        </w:p>
      </w:tc>
      <w:tc>
        <w:tcPr>
          <w:tcW w:w="1559" w:type="dxa"/>
          <w:tcBorders>
            <w:top w:val="single" w:sz="6" w:space="0" w:color="auto"/>
            <w:bottom w:val="single" w:sz="4" w:space="0" w:color="auto"/>
          </w:tcBorders>
          <w:vAlign w:val="center"/>
        </w:tcPr>
        <w:p w:rsidR="0016715B" w:rsidRPr="0051633C" w:rsidRDefault="00232E67" w:rsidP="00695AEF">
          <w:pPr>
            <w:keepNext/>
            <w:outlineLvl w:val="0"/>
            <w:rPr>
              <w:rFonts w:ascii="GOST type A" w:hAnsi="GOST type A"/>
              <w:i/>
              <w:color w:val="000000"/>
            </w:rPr>
          </w:pPr>
          <w:proofErr w:type="spellStart"/>
          <w:r w:rsidRPr="0051633C">
            <w:rPr>
              <w:rFonts w:ascii="GOST type A" w:hAnsi="GOST type A"/>
              <w:i/>
              <w:color w:val="000000"/>
            </w:rPr>
            <w:t>Переверзова</w:t>
          </w:r>
          <w:proofErr w:type="spellEnd"/>
          <w:r w:rsidRPr="0051633C">
            <w:rPr>
              <w:rFonts w:ascii="GOST type A" w:hAnsi="GOST type A"/>
              <w:i/>
              <w:color w:val="000000"/>
            </w:rPr>
            <w:t xml:space="preserve"> К.С.</w:t>
          </w:r>
        </w:p>
      </w:tc>
      <w:tc>
        <w:tcPr>
          <w:tcW w:w="854" w:type="dxa"/>
          <w:tcBorders>
            <w:top w:val="single" w:sz="6" w:space="0" w:color="auto"/>
            <w:bottom w:val="single" w:sz="6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569" w:type="dxa"/>
          <w:tcBorders>
            <w:top w:val="single" w:sz="4" w:space="0" w:color="auto"/>
            <w:bottom w:val="single" w:sz="4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3404" w:type="dxa"/>
          <w:vMerge/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20"/>
            </w:rPr>
          </w:pPr>
        </w:p>
      </w:tc>
      <w:tc>
        <w:tcPr>
          <w:tcW w:w="285" w:type="dxa"/>
          <w:tcBorders>
            <w:right w:val="single" w:sz="6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284" w:type="dxa"/>
          <w:tcBorders>
            <w:left w:val="single" w:sz="6" w:space="0" w:color="auto"/>
            <w:right w:val="single" w:sz="6" w:space="0" w:color="auto"/>
          </w:tcBorders>
        </w:tcPr>
        <w:p w:rsidR="0016715B" w:rsidRPr="0051633C" w:rsidRDefault="0016715B" w:rsidP="00695AEF">
          <w:pPr>
            <w:jc w:val="center"/>
            <w:rPr>
              <w:rFonts w:ascii="GOST type A" w:hAnsi="GOST type A"/>
              <w:i/>
              <w:color w:val="000000"/>
              <w:sz w:val="20"/>
              <w:szCs w:val="20"/>
            </w:rPr>
          </w:pPr>
        </w:p>
      </w:tc>
      <w:tc>
        <w:tcPr>
          <w:tcW w:w="285" w:type="dxa"/>
          <w:tcBorders>
            <w:left w:val="single" w:sz="6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851" w:type="dxa"/>
        </w:tcPr>
        <w:p w:rsidR="0016715B" w:rsidRPr="0051633C" w:rsidRDefault="0016715B" w:rsidP="00F25753">
          <w:pPr>
            <w:jc w:val="center"/>
            <w:rPr>
              <w:rFonts w:ascii="GOST type A" w:hAnsi="GOST type A"/>
              <w:i/>
              <w:color w:val="000000"/>
            </w:rPr>
          </w:pPr>
        </w:p>
      </w:tc>
      <w:tc>
        <w:tcPr>
          <w:tcW w:w="783" w:type="dxa"/>
        </w:tcPr>
        <w:p w:rsidR="0016715B" w:rsidRPr="00E36870" w:rsidRDefault="0016715B" w:rsidP="00572DE4">
          <w:pPr>
            <w:jc w:val="center"/>
            <w:rPr>
              <w:rFonts w:ascii="GOST type A" w:hAnsi="GOST type A"/>
              <w:i/>
              <w:color w:val="000000"/>
            </w:rPr>
          </w:pPr>
        </w:p>
      </w:tc>
    </w:tr>
    <w:tr w:rsidR="001C225D" w:rsidRPr="00CE5778" w:rsidTr="0051633C">
      <w:trPr>
        <w:cantSplit/>
        <w:trHeight w:hRule="exact" w:val="288"/>
      </w:trPr>
      <w:tc>
        <w:tcPr>
          <w:tcW w:w="1475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:rsidR="0016715B" w:rsidRPr="0051633C" w:rsidRDefault="00232E67" w:rsidP="00695AEF">
          <w:pPr>
            <w:rPr>
              <w:rFonts w:ascii="GOST type A" w:hAnsi="GOST type A"/>
              <w:i/>
              <w:color w:val="000000"/>
            </w:rPr>
          </w:pPr>
          <w:proofErr w:type="spellStart"/>
          <w:r>
            <w:rPr>
              <w:rFonts w:ascii="GOST type A" w:hAnsi="GOST type A"/>
              <w:i/>
            </w:rPr>
            <w:t>Реценз</w:t>
          </w:r>
          <w:proofErr w:type="spellEnd"/>
          <w:r>
            <w:rPr>
              <w:rFonts w:ascii="GOST type A" w:hAnsi="GOST type A"/>
              <w:i/>
              <w:lang w:val="en-US"/>
            </w:rPr>
            <w:t>.</w:t>
          </w:r>
        </w:p>
      </w:tc>
      <w:tc>
        <w:tcPr>
          <w:tcW w:w="155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16715B" w:rsidRPr="0051633C" w:rsidRDefault="0016715B" w:rsidP="00695AEF">
          <w:pPr>
            <w:keepNext/>
            <w:outlineLvl w:val="0"/>
            <w:rPr>
              <w:rFonts w:ascii="GOST type A" w:hAnsi="GOST type A"/>
              <w:i/>
              <w:color w:val="000000"/>
              <w:sz w:val="20"/>
              <w:szCs w:val="20"/>
            </w:rPr>
          </w:pPr>
        </w:p>
      </w:tc>
      <w:tc>
        <w:tcPr>
          <w:tcW w:w="854" w:type="dxa"/>
          <w:tcBorders>
            <w:top w:val="single" w:sz="6" w:space="0" w:color="auto"/>
            <w:bottom w:val="single" w:sz="6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569" w:type="dxa"/>
          <w:tcBorders>
            <w:top w:val="single" w:sz="4" w:space="0" w:color="auto"/>
            <w:bottom w:val="single" w:sz="4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3404" w:type="dxa"/>
          <w:vMerge/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20"/>
            </w:rPr>
          </w:pPr>
        </w:p>
      </w:tc>
      <w:tc>
        <w:tcPr>
          <w:tcW w:w="2488" w:type="dxa"/>
          <w:gridSpan w:val="5"/>
          <w:vMerge w:val="restart"/>
          <w:vAlign w:val="center"/>
        </w:tcPr>
        <w:p w:rsidR="0016715B" w:rsidRPr="0051633C" w:rsidRDefault="00232E67" w:rsidP="00695AEF">
          <w:pPr>
            <w:keepNext/>
            <w:jc w:val="center"/>
            <w:outlineLvl w:val="4"/>
            <w:rPr>
              <w:rFonts w:ascii="GOST type A" w:hAnsi="GOST type A"/>
              <w:i/>
              <w:color w:val="000000"/>
              <w:sz w:val="40"/>
              <w:szCs w:val="34"/>
            </w:rPr>
          </w:pPr>
          <w:r w:rsidRPr="003354E6">
            <w:rPr>
              <w:rFonts w:ascii="GOST type A" w:hAnsi="GOST type A" w:cs="Journal"/>
              <w:i/>
              <w:sz w:val="40"/>
              <w:szCs w:val="34"/>
            </w:rPr>
            <w:t>ИС-1-2</w:t>
          </w:r>
          <w:r w:rsidR="00E36870">
            <w:rPr>
              <w:rFonts w:ascii="GOST type A" w:hAnsi="GOST type A" w:cs="Journal"/>
              <w:i/>
              <w:sz w:val="40"/>
              <w:szCs w:val="34"/>
            </w:rPr>
            <w:t>3</w:t>
          </w:r>
        </w:p>
      </w:tc>
    </w:tr>
    <w:tr w:rsidR="001C225D" w:rsidRPr="00CE5778" w:rsidTr="0051633C">
      <w:trPr>
        <w:cantSplit/>
        <w:trHeight w:hRule="exact" w:val="288"/>
      </w:trPr>
      <w:tc>
        <w:tcPr>
          <w:tcW w:w="1475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:rsidR="0016715B" w:rsidRDefault="00232E67" w:rsidP="00695AEF">
          <w:pPr>
            <w:rPr>
              <w:rFonts w:ascii="GOST type A" w:hAnsi="GOST type A"/>
              <w:i/>
            </w:rPr>
          </w:pPr>
          <w:r w:rsidRPr="0051633C">
            <w:rPr>
              <w:rFonts w:ascii="GOST type A" w:hAnsi="GOST type A"/>
              <w:i/>
              <w:color w:val="000000"/>
            </w:rPr>
            <w:t>Н. контр.</w:t>
          </w:r>
        </w:p>
      </w:tc>
      <w:tc>
        <w:tcPr>
          <w:tcW w:w="155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16715B" w:rsidRPr="0051633C" w:rsidRDefault="00232E67" w:rsidP="00695AEF">
          <w:pPr>
            <w:keepNext/>
            <w:outlineLvl w:val="0"/>
            <w:rPr>
              <w:rFonts w:ascii="GOST type A" w:hAnsi="GOST type A"/>
              <w:i/>
              <w:color w:val="000000"/>
              <w:sz w:val="20"/>
              <w:szCs w:val="20"/>
            </w:rPr>
          </w:pPr>
          <w:proofErr w:type="spellStart"/>
          <w:r w:rsidRPr="0051633C">
            <w:rPr>
              <w:rFonts w:ascii="GOST type A" w:hAnsi="GOST type A"/>
              <w:i/>
              <w:color w:val="000000"/>
            </w:rPr>
            <w:t>Переверзова</w:t>
          </w:r>
          <w:proofErr w:type="spellEnd"/>
          <w:r w:rsidRPr="0051633C">
            <w:rPr>
              <w:rFonts w:ascii="GOST type A" w:hAnsi="GOST type A"/>
              <w:i/>
              <w:color w:val="000000"/>
            </w:rPr>
            <w:t xml:space="preserve"> К.С.</w:t>
          </w:r>
        </w:p>
      </w:tc>
      <w:tc>
        <w:tcPr>
          <w:tcW w:w="854" w:type="dxa"/>
          <w:tcBorders>
            <w:top w:val="single" w:sz="6" w:space="0" w:color="auto"/>
            <w:bottom w:val="single" w:sz="6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569" w:type="dxa"/>
          <w:tcBorders>
            <w:top w:val="single" w:sz="4" w:space="0" w:color="auto"/>
            <w:bottom w:val="single" w:sz="4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3404" w:type="dxa"/>
          <w:vMerge/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20"/>
            </w:rPr>
          </w:pPr>
        </w:p>
      </w:tc>
      <w:tc>
        <w:tcPr>
          <w:tcW w:w="2488" w:type="dxa"/>
          <w:gridSpan w:val="5"/>
          <w:vMerge/>
          <w:vAlign w:val="center"/>
        </w:tcPr>
        <w:p w:rsidR="0016715B" w:rsidRPr="00CE5778" w:rsidRDefault="0016715B" w:rsidP="00695AEF">
          <w:pPr>
            <w:keepNext/>
            <w:jc w:val="center"/>
            <w:outlineLvl w:val="4"/>
            <w:rPr>
              <w:rFonts w:ascii="GOST type A" w:hAnsi="GOST type A" w:cs="Journal"/>
              <w:i/>
              <w:sz w:val="28"/>
              <w:szCs w:val="28"/>
            </w:rPr>
          </w:pPr>
        </w:p>
      </w:tc>
    </w:tr>
    <w:tr w:rsidR="0051633C" w:rsidRPr="00CE5778" w:rsidTr="0051633C">
      <w:trPr>
        <w:cantSplit/>
        <w:trHeight w:hRule="exact" w:val="288"/>
      </w:trPr>
      <w:tc>
        <w:tcPr>
          <w:tcW w:w="1475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:rsidR="0016715B" w:rsidRDefault="00232E67" w:rsidP="00695AEF">
          <w:pPr>
            <w:rPr>
              <w:rFonts w:ascii="GOST type A" w:hAnsi="GOST type A"/>
              <w:i/>
            </w:rPr>
          </w:pPr>
          <w:r w:rsidRPr="0051633C">
            <w:rPr>
              <w:rFonts w:ascii="GOST type A" w:hAnsi="GOST type A"/>
              <w:i/>
              <w:color w:val="000000"/>
            </w:rPr>
            <w:t>Утв.</w:t>
          </w:r>
        </w:p>
      </w:tc>
      <w:tc>
        <w:tcPr>
          <w:tcW w:w="1559" w:type="dxa"/>
          <w:tcBorders>
            <w:top w:val="single" w:sz="4" w:space="0" w:color="auto"/>
            <w:bottom w:val="single" w:sz="6" w:space="0" w:color="auto"/>
          </w:tcBorders>
          <w:vAlign w:val="center"/>
        </w:tcPr>
        <w:p w:rsidR="0016715B" w:rsidRPr="0051633C" w:rsidRDefault="00232E67" w:rsidP="00695AEF">
          <w:pPr>
            <w:keepNext/>
            <w:outlineLvl w:val="0"/>
            <w:rPr>
              <w:rFonts w:ascii="GOST type A" w:hAnsi="GOST type A"/>
              <w:i/>
              <w:color w:val="000000"/>
              <w:sz w:val="20"/>
              <w:szCs w:val="20"/>
            </w:rPr>
          </w:pPr>
          <w:proofErr w:type="spellStart"/>
          <w:r w:rsidRPr="0051633C">
            <w:rPr>
              <w:rFonts w:ascii="GOST type A" w:hAnsi="GOST type A"/>
              <w:i/>
              <w:color w:val="000000"/>
            </w:rPr>
            <w:t>Переверзова</w:t>
          </w:r>
          <w:proofErr w:type="spellEnd"/>
          <w:r w:rsidRPr="0051633C">
            <w:rPr>
              <w:rFonts w:ascii="GOST type A" w:hAnsi="GOST type A"/>
              <w:i/>
              <w:color w:val="000000"/>
            </w:rPr>
            <w:t xml:space="preserve"> К.С.</w:t>
          </w:r>
        </w:p>
      </w:tc>
      <w:tc>
        <w:tcPr>
          <w:tcW w:w="854" w:type="dxa"/>
          <w:tcBorders>
            <w:top w:val="single" w:sz="6" w:space="0" w:color="auto"/>
            <w:bottom w:val="single" w:sz="6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569" w:type="dxa"/>
          <w:tcBorders>
            <w:top w:val="single" w:sz="4" w:space="0" w:color="auto"/>
            <w:bottom w:val="single" w:sz="4" w:space="0" w:color="auto"/>
          </w:tcBorders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20"/>
              <w:szCs w:val="20"/>
            </w:rPr>
          </w:pPr>
        </w:p>
      </w:tc>
      <w:tc>
        <w:tcPr>
          <w:tcW w:w="3404" w:type="dxa"/>
          <w:vMerge/>
        </w:tcPr>
        <w:p w:rsidR="0016715B" w:rsidRPr="0051633C" w:rsidRDefault="0016715B" w:rsidP="00695AEF">
          <w:pPr>
            <w:rPr>
              <w:rFonts w:ascii="GOST type A" w:hAnsi="GOST type A"/>
              <w:color w:val="000000"/>
              <w:sz w:val="18"/>
              <w:szCs w:val="20"/>
            </w:rPr>
          </w:pPr>
        </w:p>
      </w:tc>
      <w:tc>
        <w:tcPr>
          <w:tcW w:w="2488" w:type="dxa"/>
          <w:gridSpan w:val="5"/>
          <w:vMerge/>
          <w:vAlign w:val="center"/>
        </w:tcPr>
        <w:p w:rsidR="0016715B" w:rsidRPr="00CE5778" w:rsidRDefault="0016715B" w:rsidP="00695AEF">
          <w:pPr>
            <w:keepNext/>
            <w:jc w:val="center"/>
            <w:outlineLvl w:val="4"/>
            <w:rPr>
              <w:rFonts w:ascii="GOST type A" w:hAnsi="GOST type A" w:cs="Journal"/>
              <w:i/>
              <w:sz w:val="28"/>
              <w:szCs w:val="28"/>
            </w:rPr>
          </w:pPr>
        </w:p>
      </w:tc>
    </w:tr>
  </w:tbl>
  <w:p w:rsidR="0016715B" w:rsidRDefault="0016715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231D" w:rsidRDefault="0027231D" w:rsidP="004C6422">
      <w:pPr>
        <w:spacing w:after="0" w:line="240" w:lineRule="auto"/>
      </w:pPr>
      <w:r>
        <w:separator/>
      </w:r>
    </w:p>
  </w:footnote>
  <w:footnote w:type="continuationSeparator" w:id="0">
    <w:p w:rsidR="0027231D" w:rsidRDefault="0027231D" w:rsidP="004C64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434D"/>
    <w:multiLevelType w:val="multilevel"/>
    <w:tmpl w:val="3D9E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44D93"/>
    <w:multiLevelType w:val="hybridMultilevel"/>
    <w:tmpl w:val="244CCACE"/>
    <w:lvl w:ilvl="0" w:tplc="A6F8E15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0D205A3"/>
    <w:multiLevelType w:val="hybridMultilevel"/>
    <w:tmpl w:val="FA4E0AFE"/>
    <w:lvl w:ilvl="0" w:tplc="F352316A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177B73EC"/>
    <w:multiLevelType w:val="hybridMultilevel"/>
    <w:tmpl w:val="CBA2A32E"/>
    <w:lvl w:ilvl="0" w:tplc="A6F8E15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8DB4C83"/>
    <w:multiLevelType w:val="hybridMultilevel"/>
    <w:tmpl w:val="2EE6A404"/>
    <w:lvl w:ilvl="0" w:tplc="A6F8E15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98823E0"/>
    <w:multiLevelType w:val="multilevel"/>
    <w:tmpl w:val="0AB6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71832"/>
    <w:multiLevelType w:val="multilevel"/>
    <w:tmpl w:val="D452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06B48"/>
    <w:multiLevelType w:val="hybridMultilevel"/>
    <w:tmpl w:val="F95E3CCC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237E3EB4"/>
    <w:multiLevelType w:val="hybridMultilevel"/>
    <w:tmpl w:val="9E189D0E"/>
    <w:lvl w:ilvl="0" w:tplc="AD762AF0">
      <w:start w:val="1"/>
      <w:numFmt w:val="russianLower"/>
      <w:lvlText w:val="%1)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28EE71D0"/>
    <w:multiLevelType w:val="multilevel"/>
    <w:tmpl w:val="EE9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C7B5F"/>
    <w:multiLevelType w:val="multilevel"/>
    <w:tmpl w:val="7E6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40116"/>
    <w:multiLevelType w:val="multilevel"/>
    <w:tmpl w:val="91C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65409"/>
    <w:multiLevelType w:val="hybridMultilevel"/>
    <w:tmpl w:val="39DAD0F0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446F257F"/>
    <w:multiLevelType w:val="multilevel"/>
    <w:tmpl w:val="59F69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9A2827"/>
    <w:multiLevelType w:val="hybridMultilevel"/>
    <w:tmpl w:val="25DCCB0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6D576552"/>
    <w:multiLevelType w:val="hybridMultilevel"/>
    <w:tmpl w:val="2258F21C"/>
    <w:lvl w:ilvl="0" w:tplc="A6F8E15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6F3A58EA"/>
    <w:multiLevelType w:val="multilevel"/>
    <w:tmpl w:val="A9A6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708092">
    <w:abstractNumId w:val="12"/>
  </w:num>
  <w:num w:numId="2" w16cid:durableId="2111271558">
    <w:abstractNumId w:val="7"/>
  </w:num>
  <w:num w:numId="3" w16cid:durableId="1255625429">
    <w:abstractNumId w:val="3"/>
  </w:num>
  <w:num w:numId="4" w16cid:durableId="1458792890">
    <w:abstractNumId w:val="4"/>
  </w:num>
  <w:num w:numId="5" w16cid:durableId="1288779140">
    <w:abstractNumId w:val="15"/>
  </w:num>
  <w:num w:numId="6" w16cid:durableId="785733983">
    <w:abstractNumId w:val="1"/>
  </w:num>
  <w:num w:numId="7" w16cid:durableId="1498954899">
    <w:abstractNumId w:val="8"/>
  </w:num>
  <w:num w:numId="8" w16cid:durableId="725762002">
    <w:abstractNumId w:val="10"/>
  </w:num>
  <w:num w:numId="9" w16cid:durableId="386221106">
    <w:abstractNumId w:val="11"/>
  </w:num>
  <w:num w:numId="10" w16cid:durableId="1565217847">
    <w:abstractNumId w:val="16"/>
  </w:num>
  <w:num w:numId="11" w16cid:durableId="79641348">
    <w:abstractNumId w:val="5"/>
  </w:num>
  <w:num w:numId="12" w16cid:durableId="1161577257">
    <w:abstractNumId w:val="9"/>
  </w:num>
  <w:num w:numId="13" w16cid:durableId="908001285">
    <w:abstractNumId w:val="0"/>
  </w:num>
  <w:num w:numId="14" w16cid:durableId="871260241">
    <w:abstractNumId w:val="6"/>
  </w:num>
  <w:num w:numId="15" w16cid:durableId="1872455429">
    <w:abstractNumId w:val="13"/>
  </w:num>
  <w:num w:numId="16" w16cid:durableId="1663435587">
    <w:abstractNumId w:val="14"/>
  </w:num>
  <w:num w:numId="17" w16cid:durableId="847331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22"/>
    <w:rsid w:val="0016715B"/>
    <w:rsid w:val="001E5E87"/>
    <w:rsid w:val="00232E67"/>
    <w:rsid w:val="0027231D"/>
    <w:rsid w:val="00300777"/>
    <w:rsid w:val="00374E95"/>
    <w:rsid w:val="0043381A"/>
    <w:rsid w:val="004C6422"/>
    <w:rsid w:val="0051633C"/>
    <w:rsid w:val="00551DAB"/>
    <w:rsid w:val="00754845"/>
    <w:rsid w:val="008E0647"/>
    <w:rsid w:val="00B244B1"/>
    <w:rsid w:val="00E36870"/>
    <w:rsid w:val="00F01DB0"/>
    <w:rsid w:val="00F4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15E170"/>
  <w15:chartTrackingRefBased/>
  <w15:docId w15:val="{42A1EE12-6A72-7649-850E-9947835DA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6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6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6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6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64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64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6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6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6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6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6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6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6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6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64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6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64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6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64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6422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51633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51633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customStyle="1" w:styleId="11">
    <w:name w:val="Сетка таблицы1"/>
    <w:basedOn w:val="a1"/>
    <w:next w:val="ae"/>
    <w:uiPriority w:val="39"/>
    <w:rsid w:val="0051633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Чертежный"/>
    <w:rsid w:val="0051633C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table" w:styleId="ae">
    <w:name w:val="Table Grid"/>
    <w:basedOn w:val="a1"/>
    <w:uiPriority w:val="39"/>
    <w:rsid w:val="0051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E368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36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0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0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4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Шаяхметов</dc:creator>
  <cp:keywords/>
  <dc:description/>
  <cp:lastModifiedBy>Руслан Шаяхметов</cp:lastModifiedBy>
  <cp:revision>3</cp:revision>
  <dcterms:created xsi:type="dcterms:W3CDTF">2026-02-12T11:02:00Z</dcterms:created>
  <dcterms:modified xsi:type="dcterms:W3CDTF">2026-02-26T12:13:00Z</dcterms:modified>
</cp:coreProperties>
</file>