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89" w:rsidRPr="001A3989" w:rsidRDefault="001A3989" w:rsidP="001A3989">
      <w:pPr>
        <w:jc w:val="center"/>
        <w:rPr>
          <w:rFonts w:ascii="Georgia" w:hAnsi="Georgia" w:cstheme="majorBidi"/>
          <w:i/>
          <w:iCs/>
          <w:color w:val="8496B0" w:themeColor="text2" w:themeTint="99"/>
          <w:sz w:val="32"/>
          <w:szCs w:val="32"/>
          <w:u w:val="thick"/>
        </w:rPr>
      </w:pPr>
      <w:r w:rsidRPr="001A3989">
        <w:rPr>
          <w:rFonts w:ascii="Georgia" w:hAnsi="Georgia" w:cstheme="majorBidi"/>
          <w:i/>
          <w:iCs/>
          <w:color w:val="8496B0" w:themeColor="text2" w:themeTint="99"/>
          <w:sz w:val="32"/>
          <w:szCs w:val="32"/>
          <w:u w:val="thick"/>
        </w:rPr>
        <w:t>CALCULATOR USING</w:t>
      </w:r>
    </w:p>
    <w:p w:rsidR="001A3989" w:rsidRDefault="001A3989" w:rsidP="001A3989">
      <w:pPr>
        <w:jc w:val="center"/>
        <w:rPr>
          <w:rFonts w:ascii="Georgia" w:hAnsi="Georgia" w:cstheme="majorBidi"/>
          <w:i/>
          <w:iCs/>
          <w:color w:val="8496B0" w:themeColor="text2" w:themeTint="99"/>
          <w:sz w:val="32"/>
          <w:szCs w:val="32"/>
          <w:u w:val="thick"/>
        </w:rPr>
      </w:pPr>
      <w:r w:rsidRPr="001A3989">
        <w:rPr>
          <w:rFonts w:ascii="Georgia" w:hAnsi="Georgia" w:cstheme="majorBidi"/>
          <w:i/>
          <w:iCs/>
          <w:color w:val="8496B0" w:themeColor="text2" w:themeTint="99"/>
          <w:sz w:val="32"/>
          <w:szCs w:val="32"/>
          <w:u w:val="thick"/>
        </w:rPr>
        <w:t>ASSEMBLY LANGUAGE</w:t>
      </w:r>
    </w:p>
    <w:p w:rsidR="001A3989" w:rsidRDefault="001A3989" w:rsidP="001A3989">
      <w:pPr>
        <w:rPr>
          <w:rFonts w:ascii="Georgia" w:hAnsi="Georgia" w:cstheme="majorBidi"/>
          <w:i/>
          <w:iCs/>
          <w:color w:val="002060"/>
          <w:sz w:val="32"/>
          <w:szCs w:val="32"/>
          <w:u w:val="thick"/>
        </w:rPr>
      </w:pPr>
    </w:p>
    <w:p w:rsidR="001A3989" w:rsidRPr="003D4440" w:rsidRDefault="001A3989" w:rsidP="00DF537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2060"/>
          <w:sz w:val="32"/>
          <w:szCs w:val="32"/>
        </w:rPr>
      </w:pPr>
      <w:r w:rsidRPr="003D4440">
        <w:rPr>
          <w:rFonts w:ascii="Georgia" w:hAnsi="Georgia" w:cstheme="majorBidi"/>
          <w:i/>
          <w:iCs/>
          <w:color w:val="002060"/>
          <w:sz w:val="32"/>
          <w:szCs w:val="32"/>
          <w:u w:val="thick"/>
        </w:rPr>
        <w:t xml:space="preserve"> </w:t>
      </w:r>
      <w:r w:rsidR="003D4440">
        <w:rPr>
          <w:rFonts w:ascii="Georgia" w:hAnsi="Georgia" w:cstheme="majorBidi"/>
          <w:color w:val="002060"/>
          <w:sz w:val="32"/>
          <w:szCs w:val="32"/>
          <w:u w:val="single"/>
        </w:rPr>
        <w:t>INTRODUCTION:</w:t>
      </w:r>
    </w:p>
    <w:p w:rsidR="001A3989" w:rsidRDefault="001A3989" w:rsidP="001A3989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Assembly language is a low level language containing symbols and it is a human readable language. Assembly language can directly communicate with the computer’s hardware. On the other hand, calculators are used to solve any mathematical problems. </w:t>
      </w:r>
    </w:p>
    <w:p w:rsidR="00D03DC4" w:rsidRDefault="00D03DC4" w:rsidP="00D03DC4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As assembly language has features like labels, comments, operand, registers and operations (assembler directives and mnemonics). By using these features A </w:t>
      </w:r>
      <w:r w:rsidR="003D4440">
        <w:rPr>
          <w:rFonts w:asciiTheme="majorBidi" w:hAnsiTheme="majorBidi" w:cstheme="majorBidi"/>
          <w:color w:val="000000" w:themeColor="text1"/>
          <w:sz w:val="28"/>
          <w:szCs w:val="28"/>
        </w:rPr>
        <w:t>Simple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Calculator has been designed.</w:t>
      </w:r>
    </w:p>
    <w:p w:rsidR="00D03DC4" w:rsidRDefault="00D03DC4" w:rsidP="00D03DC4">
      <w:pPr>
        <w:pStyle w:val="ListParagraph"/>
        <w:rPr>
          <w:rFonts w:ascii="Georgia" w:hAnsi="Georgia" w:cstheme="majorBidi"/>
          <w:color w:val="002060"/>
          <w:sz w:val="32"/>
          <w:szCs w:val="32"/>
          <w:u w:val="single"/>
        </w:rPr>
      </w:pPr>
    </w:p>
    <w:p w:rsidR="003D4440" w:rsidRDefault="009B46DC" w:rsidP="003D4440">
      <w:pPr>
        <w:pStyle w:val="ListParagraph"/>
        <w:numPr>
          <w:ilvl w:val="0"/>
          <w:numId w:val="3"/>
        </w:numPr>
        <w:rPr>
          <w:rFonts w:ascii="Georgia" w:hAnsi="Georgia" w:cstheme="majorBidi"/>
          <w:color w:val="002060"/>
          <w:sz w:val="32"/>
          <w:szCs w:val="32"/>
          <w:u w:val="single"/>
        </w:rPr>
      </w:pPr>
      <w:r w:rsidRPr="003D4440">
        <w:rPr>
          <w:rFonts w:ascii="Georgia" w:hAnsi="Georgia" w:cstheme="majorBidi"/>
          <w:color w:val="002060"/>
          <w:sz w:val="28"/>
          <w:szCs w:val="28"/>
          <w:u w:val="single"/>
        </w:rPr>
        <w:t>OVER VIEW</w:t>
      </w:r>
      <w:r w:rsidR="001A3989" w:rsidRPr="003D4440">
        <w:rPr>
          <w:rFonts w:ascii="Georgia" w:hAnsi="Georgia" w:cstheme="majorBidi"/>
          <w:color w:val="002060"/>
          <w:sz w:val="28"/>
          <w:szCs w:val="28"/>
          <w:u w:val="single"/>
        </w:rPr>
        <w:t xml:space="preserve"> ABOUT THE PROJECT</w:t>
      </w:r>
      <w:r w:rsidR="00D5797E" w:rsidRPr="00D03DC4">
        <w:rPr>
          <w:rFonts w:ascii="Georgia" w:hAnsi="Georgia" w:cstheme="majorBidi"/>
          <w:color w:val="002060"/>
          <w:sz w:val="32"/>
          <w:szCs w:val="32"/>
          <w:u w:val="single"/>
        </w:rPr>
        <w:t>:</w:t>
      </w:r>
    </w:p>
    <w:p w:rsidR="003D4440" w:rsidRDefault="003D4440" w:rsidP="003D4440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D4440">
        <w:rPr>
          <w:rFonts w:asciiTheme="majorBidi" w:hAnsiTheme="majorBidi" w:cstheme="majorBidi"/>
          <w:sz w:val="28"/>
          <w:szCs w:val="28"/>
        </w:rPr>
        <w:t xml:space="preserve">This </w:t>
      </w:r>
      <w:r w:rsidR="004737EA" w:rsidRPr="003D4440">
        <w:rPr>
          <w:rFonts w:asciiTheme="majorBidi" w:hAnsiTheme="majorBidi" w:cstheme="majorBidi"/>
          <w:sz w:val="28"/>
          <w:szCs w:val="28"/>
        </w:rPr>
        <w:t xml:space="preserve">calculator </w:t>
      </w:r>
      <w:r w:rsidRPr="003D4440">
        <w:rPr>
          <w:rFonts w:asciiTheme="majorBidi" w:hAnsiTheme="majorBidi" w:cstheme="majorBidi"/>
          <w:sz w:val="28"/>
          <w:szCs w:val="28"/>
        </w:rPr>
        <w:t xml:space="preserve">can perform </w:t>
      </w:r>
      <w:r w:rsidR="004737EA" w:rsidRPr="003D4440">
        <w:rPr>
          <w:rFonts w:asciiTheme="majorBidi" w:hAnsiTheme="majorBidi" w:cstheme="majorBidi"/>
          <w:sz w:val="28"/>
          <w:szCs w:val="28"/>
        </w:rPr>
        <w:t xml:space="preserve">functions like Addition, Subtraction, Multiplication, Division, Percentage and power. </w:t>
      </w:r>
      <w:r>
        <w:rPr>
          <w:rFonts w:asciiTheme="majorBidi" w:hAnsiTheme="majorBidi" w:cstheme="majorBidi"/>
          <w:sz w:val="28"/>
          <w:szCs w:val="28"/>
        </w:rPr>
        <w:t>T</w:t>
      </w:r>
      <w:r w:rsidR="004737EA" w:rsidRPr="003D4440">
        <w:rPr>
          <w:rFonts w:asciiTheme="majorBidi" w:hAnsiTheme="majorBidi" w:cstheme="majorBidi"/>
          <w:sz w:val="28"/>
          <w:szCs w:val="28"/>
        </w:rPr>
        <w:t>wo new modes Increment and Decrement</w:t>
      </w:r>
      <w:r>
        <w:rPr>
          <w:rFonts w:asciiTheme="majorBidi" w:hAnsiTheme="majorBidi" w:cstheme="majorBidi"/>
          <w:sz w:val="28"/>
          <w:szCs w:val="28"/>
        </w:rPr>
        <w:t xml:space="preserve"> have been introduced in the </w:t>
      </w:r>
      <w:r w:rsidR="004737EA" w:rsidRPr="003D4440">
        <w:rPr>
          <w:rFonts w:asciiTheme="majorBidi" w:hAnsiTheme="majorBidi" w:cstheme="majorBidi"/>
          <w:sz w:val="28"/>
          <w:szCs w:val="28"/>
        </w:rPr>
        <w:t>Calculator. Which are rarely found in any calculator.</w:t>
      </w:r>
    </w:p>
    <w:p w:rsidR="00D25DEA" w:rsidRPr="003D4440" w:rsidRDefault="003D4440" w:rsidP="003D4440">
      <w:pPr>
        <w:pStyle w:val="ListParagraph"/>
        <w:rPr>
          <w:rFonts w:ascii="Georgia" w:hAnsi="Georgia" w:cstheme="majorBidi"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5A1DC0" w:rsidRPr="003D4440">
        <w:rPr>
          <w:rFonts w:asciiTheme="majorBidi" w:hAnsiTheme="majorBidi" w:cstheme="majorBidi"/>
          <w:sz w:val="28"/>
          <w:szCs w:val="28"/>
        </w:rPr>
        <w:t>ifferent mnemonics and commands especially the use of loops and jump statements we</w:t>
      </w:r>
      <w:r w:rsidR="00604078" w:rsidRPr="003D4440">
        <w:rPr>
          <w:rFonts w:asciiTheme="majorBidi" w:hAnsiTheme="majorBidi" w:cstheme="majorBidi"/>
          <w:sz w:val="28"/>
          <w:szCs w:val="28"/>
        </w:rPr>
        <w:t>re</w:t>
      </w:r>
      <w:r w:rsidR="005A1DC0" w:rsidRPr="003D4440">
        <w:rPr>
          <w:rFonts w:asciiTheme="majorBidi" w:hAnsiTheme="majorBidi" w:cstheme="majorBidi"/>
          <w:sz w:val="28"/>
          <w:szCs w:val="28"/>
        </w:rPr>
        <w:t xml:space="preserve"> beneficial in creating functions in order to run the code in a simple and efficient way.</w:t>
      </w:r>
    </w:p>
    <w:p w:rsidR="003E791C" w:rsidRDefault="003E791C" w:rsidP="003E791C">
      <w:pPr>
        <w:pStyle w:val="PlainText"/>
        <w:rPr>
          <w:rFonts w:asciiTheme="majorBidi" w:hAnsiTheme="majorBidi" w:cstheme="majorBidi"/>
          <w:color w:val="002060"/>
          <w:sz w:val="32"/>
          <w:szCs w:val="32"/>
          <w:u w:val="double"/>
        </w:rPr>
      </w:pPr>
    </w:p>
    <w:p w:rsidR="00D5797E" w:rsidRPr="003D4440" w:rsidRDefault="00D5797E" w:rsidP="003E791C">
      <w:pPr>
        <w:pStyle w:val="PlainText"/>
        <w:numPr>
          <w:ilvl w:val="0"/>
          <w:numId w:val="3"/>
        </w:numPr>
        <w:rPr>
          <w:rFonts w:asciiTheme="majorBidi" w:hAnsiTheme="majorBidi" w:cstheme="majorBidi"/>
          <w:color w:val="002060"/>
          <w:sz w:val="32"/>
          <w:szCs w:val="32"/>
          <w:u w:val="double"/>
        </w:rPr>
      </w:pPr>
      <w:r w:rsidRPr="003D4440">
        <w:rPr>
          <w:rFonts w:asciiTheme="majorBidi" w:hAnsiTheme="majorBidi" w:cstheme="majorBidi"/>
          <w:color w:val="002060"/>
          <w:sz w:val="32"/>
          <w:szCs w:val="32"/>
          <w:u w:val="double"/>
        </w:rPr>
        <w:t>S</w:t>
      </w:r>
      <w:r w:rsidR="003D4440">
        <w:rPr>
          <w:rFonts w:asciiTheme="majorBidi" w:hAnsiTheme="majorBidi" w:cstheme="majorBidi"/>
          <w:color w:val="002060"/>
          <w:sz w:val="32"/>
          <w:szCs w:val="32"/>
          <w:u w:val="double"/>
        </w:rPr>
        <w:t>COPE</w:t>
      </w:r>
      <w:r w:rsidRPr="003D4440">
        <w:rPr>
          <w:rFonts w:asciiTheme="majorBidi" w:hAnsiTheme="majorBidi" w:cstheme="majorBidi"/>
          <w:color w:val="002060"/>
          <w:sz w:val="32"/>
          <w:szCs w:val="32"/>
          <w:u w:val="double"/>
        </w:rPr>
        <w:t>:</w:t>
      </w:r>
    </w:p>
    <w:p w:rsidR="003D4440" w:rsidRPr="003D4440" w:rsidRDefault="003D4440" w:rsidP="003D4440">
      <w:pPr>
        <w:pStyle w:val="PlainText"/>
        <w:ind w:left="720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double"/>
        </w:rPr>
      </w:pPr>
    </w:p>
    <w:p w:rsidR="00B616F8" w:rsidRPr="003D4440" w:rsidRDefault="00B616F8" w:rsidP="003D4440">
      <w:pPr>
        <w:pStyle w:val="PlainText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D4440"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</w:rPr>
        <w:t>what was the purpose of creating this calculator?</w:t>
      </w:r>
    </w:p>
    <w:p w:rsidR="00B616F8" w:rsidRPr="003D4440" w:rsidRDefault="00B616F8" w:rsidP="00B616F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D4440">
        <w:rPr>
          <w:rFonts w:asciiTheme="majorBidi" w:hAnsiTheme="majorBidi" w:cstheme="majorBidi"/>
          <w:sz w:val="28"/>
          <w:szCs w:val="28"/>
        </w:rPr>
        <w:t>The purpose for designing it was for the users to solve any type of problems. Rather than doing long calculations a user can simply use a calculator with unique methods to solve his problem within seconds.</w:t>
      </w:r>
      <w:r w:rsidR="0044351B" w:rsidRPr="003D4440">
        <w:rPr>
          <w:rFonts w:asciiTheme="majorBidi" w:hAnsiTheme="majorBidi" w:cstheme="majorBidi"/>
          <w:sz w:val="28"/>
          <w:szCs w:val="28"/>
        </w:rPr>
        <w:t xml:space="preserve"> It is time efficient</w:t>
      </w:r>
      <w:r w:rsidRPr="003D4440">
        <w:rPr>
          <w:rFonts w:asciiTheme="majorBidi" w:hAnsiTheme="majorBidi" w:cstheme="majorBidi"/>
          <w:sz w:val="28"/>
          <w:szCs w:val="28"/>
        </w:rPr>
        <w:t xml:space="preserve"> All this have been made easy because of Assembly </w:t>
      </w:r>
      <w:r w:rsidR="001E5506" w:rsidRPr="003D4440">
        <w:rPr>
          <w:rFonts w:asciiTheme="majorBidi" w:hAnsiTheme="majorBidi" w:cstheme="majorBidi"/>
          <w:sz w:val="28"/>
          <w:szCs w:val="28"/>
        </w:rPr>
        <w:t>language because</w:t>
      </w:r>
      <w:r w:rsidR="00D44C4A" w:rsidRPr="003D4440">
        <w:rPr>
          <w:rFonts w:asciiTheme="majorBidi" w:hAnsiTheme="majorBidi" w:cstheme="majorBidi"/>
          <w:sz w:val="28"/>
          <w:szCs w:val="28"/>
        </w:rPr>
        <w:t xml:space="preserve">, </w:t>
      </w:r>
    </w:p>
    <w:p w:rsidR="00D44C4A" w:rsidRPr="003D4440" w:rsidRDefault="00D44C4A" w:rsidP="00D44C4A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D4440">
        <w:rPr>
          <w:rFonts w:asciiTheme="majorBidi" w:hAnsiTheme="majorBidi" w:cstheme="majorBidi"/>
          <w:sz w:val="28"/>
          <w:szCs w:val="28"/>
        </w:rPr>
        <w:t>It allows complex problems to run in simpler ways</w:t>
      </w:r>
    </w:p>
    <w:p w:rsidR="00D44C4A" w:rsidRPr="003D4440" w:rsidRDefault="00D44C4A" w:rsidP="00D44C4A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D4440">
        <w:rPr>
          <w:rFonts w:asciiTheme="majorBidi" w:hAnsiTheme="majorBidi" w:cstheme="majorBidi"/>
          <w:sz w:val="28"/>
          <w:szCs w:val="28"/>
        </w:rPr>
        <w:t>It is memory efficient.</w:t>
      </w:r>
    </w:p>
    <w:p w:rsidR="00D44C4A" w:rsidRPr="003D4440" w:rsidRDefault="00D44C4A" w:rsidP="00D44C4A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D4440">
        <w:rPr>
          <w:rFonts w:asciiTheme="majorBidi" w:hAnsiTheme="majorBidi" w:cstheme="majorBidi"/>
          <w:sz w:val="28"/>
          <w:szCs w:val="28"/>
        </w:rPr>
        <w:t>Requires less instructions to get the results.</w:t>
      </w:r>
    </w:p>
    <w:p w:rsidR="003E791C" w:rsidRDefault="003E791C" w:rsidP="003E79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:rsidR="003E791C" w:rsidRDefault="003E791C" w:rsidP="003E79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:rsidR="003E791C" w:rsidRDefault="003E791C" w:rsidP="003E79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:rsidR="00C20B10" w:rsidRDefault="003D4440" w:rsidP="003E791C">
      <w:pPr>
        <w:pStyle w:val="PlainText"/>
        <w:numPr>
          <w:ilvl w:val="0"/>
          <w:numId w:val="3"/>
        </w:numPr>
        <w:rPr>
          <w:rFonts w:asciiTheme="majorBidi" w:hAnsiTheme="majorBidi" w:cstheme="majorBidi"/>
          <w:color w:val="002060"/>
          <w:sz w:val="32"/>
          <w:szCs w:val="32"/>
          <w:u w:val="thick"/>
        </w:rPr>
      </w:pPr>
      <w:r w:rsidRPr="003D4440">
        <w:rPr>
          <w:rFonts w:asciiTheme="majorBidi" w:hAnsiTheme="majorBidi" w:cstheme="majorBidi"/>
          <w:color w:val="002060"/>
          <w:sz w:val="32"/>
          <w:szCs w:val="32"/>
          <w:u w:val="thick"/>
        </w:rPr>
        <w:lastRenderedPageBreak/>
        <w:t>CODE</w:t>
      </w:r>
      <w:r w:rsidR="00C20B10" w:rsidRPr="003D4440">
        <w:rPr>
          <w:rFonts w:asciiTheme="majorBidi" w:hAnsiTheme="majorBidi" w:cstheme="majorBidi"/>
          <w:color w:val="002060"/>
          <w:sz w:val="32"/>
          <w:szCs w:val="32"/>
          <w:u w:val="thick"/>
        </w:rPr>
        <w:t>:</w:t>
      </w:r>
    </w:p>
    <w:p w:rsidR="003D4440" w:rsidRPr="003D4440" w:rsidRDefault="003D4440" w:rsidP="003D4440">
      <w:pPr>
        <w:pStyle w:val="PlainText"/>
        <w:ind w:left="720"/>
        <w:rPr>
          <w:rFonts w:asciiTheme="majorBidi" w:hAnsiTheme="majorBidi" w:cstheme="majorBidi"/>
          <w:color w:val="002060"/>
          <w:sz w:val="32"/>
          <w:szCs w:val="32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C20B10" w:rsidTr="00C20B10">
        <w:tc>
          <w:tcPr>
            <w:tcW w:w="9227" w:type="dxa"/>
          </w:tcPr>
          <w:p w:rsidR="00C20B10" w:rsidRPr="00C20B10" w:rsidRDefault="00C20B10" w:rsidP="00C20B10">
            <w:pPr>
              <w:pStyle w:val="PlainTex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20B10" w:rsidRPr="00C20B10" w:rsidRDefault="00C20B10" w:rsidP="00C20B10">
            <w:pPr>
              <w:pStyle w:val="PlainTex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>org 100h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>include "emu8086.inc"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.model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small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.stack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100h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>.data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msg0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"----------CALCULATOR----------$"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"Enter first number: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msg2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"Enter second number: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msg3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"Result =$ 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msg4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"Chose the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Function:$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msg5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"Wrong operator!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msg6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1)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Addtion</w:t>
            </w:r>
            <w:proofErr w:type="spellEnd"/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msg7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2)Subtraction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msg8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3)Multiplication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msg9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4)Division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msg10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5)Increment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msg11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6)Decrement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msg12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"Enter the function number: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msg13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"Result=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msg14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"Do you want to perform any other functions: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msg15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"1&gt;Yes!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msg16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"2&gt;No!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msg17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"Enter number: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msg18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"Enter total number: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msg19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"Enter number obtained: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msg20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7)Percentage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msg21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"THANK YOU!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msg22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8)Power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msg23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"Enter the power: $"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operator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num1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num2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result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opt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endcondition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1d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.code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main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proc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ax,@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ds,ax</w:t>
            </w:r>
            <w:proofErr w:type="spellEnd"/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0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while: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wrongfunction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;CHOSE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THE FUNCTION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4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;ADDTION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6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;SUBTRACTION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7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;MULTIPLICATION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8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;DIVISION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9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;INCREMENT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10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;DECREMENT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11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;PERCENTAGE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20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;POWER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MSG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22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12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operator,cx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addition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operator,2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subtraction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operator,3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multiplication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operator,4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division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operator,5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increment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operator,6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Decrement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operator,7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percentage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operator,8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JE power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;wrong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operator jumping to start of the function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5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wrongfunction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;ADDITION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addition: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FIRST NUMBER FROM THE USER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SECOND NUMBER FROM THE USER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2,cx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ADD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;SUBTRACTION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subtraction: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FIRST NUMBER FROM THE USER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SECOND NUMBER FROM THE USER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2,cx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SUB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MUlTIPLICATION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multiplication: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FIRST NUMBER FROM THE USER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SECOND NUMBER FROM THE USER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2,cx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MUL num2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;DIVISION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FUNCTION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division: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FIRST NUMBER FROM THE USER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SECOND NUMBER FROM THE USER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2,cx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dx,0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IDIV num2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;INCREMENT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increment: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NUMBER FROM THE USER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17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ADD num1,1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;DECREMENT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Decrement: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FIRST NUMBER FROM THE USER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17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SUB num1,1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;PERCENTAGE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percentage: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TOTAL  NUMBER FROM THE USER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18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NUMBER OBTAINED FROM THE USER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19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dx,0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IDIV num2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bx,100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MUL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bx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JMP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;POWER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power: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;TAKING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NUMBER FROM THE USER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17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1,cx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23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2,cx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bx,num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loo: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ax,bx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MUL num1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num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1,ax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SUB num2,1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num2,1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JG loo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ax,num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result,ax</w:t>
            </w:r>
            <w:proofErr w:type="spellEnd"/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jmp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;DISPLAYING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RESULT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resl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13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ax,result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print_num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;ASKING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TO START THE FUNCTION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14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;YESS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15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;NO</w:t>
            </w:r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16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CALL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Scan_num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opt,cx</w:t>
            </w:r>
            <w:proofErr w:type="spellEnd"/>
            <w:proofErr w:type="gram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CMP opt,1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JE while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;DISPLAYING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TANK YOU AND ENDING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LEA </w:t>
            </w:r>
            <w:proofErr w:type="gram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dx,msg</w:t>
            </w:r>
            <w:proofErr w:type="gramEnd"/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21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MOV ah,09h                          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INT 21h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printn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    ENDP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>DEFINE_SCAN_NUM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>DEFINE_PRINT_NUM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 xml:space="preserve">DEFINE_PRINT_NUM_UNS </w:t>
            </w: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D4440">
              <w:rPr>
                <w:rFonts w:asciiTheme="majorBidi" w:hAnsiTheme="majorBidi" w:cstheme="majorBidi"/>
                <w:sz w:val="24"/>
                <w:szCs w:val="24"/>
              </w:rPr>
              <w:t>hlt</w:t>
            </w:r>
            <w:proofErr w:type="spellEnd"/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3D4440" w:rsidRDefault="00C20B10" w:rsidP="00C20B10">
            <w:pPr>
              <w:pStyle w:val="PlainTex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20B10" w:rsidRPr="00C20B10" w:rsidRDefault="00C20B10" w:rsidP="00C20B10">
            <w:pPr>
              <w:pStyle w:val="PlainText"/>
              <w:rPr>
                <w:rFonts w:asciiTheme="majorBidi" w:hAnsiTheme="majorBidi" w:cstheme="majorBidi"/>
                <w:sz w:val="32"/>
                <w:szCs w:val="32"/>
              </w:rPr>
            </w:pPr>
            <w:r w:rsidRPr="003D4440">
              <w:rPr>
                <w:rFonts w:asciiTheme="majorBidi" w:hAnsiTheme="majorBidi" w:cstheme="majorBidi"/>
                <w:sz w:val="24"/>
                <w:szCs w:val="24"/>
              </w:rPr>
              <w:t>ret</w:t>
            </w:r>
          </w:p>
        </w:tc>
      </w:tr>
    </w:tbl>
    <w:p w:rsidR="00D5797E" w:rsidRDefault="00D5797E" w:rsidP="00C20B10">
      <w:pPr>
        <w:pStyle w:val="PlainText"/>
        <w:rPr>
          <w:rFonts w:asciiTheme="majorBidi" w:hAnsiTheme="majorBidi" w:cstheme="majorBidi"/>
          <w:sz w:val="40"/>
          <w:szCs w:val="40"/>
        </w:rPr>
      </w:pPr>
    </w:p>
    <w:p w:rsidR="003E791C" w:rsidRPr="003E791C" w:rsidRDefault="003E791C" w:rsidP="003E791C">
      <w:pPr>
        <w:pStyle w:val="PlainText"/>
        <w:ind w:left="360"/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p w:rsidR="00C20B10" w:rsidRDefault="00C20B10" w:rsidP="003D4440">
      <w:pPr>
        <w:pStyle w:val="PlainText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3D4440">
        <w:rPr>
          <w:rFonts w:asciiTheme="majorBidi" w:hAnsiTheme="majorBidi" w:cstheme="majorBidi"/>
          <w:color w:val="002060"/>
          <w:sz w:val="32"/>
          <w:szCs w:val="32"/>
          <w:u w:val="single"/>
        </w:rPr>
        <w:lastRenderedPageBreak/>
        <w:t>Test/output result of different functions</w:t>
      </w:r>
      <w:r>
        <w:rPr>
          <w:rFonts w:asciiTheme="majorBidi" w:hAnsiTheme="majorBidi" w:cstheme="majorBidi"/>
          <w:sz w:val="40"/>
          <w:szCs w:val="40"/>
        </w:rPr>
        <w:t>.</w:t>
      </w:r>
    </w:p>
    <w:p w:rsidR="00C20B10" w:rsidRDefault="00C20B10" w:rsidP="00C20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:rsidR="00191A76" w:rsidRPr="003D4440" w:rsidRDefault="00C20B10" w:rsidP="00D57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3D4440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>Addition Function:</w:t>
      </w:r>
    </w:p>
    <w:p w:rsidR="00925A77" w:rsidRPr="003D4440" w:rsidRDefault="00925A77" w:rsidP="003D4440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D5797E" w:rsidRDefault="003D4440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351155</wp:posOffset>
            </wp:positionH>
            <wp:positionV relativeFrom="margin">
              <wp:posOffset>1276350</wp:posOffset>
            </wp:positionV>
            <wp:extent cx="4895850" cy="2371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97E" w:rsidRDefault="00D5797E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D5797E" w:rsidRDefault="00D5797E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D5797E" w:rsidRDefault="00D5797E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D5797E" w:rsidRDefault="00D5797E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D5797E" w:rsidRPr="000355BA" w:rsidRDefault="00D5797E" w:rsidP="000355BA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D5797E" w:rsidRDefault="00D5797E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3D4440" w:rsidRDefault="003D4440" w:rsidP="003D4440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3D4440" w:rsidRDefault="003D4440" w:rsidP="003D4440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3D4440" w:rsidRDefault="003D4440" w:rsidP="003D4440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3D4440" w:rsidRDefault="00925A77" w:rsidP="003D44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3D4440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>Subtraction Function;</w:t>
      </w:r>
    </w:p>
    <w:p w:rsidR="00925A77" w:rsidRP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925A77" w:rsidRPr="00925A77" w:rsidRDefault="004379ED" w:rsidP="00925A77">
      <w:pPr>
        <w:rPr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361315</wp:posOffset>
            </wp:positionH>
            <wp:positionV relativeFrom="margin">
              <wp:posOffset>4552950</wp:posOffset>
            </wp:positionV>
            <wp:extent cx="4962525" cy="23882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20B10" w:rsidRPr="00B16DE1" w:rsidRDefault="00D5797E" w:rsidP="00B16D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B16DE1">
        <w:rPr>
          <w:noProof/>
          <w:color w:val="5B9BD5" w:themeColor="accent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399415</wp:posOffset>
            </wp:positionH>
            <wp:positionV relativeFrom="margin">
              <wp:posOffset>571500</wp:posOffset>
            </wp:positionV>
            <wp:extent cx="5029200" cy="1885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B10" w:rsidRPr="00B16DE1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>Multiplication Function:</w:t>
      </w: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191A76" w:rsidRDefault="00191A76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3D4440" w:rsidRDefault="003D4440" w:rsidP="003D4440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C20B10" w:rsidRPr="003D4440" w:rsidRDefault="00C20B10" w:rsidP="00C20B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3D4440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>Division Function:</w:t>
      </w:r>
    </w:p>
    <w:p w:rsidR="00191A76" w:rsidRDefault="00D5797E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noProof/>
          <w:sz w:val="32"/>
          <w:szCs w:val="32"/>
          <w:u w:val="doub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3095625</wp:posOffset>
            </wp:positionV>
            <wp:extent cx="5095875" cy="1828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A77" w:rsidRDefault="00925A77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191A76" w:rsidRDefault="00925A77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191A76" w:rsidRDefault="00191A76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C20B10" w:rsidRPr="00B16DE1" w:rsidRDefault="00C20B10" w:rsidP="00C20B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B16DE1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>Increment Function:</w:t>
      </w:r>
    </w:p>
    <w:p w:rsidR="00925A77" w:rsidRDefault="00D5797E" w:rsidP="00925A77">
      <w:pPr>
        <w:rPr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noProof/>
          <w:sz w:val="32"/>
          <w:szCs w:val="32"/>
          <w:u w:val="doub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6000750</wp:posOffset>
            </wp:positionV>
            <wp:extent cx="5105400" cy="1971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A77" w:rsidRP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D5797E" w:rsidRDefault="00925A77" w:rsidP="00D5797E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C20B10" w:rsidRPr="00B16DE1" w:rsidRDefault="00C20B10" w:rsidP="00C20B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B16DE1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lastRenderedPageBreak/>
        <w:t>Decrement Function:</w:t>
      </w:r>
    </w:p>
    <w:p w:rsidR="00925A77" w:rsidRPr="00925A77" w:rsidRDefault="00D5797E" w:rsidP="00925A77">
      <w:pPr>
        <w:rPr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noProof/>
          <w:sz w:val="32"/>
          <w:szCs w:val="32"/>
          <w:u w:val="doub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342265</wp:posOffset>
            </wp:positionH>
            <wp:positionV relativeFrom="margin">
              <wp:posOffset>476250</wp:posOffset>
            </wp:positionV>
            <wp:extent cx="4648200" cy="1457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191A76" w:rsidRPr="00B16DE1" w:rsidRDefault="00925A77" w:rsidP="00925A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B16DE1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>Percentage</w:t>
      </w:r>
      <w:r w:rsidR="00191A76" w:rsidRPr="00B16DE1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 xml:space="preserve"> Function:</w:t>
      </w:r>
    </w:p>
    <w:p w:rsidR="00925A77" w:rsidRPr="00925A77" w:rsidRDefault="00D5797E" w:rsidP="00925A77">
      <w:pPr>
        <w:ind w:left="360"/>
        <w:rPr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noProof/>
          <w:sz w:val="32"/>
          <w:szCs w:val="32"/>
          <w:u w:val="doub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399415</wp:posOffset>
            </wp:positionH>
            <wp:positionV relativeFrom="margin">
              <wp:posOffset>3324225</wp:posOffset>
            </wp:positionV>
            <wp:extent cx="4743450" cy="1885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sz w:val="32"/>
          <w:szCs w:val="32"/>
          <w:u w:val="double"/>
        </w:rPr>
        <w:t xml:space="preserve">   </w:t>
      </w: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rPr>
          <w:rFonts w:asciiTheme="majorBidi" w:hAnsiTheme="majorBidi" w:cstheme="majorBidi"/>
          <w:sz w:val="32"/>
          <w:szCs w:val="32"/>
          <w:u w:val="double"/>
        </w:rPr>
      </w:pPr>
    </w:p>
    <w:p w:rsidR="00191A76" w:rsidRPr="00B16DE1" w:rsidRDefault="00925A77" w:rsidP="00925A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</w:pPr>
      <w:r w:rsidRPr="00B16DE1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>Power</w:t>
      </w:r>
      <w:r w:rsidR="00191A76" w:rsidRPr="00B16DE1">
        <w:rPr>
          <w:rFonts w:asciiTheme="majorBidi" w:hAnsiTheme="majorBidi" w:cstheme="majorBidi"/>
          <w:color w:val="5B9BD5" w:themeColor="accent1"/>
          <w:sz w:val="32"/>
          <w:szCs w:val="32"/>
          <w:u w:val="double"/>
        </w:rPr>
        <w:t xml:space="preserve"> Function;</w:t>
      </w:r>
    </w:p>
    <w:p w:rsidR="00925A77" w:rsidRDefault="000355BA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noProof/>
          <w:sz w:val="32"/>
          <w:szCs w:val="32"/>
          <w:u w:val="doub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437515</wp:posOffset>
            </wp:positionH>
            <wp:positionV relativeFrom="margin">
              <wp:align>bottom</wp:align>
            </wp:positionV>
            <wp:extent cx="4733925" cy="19526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w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191A76" w:rsidRDefault="00191A76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Default="00925A77" w:rsidP="00191A76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78637B" w:rsidRDefault="0078637B" w:rsidP="0078637B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B16DE1" w:rsidRDefault="004379ED" w:rsidP="00B16D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B16DE1">
        <w:rPr>
          <w:noProof/>
          <w:color w:val="5B9BD5" w:themeColor="accent1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322580</wp:posOffset>
            </wp:positionH>
            <wp:positionV relativeFrom="margin">
              <wp:posOffset>419100</wp:posOffset>
            </wp:positionV>
            <wp:extent cx="5229225" cy="2704465"/>
            <wp:effectExtent l="0" t="0" r="952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ong param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5A77" w:rsidRPr="00B16DE1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 xml:space="preserve">In case if the user </w:t>
      </w:r>
      <w:r w:rsidR="00B16DE1" w:rsidRPr="00B16DE1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types</w:t>
      </w:r>
      <w:r w:rsidR="00925A77" w:rsidRPr="00B16DE1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 xml:space="preserve"> a wrong operator value </w:t>
      </w:r>
      <w:r w:rsidR="00B16DE1" w:rsidRPr="00B16DE1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e.g.</w:t>
      </w:r>
      <w:r w:rsidR="00925A77" w:rsidRPr="00B16DE1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 xml:space="preserve"> (9)</w:t>
      </w: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925A77" w:rsidRDefault="00925A77" w:rsidP="00B16DE1">
      <w:pPr>
        <w:ind w:left="360"/>
        <w:rPr>
          <w:rFonts w:asciiTheme="majorBidi" w:hAnsiTheme="majorBidi" w:cstheme="majorBidi"/>
          <w:sz w:val="28"/>
          <w:szCs w:val="28"/>
        </w:rPr>
      </w:pPr>
      <w:r w:rsidRPr="00B16DE1">
        <w:rPr>
          <w:rFonts w:asciiTheme="majorBidi" w:hAnsiTheme="majorBidi" w:cstheme="majorBidi"/>
          <w:b/>
          <w:bCs/>
          <w:i/>
          <w:iCs/>
          <w:sz w:val="28"/>
          <w:szCs w:val="28"/>
        </w:rPr>
        <w:t>The option of choosing the function will be asked again due to the jump condition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B16DE1" w:rsidRDefault="00B16DE1" w:rsidP="00B16DE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2060"/>
          <w:sz w:val="32"/>
          <w:szCs w:val="32"/>
          <w:u w:val="double"/>
        </w:rPr>
      </w:pPr>
      <w:r>
        <w:rPr>
          <w:rFonts w:asciiTheme="majorBidi" w:hAnsiTheme="majorBidi" w:cstheme="majorBidi"/>
          <w:color w:val="002060"/>
          <w:sz w:val="32"/>
          <w:szCs w:val="32"/>
          <w:u w:val="double"/>
        </w:rPr>
        <w:t>CONCLUSION</w:t>
      </w:r>
      <w:r w:rsidR="00D25DEA" w:rsidRPr="00B16DE1">
        <w:rPr>
          <w:rFonts w:asciiTheme="majorBidi" w:hAnsiTheme="majorBidi" w:cstheme="majorBidi"/>
          <w:color w:val="002060"/>
          <w:sz w:val="32"/>
          <w:szCs w:val="32"/>
          <w:u w:val="double"/>
        </w:rPr>
        <w:t>:</w:t>
      </w:r>
    </w:p>
    <w:p w:rsidR="00D25DEA" w:rsidRPr="0078637B" w:rsidRDefault="0078637B" w:rsidP="0078637B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</w:t>
      </w:r>
      <w:r w:rsidR="00A06939">
        <w:rPr>
          <w:rFonts w:asciiTheme="majorBidi" w:hAnsiTheme="majorBidi" w:cstheme="majorBidi"/>
          <w:sz w:val="32"/>
          <w:szCs w:val="32"/>
        </w:rPr>
        <w:t xml:space="preserve">The purpose of designing calculator was </w:t>
      </w:r>
      <w:r w:rsidR="008D476C">
        <w:rPr>
          <w:rFonts w:asciiTheme="majorBidi" w:hAnsiTheme="majorBidi" w:cstheme="majorBidi"/>
          <w:sz w:val="32"/>
          <w:szCs w:val="32"/>
        </w:rPr>
        <w:t xml:space="preserve">to do correct calculation efficiently. It should give user a relieve from doing the mental calculation and to need to rely on paper calculations. </w:t>
      </w:r>
    </w:p>
    <w:p w:rsidR="00925A77" w:rsidRDefault="00925A77" w:rsidP="00925A77">
      <w:pPr>
        <w:pStyle w:val="ListParagraph"/>
        <w:rPr>
          <w:rFonts w:asciiTheme="majorBidi" w:hAnsiTheme="majorBidi" w:cstheme="majorBidi"/>
          <w:sz w:val="32"/>
          <w:szCs w:val="32"/>
          <w:u w:val="double"/>
        </w:rPr>
      </w:pPr>
    </w:p>
    <w:p w:rsidR="00925A77" w:rsidRPr="00862CD5" w:rsidRDefault="00862CD5" w:rsidP="00862C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…………………………………………………………………………………………….</w:t>
      </w:r>
    </w:p>
    <w:sectPr w:rsidR="00925A77" w:rsidRPr="00862CD5" w:rsidSect="00B16DE1">
      <w:pgSz w:w="12240" w:h="15840"/>
      <w:pgMar w:top="1440" w:right="1502" w:bottom="1440" w:left="15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DEF5"/>
      </v:shape>
    </w:pict>
  </w:numPicBullet>
  <w:abstractNum w:abstractNumId="0" w15:restartNumberingAfterBreak="0">
    <w:nsid w:val="13E61ED5"/>
    <w:multiLevelType w:val="hybridMultilevel"/>
    <w:tmpl w:val="0C0A5C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B60CF"/>
    <w:multiLevelType w:val="hybridMultilevel"/>
    <w:tmpl w:val="7E669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8D0530"/>
    <w:multiLevelType w:val="hybridMultilevel"/>
    <w:tmpl w:val="9D34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E690B"/>
    <w:multiLevelType w:val="hybridMultilevel"/>
    <w:tmpl w:val="274AB3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56D5"/>
    <w:multiLevelType w:val="hybridMultilevel"/>
    <w:tmpl w:val="E326E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013B1"/>
    <w:multiLevelType w:val="hybridMultilevel"/>
    <w:tmpl w:val="235A9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32"/>
    <w:rsid w:val="00011016"/>
    <w:rsid w:val="000355BA"/>
    <w:rsid w:val="00191A76"/>
    <w:rsid w:val="001A3989"/>
    <w:rsid w:val="001D7732"/>
    <w:rsid w:val="001E5506"/>
    <w:rsid w:val="003D4440"/>
    <w:rsid w:val="003E791C"/>
    <w:rsid w:val="004379ED"/>
    <w:rsid w:val="0044351B"/>
    <w:rsid w:val="004737EA"/>
    <w:rsid w:val="00476383"/>
    <w:rsid w:val="005751CB"/>
    <w:rsid w:val="005A1DC0"/>
    <w:rsid w:val="00604078"/>
    <w:rsid w:val="0078637B"/>
    <w:rsid w:val="00862CD5"/>
    <w:rsid w:val="008D476C"/>
    <w:rsid w:val="008F3AC1"/>
    <w:rsid w:val="00905649"/>
    <w:rsid w:val="00925A77"/>
    <w:rsid w:val="009B46DC"/>
    <w:rsid w:val="00A06939"/>
    <w:rsid w:val="00B06B87"/>
    <w:rsid w:val="00B16DE1"/>
    <w:rsid w:val="00B616F8"/>
    <w:rsid w:val="00C20B10"/>
    <w:rsid w:val="00D03DC4"/>
    <w:rsid w:val="00D25DEA"/>
    <w:rsid w:val="00D44C4A"/>
    <w:rsid w:val="00D5797E"/>
    <w:rsid w:val="00E278E4"/>
    <w:rsid w:val="00F0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6C1C"/>
  <w15:chartTrackingRefBased/>
  <w15:docId w15:val="{E1089847-4AED-469C-B05E-1643691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51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51CB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E278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78E4"/>
    <w:rPr>
      <w:rFonts w:eastAsiaTheme="minorEastAsia"/>
    </w:rPr>
  </w:style>
  <w:style w:type="table" w:styleId="TableGrid">
    <w:name w:val="Table Grid"/>
    <w:basedOn w:val="TableNormal"/>
    <w:uiPriority w:val="39"/>
    <w:rsid w:val="00C2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</dc:creator>
  <cp:keywords/>
  <dc:description/>
  <cp:lastModifiedBy>DotNet</cp:lastModifiedBy>
  <cp:revision>18</cp:revision>
  <dcterms:created xsi:type="dcterms:W3CDTF">2022-01-17T18:43:00Z</dcterms:created>
  <dcterms:modified xsi:type="dcterms:W3CDTF">2022-10-01T17:58:00Z</dcterms:modified>
</cp:coreProperties>
</file>