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28"/>
        </w:rPr>
        <w:t>ЗАЯВЛЕНИЕ № 57r4875</w:t>
      </w:r>
    </w:p>
    <w:p>
      <w:r>
        <w:t>Дата: 23.04.2025</w:t>
      </w:r>
    </w:p>
    <w:p>
      <w:r>
        <w:t>От: ПСК ГК Город</w:t>
      </w:r>
    </w:p>
    <w:p>
      <w:r>
        <w:t>Для: Гребенников Иван</w:t>
      </w:r>
    </w:p>
    <w:p/>
    <w:p>
      <w:r>
        <w:t>Тип заявления: Стандартное</w:t>
      </w:r>
    </w:p>
    <w:p>
      <w:r>
        <w:t>Содержание: Текст не предоставлен</w:t>
      </w:r>
    </w:p>
    <w:p>
      <w:r>
        <w:t>Основание: Не указано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Подпись:</w:t>
              <w:br/>
              <w:br/>
              <w:t>_________________</w:t>
            </w:r>
          </w:p>
        </w:tc>
        <w:tc>
          <w:tcPr>
            <w:tcW w:type="dxa" w:w="4320"/>
          </w:tcPr>
          <w:p>
            <w:r>
              <w:t>Дата:</w:t>
              <w:br/>
              <w:br/>
              <w:t>_________________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