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and nothing is required. Our Essential Care plan is {{support.plan.price}} plus {{tax.name}} a month and covers security and uptime monitoring, bug fixes, platform and dependency updates, a monthly technical check with a 15-minute call, and email support.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and the same 10 business days apply to each round.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10 business days,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site to an account in your name, or give you a complete export of the site files and database. Analytics and Search Console are set up in your own Google account, so they stay with you. We will also hand over any other accounts or credentials we hold for the 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site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4844F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p w14:paraId="20491F74" w14:textId="77777777" w:rsidR="00FB3DFF" w:rsidRDefault="00000000">
    <w:pPr>
      <w:spacing w:before="40"/>
      <w:jc w:val="center"/>
      <w:rPr>
        <w:rFonts w:ascii="Aptos" w:eastAsia="Aptos" w:hAnsi="Aptos" w:cs="Aptos"/>
      </w:rPr>
    </w:pPr>
    <w:r>
      <w:rPr>
        <w:rFonts w:ascii="Aptos" w:eastAsia="Aptos" w:hAnsi="Aptos" w:cs="Aptos"/>
        <w:sz w:val="16"/>
        <w:szCs w:val="16"/>
      </w:rPr>
      <w:t xml:space="preserve">Page </w:t>
    </w:r>
    <w:r>
      <w:rPr>
        <w:rFonts w:ascii="Aptos" w:eastAsia="Aptos" w:hAnsi="Aptos" w:cs="Aptos"/>
        <w:sz w:val="16"/>
        <w:szCs w:val="16"/>
      </w:rPr>
      <w:fldChar w:fldCharType="begin"/>
    </w:r>
    <w:r>
      <w:rPr>
        <w:rFonts w:ascii="Aptos" w:eastAsia="Aptos" w:hAnsi="Aptos" w:cs="Aptos"/>
        <w:sz w:val="16"/>
        <w:szCs w:val="16"/>
      </w:rPr>
      <w:instrText xml:space="preserve"> PAGE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r>
      <w:rPr>
        <w:rFonts w:ascii="Aptos" w:eastAsia="Aptos" w:hAnsi="Aptos" w:cs="Aptos"/>
        <w:sz w:val="16"/>
        <w:szCs w:val="16"/>
      </w:rPr>
      <w:t xml:space="preserve"> of </w:t>
    </w:r>
    <w:r>
      <w:rPr>
        <w:rFonts w:ascii="Aptos" w:eastAsia="Aptos" w:hAnsi="Aptos" w:cs="Aptos"/>
        <w:sz w:val="16"/>
        <w:szCs w:val="16"/>
      </w:rPr>
      <w:fldChar w:fldCharType="begin"/>
    </w:r>
    <w:r>
      <w:rPr>
        <w:rFonts w:ascii="Aptos" w:eastAsia="Aptos" w:hAnsi="Aptos" w:cs="Aptos"/>
        <w:sz w:val="16"/>
        <w:szCs w:val="16"/>
      </w:rPr>
      <w:instrText xml:space="preserve"> NUMPAGES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