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7.png" ContentType="image/png"/>
  <Override PartName="/word/media/rId121.png" ContentType="image/png"/>
  <Override PartName="/word/media/rId12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</w:t>
      </w:r>
    </w:p>
    <w:p>
      <w:pPr>
        <w:pStyle w:val="Subtitle"/>
      </w:pPr>
      <w:r>
        <w:t xml:space="preserve">Лабораторная работа №6</w:t>
      </w:r>
    </w:p>
    <w:p>
      <w:pPr>
        <w:pStyle w:val="Author"/>
      </w:pPr>
      <w:r>
        <w:t xml:space="preserve">Павлушина В.А.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1.Выполнить навигацию по файловой системе.</w:t>
      </w:r>
      <w:r>
        <w:t xml:space="preserve"> </w:t>
      </w:r>
      <w:r>
        <w:t xml:space="preserve">2.Получить справочную информацию.</w:t>
      </w:r>
      <w:r>
        <w:t xml:space="preserve"> </w:t>
      </w:r>
      <w:r>
        <w:t xml:space="preserve">3.Выполнить управление каталогами.</w:t>
      </w:r>
      <w:r>
        <w:t xml:space="preserve"> </w:t>
      </w:r>
      <w:r>
        <w:t xml:space="preserve">4.Сделать анализ содержания каталогов.</w:t>
      </w:r>
      <w:r>
        <w:t xml:space="preserve"> </w:t>
      </w:r>
      <w:r>
        <w:t xml:space="preserve">5.Работа с history.</w:t>
      </w:r>
      <w:r>
        <w:t xml:space="preserve"> </w:t>
      </w:r>
      <w:r>
        <w:t xml:space="preserve">6.Комбинировать команды.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используется для просмотра (оперативная помощь) в диалоговом режиме руководства (manual) по основным командам операционной системы</w:t>
      </w:r>
      <w:r>
        <w:t xml:space="preserve"> </w:t>
      </w:r>
      <w:r>
        <w:t xml:space="preserve">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man &lt;команда&gt;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используется для перемещения по файловой системе операционной системы 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cd [путь_к_каталогу]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pwd</w:t>
      </w:r>
      <w:r>
        <w:t xml:space="preserve">. Для определения абсолютного пути к текущему каталогу используется</w:t>
      </w:r>
      <w:r>
        <w:t xml:space="preserve"> </w:t>
      </w:r>
      <w:r>
        <w:t xml:space="preserve">команда</w:t>
      </w:r>
      <w:r>
        <w:t xml:space="preserve"> </w:t>
      </w:r>
      <w:r>
        <w:rPr>
          <w:i/>
          <w:iCs/>
        </w:rPr>
        <w:t xml:space="preserve">pwd</w:t>
      </w:r>
      <w:r>
        <w:t xml:space="preserve"> </w:t>
      </w:r>
      <w:r>
        <w:t xml:space="preserve">(print working directory).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ls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ls</w:t>
      </w:r>
      <w:r>
        <w:t xml:space="preserve"> </w:t>
      </w:r>
      <w:r>
        <w:t xml:space="preserve">используется для просмотра содержимого каталога.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ls [-опции] [путь]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mkdir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mkdir</w:t>
      </w:r>
      <w:r>
        <w:t xml:space="preserve"> </w:t>
      </w:r>
      <w:r>
        <w:t xml:space="preserve">используется для создания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mkdir имя_каталога1 [имя_каталога2...]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rm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rm</w:t>
      </w:r>
      <w:r>
        <w:t xml:space="preserve"> </w:t>
      </w:r>
      <w:r>
        <w:t xml:space="preserve">используется для удаления файлов и/или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rm [-опции] [файл]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history</w:t>
      </w:r>
      <w:r>
        <w:t xml:space="preserve">. Для вывода на экран списка ранее выполненных команд используется команда history. Выводимые на экран команды в списке нумеруются. К любой</w:t>
      </w:r>
      <w:r>
        <w:t xml:space="preserve"> </w:t>
      </w:r>
      <w:r>
        <w:t xml:space="preserve">команде из выведенного на экран списка можно обратиться по её номеру в списке,</w:t>
      </w:r>
      <w:r>
        <w:t xml:space="preserve"> </w:t>
      </w:r>
      <w:r>
        <w:t xml:space="preserve">воспользовавшись конструкцией !</w:t>
      </w:r>
      <w:r>
        <w:t xml:space="preserve">.</w:t>
      </w:r>
    </w:p>
    <w:bookmarkEnd w:id="22"/>
    <w:bookmarkStart w:id="1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7" w:name="навигация-по-каталогам-и-работа-с-ними"/>
    <w:p>
      <w:pPr>
        <w:pStyle w:val="Heading2"/>
      </w:pPr>
      <w:r>
        <w:t xml:space="preserve">Навигация по каталогам и работа с ними</w:t>
      </w:r>
    </w:p>
    <w:p>
      <w:pPr>
        <w:pStyle w:val="FirstParagraph"/>
      </w:pPr>
      <w:r>
        <w:t xml:space="preserve">Просмотрим название нашей домашней папки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).</w:t>
      </w:r>
      <w:r>
        <w:t xml:space="preserve"> </w:t>
      </w:r>
      <w:bookmarkStart w:id="26" w:name="fig:001"/>
      <w:r>
        <w:drawing>
          <wp:inline>
            <wp:extent cx="2367814" cy="394635"/>
            <wp:effectExtent b="0" l="0" r="0" t="0"/>
            <wp:docPr descr="Название домашней папк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814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Перейдём в каталог</w:t>
      </w:r>
      <w:r>
        <w:t xml:space="preserve"> </w:t>
      </w:r>
      <w:r>
        <w:rPr>
          <w:i/>
          <w:iCs/>
        </w:rPr>
        <w:t xml:space="preserve">tmp</w:t>
      </w:r>
      <w:r>
        <w:t xml:space="preserve"> </w:t>
      </w:r>
      <w:r>
        <w:t xml:space="preserve">и посмотрим его содержимое с помощью команды</w:t>
      </w:r>
      <w:r>
        <w:t xml:space="preserve"> </w:t>
      </w:r>
      <w:r>
        <w:rPr>
          <w:i/>
          <w:iCs/>
        </w:rPr>
        <w:t xml:space="preserve">ls</w:t>
      </w:r>
      <w:r>
        <w:t xml:space="preserve"> </w:t>
      </w:r>
      <w:r>
        <w:t xml:space="preserve">и опции</w:t>
      </w:r>
      <w:r>
        <w:t xml:space="preserve"> </w:t>
      </w:r>
      <w:r>
        <w:rPr>
          <w:i/>
          <w:iCs/>
        </w:rPr>
        <w:t xml:space="preserve">-а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).</w:t>
      </w:r>
      <w:r>
        <w:t xml:space="preserve"> </w:t>
      </w:r>
      <w:bookmarkStart w:id="30" w:name="fig:002"/>
      <w:r>
        <w:drawing>
          <wp:inline>
            <wp:extent cx="3733800" cy="2575979"/>
            <wp:effectExtent b="0" l="0" r="0" t="0"/>
            <wp:docPr descr="Просмотрели содержимое каталога tmp с помощью опции -a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Посмотрим содержимое</w:t>
      </w:r>
      <w:r>
        <w:t xml:space="preserve"> </w:t>
      </w:r>
      <w:r>
        <w:rPr>
          <w:i/>
          <w:iCs/>
        </w:rPr>
        <w:t xml:space="preserve">tmp</w:t>
      </w:r>
      <w:r>
        <w:t xml:space="preserve">, используя другие опции</w:t>
      </w:r>
      <w:r>
        <w:t xml:space="preserve"> </w:t>
      </w:r>
      <w:r>
        <w:rPr>
          <w:b/>
          <w:bCs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¿fig:003?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¿fig:004?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¿fig:005?</w:t>
      </w:r>
      <w:r>
        <w:t xml:space="preserve">).</w:t>
      </w:r>
      <w:r>
        <w:t xml:space="preserve"> </w:t>
      </w:r>
      <w:bookmarkStart w:id="34" w:name="fig:003"/>
      <w:r>
        <w:drawing>
          <wp:inline>
            <wp:extent cx="3733800" cy="1512729"/>
            <wp:effectExtent b="0" l="0" r="0" t="0"/>
            <wp:docPr descr="Используем -alF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bookmarkStart w:id="38" w:name="fig:004"/>
      <w:r>
        <w:drawing>
          <wp:inline>
            <wp:extent cx="3733800" cy="1586696"/>
            <wp:effectExtent b="0" l="0" r="0" t="0"/>
            <wp:docPr descr="Используем -F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bookmarkStart w:id="42" w:name="fig:005"/>
      <w:r>
        <w:drawing>
          <wp:inline>
            <wp:extent cx="3733800" cy="1175710"/>
            <wp:effectExtent b="0" l="0" r="0" t="0"/>
            <wp:docPr descr="Используем -l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Какая же разница в выводе информации через разные опции?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- выводит все файлы, включая скрытые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- выводит подробный список файлов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- выводит информацию с символами-указателями, чтобы сразу понять тип файла</w:t>
      </w:r>
      <w:r>
        <w:t xml:space="preserve"> </w:t>
      </w:r>
      <w:r>
        <w:rPr>
          <w:rStyle w:val="VerbatimChar"/>
        </w:rPr>
        <w:t xml:space="preserve">-alF</w:t>
      </w:r>
      <w:r>
        <w:t xml:space="preserve"> </w:t>
      </w:r>
      <w:r>
        <w:t xml:space="preserve">- включает в себя все предыдущие опции</w:t>
      </w:r>
    </w:p>
    <w:p>
      <w:pPr>
        <w:pStyle w:val="BodyText"/>
      </w:pPr>
      <w:r>
        <w:t xml:space="preserve">Определим, есть ли в каталоге</w:t>
      </w:r>
      <w:r>
        <w:t xml:space="preserve"> </w:t>
      </w:r>
      <w:r>
        <w:rPr>
          <w:i/>
          <w:iCs/>
        </w:rPr>
        <w:t xml:space="preserve">/varn/spool</w:t>
      </w:r>
      <w:r>
        <w:t xml:space="preserve"> </w:t>
      </w:r>
      <w:r>
        <w:t xml:space="preserve">подкаталог</w:t>
      </w:r>
      <w:r>
        <w:t xml:space="preserve"> </w:t>
      </w:r>
      <w:r>
        <w:rPr>
          <w:i/>
          <w:iCs/>
        </w:rPr>
        <w:t xml:space="preserve">cron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).</w:t>
      </w:r>
      <w:r>
        <w:t xml:space="preserve"> </w:t>
      </w:r>
      <w:bookmarkStart w:id="46" w:name="fig:006"/>
      <w:r>
        <w:drawing>
          <wp:inline>
            <wp:extent cx="3715351" cy="433136"/>
            <wp:effectExtent b="0" l="0" r="0" t="0"/>
            <wp:docPr descr="Подкаталог cron присутствует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51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Перейдём в домашний каталог и выведем его содержимое (рис.</w:t>
      </w:r>
      <w:r>
        <w:t xml:space="preserve"> </w:t>
      </w:r>
      <w:r>
        <w:rPr>
          <w:b/>
          <w:bCs/>
        </w:rPr>
        <w:t xml:space="preserve">¿fig:007?</w:t>
      </w:r>
      <w:r>
        <w:t xml:space="preserve">).</w:t>
      </w:r>
      <w:r>
        <w:t xml:space="preserve"> </w:t>
      </w:r>
      <w:bookmarkStart w:id="50" w:name="fig:007"/>
      <w:r>
        <w:drawing>
          <wp:inline>
            <wp:extent cx="3733800" cy="2176820"/>
            <wp:effectExtent b="0" l="0" r="0" t="0"/>
            <wp:docPr descr="Содержимое домашнего каталог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r>
        <w:t xml:space="preserve">Создали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и в нём подкаталог</w:t>
      </w:r>
      <w:r>
        <w:t xml:space="preserve"> </w:t>
      </w:r>
      <w:r>
        <w:rPr>
          <w:i/>
          <w:iCs/>
        </w:rPr>
        <w:t xml:space="preserve">morefun</w:t>
      </w:r>
      <w:r>
        <w:t xml:space="preserve">, также были созданы каталоги</w:t>
      </w:r>
      <w:r>
        <w:t xml:space="preserve"> </w:t>
      </w:r>
      <w:r>
        <w:rPr>
          <w:i/>
          <w:iCs/>
        </w:rPr>
        <w:t xml:space="preserve">letters</w:t>
      </w:r>
      <w:r>
        <w:t xml:space="preserve">,</w:t>
      </w:r>
      <w:r>
        <w:t xml:space="preserve"> </w:t>
      </w:r>
      <w:r>
        <w:rPr>
          <w:i/>
          <w:iCs/>
        </w:rPr>
        <w:t xml:space="preserve">memos</w:t>
      </w:r>
      <w:r>
        <w:t xml:space="preserve">.,</w:t>
      </w:r>
      <w:r>
        <w:t xml:space="preserve"> </w:t>
      </w:r>
      <w:r>
        <w:rPr>
          <w:i/>
          <w:iCs/>
        </w:rPr>
        <w:t xml:space="preserve">misk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¿fig:008?</w:t>
      </w:r>
      <w:r>
        <w:t xml:space="preserve">).</w:t>
      </w:r>
      <w:r>
        <w:t xml:space="preserve"> </w:t>
      </w:r>
      <w:bookmarkStart w:id="54" w:name="fig:008"/>
      <w:r>
        <w:drawing>
          <wp:inline>
            <wp:extent cx="3733800" cy="522915"/>
            <wp:effectExtent b="0" l="0" r="0" t="0"/>
            <wp:docPr descr="Создание каталогов и подкаталогов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BodyText"/>
      </w:pPr>
      <w:r>
        <w:t xml:space="preserve">Удалили каталоги</w:t>
      </w:r>
      <w:r>
        <w:t xml:space="preserve"> </w:t>
      </w:r>
      <w:r>
        <w:rPr>
          <w:i/>
          <w:iCs/>
        </w:rPr>
        <w:t xml:space="preserve">letters</w:t>
      </w:r>
      <w:r>
        <w:t xml:space="preserve">,</w:t>
      </w:r>
      <w:r>
        <w:t xml:space="preserve"> </w:t>
      </w:r>
      <w:r>
        <w:rPr>
          <w:i/>
          <w:iCs/>
        </w:rPr>
        <w:t xml:space="preserve">memos</w:t>
      </w:r>
      <w:r>
        <w:t xml:space="preserve">.,</w:t>
      </w:r>
      <w:r>
        <w:t xml:space="preserve"> </w:t>
      </w:r>
      <w:r>
        <w:rPr>
          <w:i/>
          <w:iCs/>
        </w:rPr>
        <w:t xml:space="preserve">misk</w:t>
      </w:r>
      <w:r>
        <w:t xml:space="preserve">, попробовали удалить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rm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¿fig:009?</w:t>
      </w:r>
      <w:r>
        <w:t xml:space="preserve">).</w:t>
      </w:r>
      <w:r>
        <w:t xml:space="preserve"> </w:t>
      </w:r>
      <w:bookmarkStart w:id="58" w:name="fig:009"/>
      <w:r>
        <w:drawing>
          <wp:inline>
            <wp:extent cx="3733800" cy="455135"/>
            <wp:effectExtent b="0" l="0" r="0" t="0"/>
            <wp:docPr descr="Удаление каталогов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BodyText"/>
      </w:pPr>
      <w:r>
        <w:t xml:space="preserve">Проверим, что каталог newdir не удалился (рис.</w:t>
      </w:r>
      <w:r>
        <w:t xml:space="preserve"> </w:t>
      </w:r>
      <w:r>
        <w:rPr>
          <w:b/>
          <w:bCs/>
        </w:rPr>
        <w:t xml:space="preserve">¿fig:010?</w:t>
      </w:r>
      <w:r>
        <w:t xml:space="preserve">).</w:t>
      </w:r>
      <w:r>
        <w:t xml:space="preserve"> </w:t>
      </w:r>
      <w:bookmarkStart w:id="62" w:name="fig:010"/>
      <w:r>
        <w:drawing>
          <wp:inline>
            <wp:extent cx="3733800" cy="1160220"/>
            <wp:effectExtent b="0" l="0" r="0" t="0"/>
            <wp:docPr descr="Проверка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BodyText"/>
      </w:pPr>
      <w:r>
        <w:t xml:space="preserve">Удалим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с подкаталогом</w:t>
      </w:r>
      <w:r>
        <w:t xml:space="preserve"> </w:t>
      </w:r>
      <w:r>
        <w:rPr>
          <w:i/>
          <w:iCs/>
        </w:rPr>
        <w:t xml:space="preserve">morefun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mrdir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¿fig:011?</w:t>
      </w:r>
      <w:r>
        <w:t xml:space="preserve">).</w:t>
      </w:r>
      <w:r>
        <w:t xml:space="preserve"> </w:t>
      </w:r>
      <w:bookmarkStart w:id="66" w:name="fig:011"/>
      <w:r>
        <w:drawing>
          <wp:inline>
            <wp:extent cx="3733800" cy="476172"/>
            <wp:effectExtent b="0" l="0" r="0" t="0"/>
            <wp:docPr descr="Удаление каталога newdir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bookmarkEnd w:id="67"/>
    <w:bookmarkStart w:id="116" w:name="справочная-информация"/>
    <w:p>
      <w:pPr>
        <w:pStyle w:val="Heading2"/>
      </w:pPr>
      <w:r>
        <w:t xml:space="preserve">Справочная информация</w:t>
      </w:r>
    </w:p>
    <w:p>
      <w:pPr>
        <w:pStyle w:val="FirstParagraph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ls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¿fig:012?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¿fig:013?</w:t>
      </w:r>
      <w:r>
        <w:t xml:space="preserve">).</w:t>
      </w:r>
      <w:r>
        <w:t xml:space="preserve"> </w:t>
      </w:r>
      <w:bookmarkStart w:id="71" w:name="fig:012"/>
      <w:r>
        <w:drawing>
          <wp:inline>
            <wp:extent cx="2319688" cy="192505"/>
            <wp:effectExtent b="0" l="0" r="0" t="0"/>
            <wp:docPr descr="Ввели команду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88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  <w:r>
        <w:t xml:space="preserve"> </w:t>
      </w:r>
      <w:bookmarkStart w:id="75" w:name="fig:013"/>
      <w:r>
        <w:drawing>
          <wp:inline>
            <wp:extent cx="3733800" cy="2609810"/>
            <wp:effectExtent b="0" l="0" r="0" t="0"/>
            <wp:docPr descr="Увидели информацию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¿fig:014?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¿fig:015?</w:t>
      </w:r>
      <w:r>
        <w:t xml:space="preserve">).</w:t>
      </w:r>
      <w:r>
        <w:t xml:space="preserve"> </w:t>
      </w:r>
      <w:bookmarkStart w:id="79" w:name="fig:014"/>
      <w:r>
        <w:drawing>
          <wp:inline>
            <wp:extent cx="2310063" cy="202130"/>
            <wp:effectExtent b="0" l="0" r="0" t="0"/>
            <wp:docPr descr="Ввели команду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063" cy="2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bookmarkStart w:id="83" w:name="fig:015"/>
      <w:r>
        <w:drawing>
          <wp:inline>
            <wp:extent cx="3733800" cy="2070879"/>
            <wp:effectExtent b="0" l="0" r="0" t="0"/>
            <wp:docPr descr="Увидели информацию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pwd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¿fig:016?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¿fig:017?</w:t>
      </w:r>
      <w:r>
        <w:t xml:space="preserve">).</w:t>
      </w:r>
      <w:r>
        <w:t xml:space="preserve"> </w:t>
      </w:r>
      <w:bookmarkStart w:id="87" w:name="fig:016"/>
      <w:r>
        <w:drawing>
          <wp:inline>
            <wp:extent cx="2483317" cy="173254"/>
            <wp:effectExtent b="0" l="0" r="0" t="0"/>
            <wp:docPr descr="Ввели команду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17" cy="17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  <w:r>
        <w:t xml:space="preserve"> </w:t>
      </w:r>
      <w:bookmarkStart w:id="91" w:name="fig:017"/>
      <w:r>
        <w:drawing>
          <wp:inline>
            <wp:extent cx="3733800" cy="1313027"/>
            <wp:effectExtent b="0" l="0" r="0" t="0"/>
            <wp:docPr descr="Увидели информацию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mkdir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¿fig:018?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¿fig:019?</w:t>
      </w:r>
      <w:r>
        <w:t xml:space="preserve">).</w:t>
      </w:r>
      <w:r>
        <w:t xml:space="preserve"> </w:t>
      </w:r>
      <w:bookmarkStart w:id="95" w:name="fig:018"/>
      <w:r>
        <w:drawing>
          <wp:inline>
            <wp:extent cx="2579570" cy="144378"/>
            <wp:effectExtent b="0" l="0" r="0" t="0"/>
            <wp:docPr descr="Ввели команду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570" cy="144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bookmarkStart w:id="99" w:name="fig:019"/>
      <w:r>
        <w:drawing>
          <wp:inline>
            <wp:extent cx="3733800" cy="1631121"/>
            <wp:effectExtent b="0" l="0" r="0" t="0"/>
            <wp:docPr descr="Увидели информацию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rmdir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¿fig:020?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¿fig:021?</w:t>
      </w:r>
      <w:r>
        <w:t xml:space="preserve">).</w:t>
      </w:r>
      <w:r>
        <w:t xml:space="preserve"> </w:t>
      </w:r>
      <w:bookmarkStart w:id="103" w:name="fig:020"/>
      <w:r>
        <w:drawing>
          <wp:inline>
            <wp:extent cx="2550694" cy="154004"/>
            <wp:effectExtent b="0" l="0" r="0" t="0"/>
            <wp:docPr descr="Ввели команду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694" cy="15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  <w:r>
        <w:t xml:space="preserve"> </w:t>
      </w:r>
      <w:bookmarkStart w:id="107" w:name="fig:021"/>
      <w:r>
        <w:drawing>
          <wp:inline>
            <wp:extent cx="3733800" cy="1216284"/>
            <wp:effectExtent b="0" l="0" r="0" t="0"/>
            <wp:docPr descr="Увидели информацию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rm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¿fig:022?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¿fig:023?</w:t>
      </w:r>
      <w:r>
        <w:t xml:space="preserve">).</w:t>
      </w:r>
      <w:r>
        <w:t xml:space="preserve"> </w:t>
      </w:r>
      <w:bookmarkStart w:id="111" w:name="fig:022"/>
      <w:r>
        <w:drawing>
          <wp:inline>
            <wp:extent cx="2425566" cy="192505"/>
            <wp:effectExtent b="0" l="0" r="0" t="0"/>
            <wp:docPr descr="Ввели команду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566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  <w:r>
        <w:t xml:space="preserve"> </w:t>
      </w:r>
      <w:bookmarkStart w:id="115" w:name="fig:023"/>
      <w:r>
        <w:drawing>
          <wp:inline>
            <wp:extent cx="3733800" cy="1209704"/>
            <wp:effectExtent b="0" l="0" r="0" t="0"/>
            <wp:docPr descr="Увидели информацию" title="" id="113" name="Picture"/>
            <a:graphic>
              <a:graphicData uri="http://schemas.openxmlformats.org/drawingml/2006/picture">
                <pic:pic>
                  <pic:nvPicPr>
                    <pic:cNvPr descr="image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bookmarkEnd w:id="116"/>
    <w:bookmarkStart w:id="125" w:name="history"/>
    <w:p>
      <w:pPr>
        <w:pStyle w:val="Heading2"/>
      </w:pPr>
      <w:r>
        <w:t xml:space="preserve">History</w:t>
      </w:r>
    </w:p>
    <w:p>
      <w:pPr>
        <w:pStyle w:val="FirstParagraph"/>
      </w:pPr>
      <w:r>
        <w:t xml:space="preserve">Вывели информацию о последних командах с помощью команды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¿fig:024?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¿fig:025?</w:t>
      </w:r>
      <w:r>
        <w:t xml:space="preserve">).</w:t>
      </w:r>
      <w:r>
        <w:t xml:space="preserve"> </w:t>
      </w:r>
      <w:bookmarkStart w:id="120" w:name="fig:024"/>
      <w:r>
        <w:drawing>
          <wp:inline>
            <wp:extent cx="2492943" cy="192505"/>
            <wp:effectExtent b="0" l="0" r="0" t="0"/>
            <wp:docPr descr="history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943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bookmarkStart w:id="124" w:name="fig:025"/>
      <w:r>
        <w:drawing>
          <wp:inline>
            <wp:extent cx="2502568" cy="2589195"/>
            <wp:effectExtent b="0" l="0" r="0" t="0"/>
            <wp:docPr descr="history" title="" id="122" name="Picture"/>
            <a:graphic>
              <a:graphicData uri="http://schemas.openxmlformats.org/drawingml/2006/picture">
                <pic:pic>
                  <pic:nvPicPr>
                    <pic:cNvPr descr="image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8" cy="258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bookmarkEnd w:id="125"/>
    <w:bookmarkStart w:id="133" w:name="комбинирование-команд"/>
    <w:p>
      <w:pPr>
        <w:pStyle w:val="Heading2"/>
      </w:pPr>
      <w:r>
        <w:t xml:space="preserve">Комбинирование команд</w:t>
      </w:r>
    </w:p>
    <w:p>
      <w:pPr>
        <w:pStyle w:val="FirstParagraph"/>
      </w:pPr>
      <w:r>
        <w:t xml:space="preserve">Комбинируем команды (рис.</w:t>
      </w:r>
      <w:r>
        <w:t xml:space="preserve"> </w:t>
      </w:r>
      <w:r>
        <w:rPr>
          <w:b/>
          <w:bCs/>
        </w:rPr>
        <w:t xml:space="preserve">¿fig:026?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¿fig:027?</w:t>
      </w:r>
      <w:r>
        <w:t xml:space="preserve">).</w:t>
      </w:r>
      <w:r>
        <w:t xml:space="preserve"> </w:t>
      </w:r>
      <w:bookmarkStart w:id="128" w:name="fig:025"/>
      <w:r>
        <w:drawing>
          <wp:inline>
            <wp:extent cx="2502568" cy="2589195"/>
            <wp:effectExtent b="0" l="0" r="0" t="0"/>
            <wp:docPr descr="Вывели команду с помощью её номера" title="" id="126" name="Picture"/>
            <a:graphic>
              <a:graphicData uri="http://schemas.openxmlformats.org/drawingml/2006/picture">
                <pic:pic>
                  <pic:nvPicPr>
                    <pic:cNvPr descr="image/2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8" cy="258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  <w:r>
        <w:t xml:space="preserve"> </w:t>
      </w:r>
      <w:bookmarkStart w:id="132" w:name="fig:026"/>
      <w:r>
        <w:drawing>
          <wp:inline>
            <wp:extent cx="3733800" cy="1067852"/>
            <wp:effectExtent b="0" l="0" r="0" t="0"/>
            <wp:docPr descr="Вывели команду, введя её номер и заменив опцию" title="" id="130" name="Picture"/>
            <a:graphic>
              <a:graphicData uri="http://schemas.openxmlformats.org/drawingml/2006/picture">
                <pic:pic>
                  <pic:nvPicPr>
                    <pic:cNvPr descr="image/2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bookmarkEnd w:id="133"/>
    <w:bookmarkEnd w:id="134"/>
    <w:bookmarkStart w:id="1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Приобрела практические навыки взаимодействия пользователя с системой посредством командной строки.</w:t>
      </w:r>
    </w:p>
    <w:bookmarkEnd w:id="135"/>
    <w:bookmarkStart w:id="137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1.</w:t>
      </w:r>
      <w:r>
        <w:rPr>
          <w:b/>
          <w:bCs/>
        </w:rPr>
        <w:t xml:space="preserve">Командная строка</w:t>
      </w:r>
      <w:r>
        <w:t xml:space="preserve"> </w:t>
      </w:r>
      <w:r>
        <w:t xml:space="preserve">- это текстовый интерфейс для управление системой через ввод команд.</w:t>
      </w:r>
      <w:r>
        <w:t xml:space="preserve"> </w:t>
      </w:r>
      <w:r>
        <w:t xml:space="preserve">2.</w:t>
      </w:r>
      <w:r>
        <w:rPr>
          <w:b/>
          <w:bCs/>
        </w:rPr>
        <w:t xml:space="preserve">Абсолютный путь текущего каталога</w:t>
      </w:r>
      <w:r>
        <w:t xml:space="preserve"> </w:t>
      </w:r>
      <w:r>
        <w:t xml:space="preserve">- можно найти при помощи команды</w:t>
      </w:r>
      <w:r>
        <w:t xml:space="preserve"> </w:t>
      </w:r>
      <w:r>
        <w:rPr>
          <w:i/>
          <w:iCs/>
        </w:rPr>
        <w:t xml:space="preserve">pwd</w:t>
      </w:r>
      <w:r>
        <w:t xml:space="preserve">.</w:t>
      </w:r>
      <w:r>
        <w:t xml:space="preserve"> </w:t>
      </w:r>
      <w:r>
        <w:t xml:space="preserve">3.</w:t>
      </w:r>
      <w:r>
        <w:rPr>
          <w:b/>
          <w:bCs/>
        </w:rPr>
        <w:t xml:space="preserve">Определение типа файлов и их имена</w:t>
      </w:r>
      <w:r>
        <w:t xml:space="preserve"> </w:t>
      </w:r>
      <w:r>
        <w:t xml:space="preserve">- можно просмотреть при помощи команды</w:t>
      </w:r>
      <w:r>
        <w:t xml:space="preserve"> </w:t>
      </w:r>
      <w:r>
        <w:rPr>
          <w:i/>
          <w:iCs/>
        </w:rPr>
        <w:t xml:space="preserve">ls -F</w:t>
      </w:r>
      <w:r>
        <w:t xml:space="preserve">.</w:t>
      </w:r>
      <w:r>
        <w:t xml:space="preserve"> </w:t>
      </w:r>
      <w:r>
        <w:t xml:space="preserve">4.</w:t>
      </w:r>
      <w:r>
        <w:rPr>
          <w:b/>
          <w:bCs/>
        </w:rPr>
        <w:t xml:space="preserve">Показать скрытые файлы</w:t>
      </w:r>
      <w:r>
        <w:t xml:space="preserve"> </w:t>
      </w:r>
      <w:r>
        <w:t xml:space="preserve">можно при помощи команды</w:t>
      </w:r>
      <w:r>
        <w:t xml:space="preserve"> </w:t>
      </w:r>
      <w:r>
        <w:rPr>
          <w:i/>
          <w:iCs/>
        </w:rPr>
        <w:t xml:space="preserve">ls -a</w:t>
      </w:r>
      <w:r>
        <w:t xml:space="preserve">.</w:t>
      </w:r>
      <w:r>
        <w:t xml:space="preserve"> </w:t>
      </w:r>
      <w:r>
        <w:t xml:space="preserve">5.</w:t>
      </w:r>
      <w:r>
        <w:rPr>
          <w:b/>
          <w:bCs/>
        </w:rPr>
        <w:t xml:space="preserve">Удаление файла или каталога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</w:t>
      </w:r>
      <w:r>
        <w:t xml:space="preserve"> </w:t>
      </w:r>
      <w:r>
        <w:t xml:space="preserve">удаляет файл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rmdir</w:t>
      </w:r>
      <w:r>
        <w:t xml:space="preserve"> </w:t>
      </w:r>
      <w:r>
        <w:t xml:space="preserve">удаляет каталог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 -r</w:t>
      </w:r>
      <w:r>
        <w:t xml:space="preserve"> </w:t>
      </w:r>
      <w:r>
        <w:t xml:space="preserve">удаляет каталог с содержимым</w:t>
      </w:r>
      <w:r>
        <w:t xml:space="preserve"> </w:t>
      </w:r>
      <w:r>
        <w:t xml:space="preserve">6.</w:t>
      </w:r>
      <w:r>
        <w:rPr>
          <w:b/>
          <w:bCs/>
        </w:rPr>
        <w:t xml:space="preserve">Историю команд</w:t>
      </w:r>
      <w:r>
        <w:t xml:space="preserve"> </w:t>
      </w:r>
      <w:r>
        <w:t xml:space="preserve">можно просмотреть с помощью команды</w:t>
      </w:r>
      <w:r>
        <w:t xml:space="preserve"> </w:t>
      </w:r>
      <w:r>
        <w:rPr>
          <w:i/>
          <w:iCs/>
        </w:rPr>
        <w:t xml:space="preserve">history</w:t>
      </w:r>
      <w:r>
        <w:t xml:space="preserve">.</w:t>
      </w:r>
      <w:r>
        <w:t xml:space="preserve"> </w:t>
      </w:r>
      <w:r>
        <w:t xml:space="preserve">7.</w:t>
      </w:r>
      <w:r>
        <w:rPr>
          <w:b/>
          <w:bCs/>
        </w:rPr>
        <w:t xml:space="preserve">Модифицированное выполнение из истории</w:t>
      </w:r>
      <w:r>
        <w:t xml:space="preserve"> </w:t>
      </w:r>
      <w:r>
        <w:t xml:space="preserve">:</w:t>
      </w:r>
      <w:r>
        <w:t xml:space="preserve"> </w:t>
      </w:r>
      <w:r>
        <w:t xml:space="preserve">- !! повторить последнюю команду</w:t>
      </w:r>
      <w:r>
        <w:t xml:space="preserve"> </w:t>
      </w:r>
      <w:r>
        <w:t xml:space="preserve">- !</w:t>
      </w:r>
      <w:r>
        <w:t xml:space="preserve"> </w:t>
      </w:r>
      <w:r>
        <w:t xml:space="preserve">- выполнить команду с введённым номером в списке</w:t>
      </w:r>
      <w:r>
        <w:t xml:space="preserve"> </w:t>
      </w:r>
      <w:r>
        <w:t xml:space="preserve">- !</w:t>
      </w:r>
      <w:r>
        <w:t xml:space="preserve">:s/</w:t>
      </w:r>
      <w:r>
        <w:t xml:space="preserve">/</w:t>
      </w:r>
      <w:r>
        <w:t xml:space="preserve"> </w:t>
      </w:r>
      <w:r>
        <w:t xml:space="preserve">8.</w:t>
      </w: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cd test; ls</w:t>
      </w:r>
      <w:r>
        <w:t xml:space="preserve"> </w:t>
      </w:r>
      <w:r>
        <w:t xml:space="preserve">9.</w:t>
      </w:r>
      <w:r>
        <w:rPr>
          <w:b/>
          <w:bCs/>
        </w:rPr>
        <w:t xml:space="preserve">Экранирование</w:t>
      </w:r>
      <w:r>
        <w:t xml:space="preserve"> </w:t>
      </w:r>
      <w:r>
        <w:t xml:space="preserve">- отмена служебного значения символа с помощью “".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cat Downloads/homework.txt</w:t>
      </w:r>
      <w:r>
        <w:t xml:space="preserve"> </w:t>
      </w:r>
      <w:r>
        <w:t xml:space="preserve">10.</w:t>
      </w:r>
      <w:r>
        <w:rPr>
          <w:b/>
          <w:bCs/>
        </w:rPr>
        <w:t xml:space="preserve">Вывод ls -l</w:t>
      </w:r>
      <w:r>
        <w:t xml:space="preserve"> </w:t>
      </w:r>
      <w:r>
        <w:t xml:space="preserve">- подробный список(права, ссылки, владелец, размер, дата, имя).</w:t>
      </w:r>
      <w:r>
        <w:t xml:space="preserve"> </w:t>
      </w:r>
      <w:r>
        <w:t xml:space="preserve">11.</w:t>
      </w:r>
      <w:r>
        <w:rPr>
          <w:b/>
          <w:bCs/>
        </w:rPr>
        <w:t xml:space="preserve">Относительный путь</w:t>
      </w:r>
      <w:r>
        <w:t xml:space="preserve"> </w:t>
      </w:r>
      <w:r>
        <w:t xml:space="preserve">- путь от текущей папки.</w:t>
      </w:r>
      <w:r>
        <w:t xml:space="preserve"> </w:t>
      </w:r>
      <w:r>
        <w:t xml:space="preserve">12.</w:t>
      </w:r>
      <w:r>
        <w:rPr>
          <w:b/>
          <w:bCs/>
        </w:rPr>
        <w:t xml:space="preserve">Информация о команде</w:t>
      </w:r>
      <w:r>
        <w:t xml:space="preserve"> </w:t>
      </w:r>
      <w:r>
        <w:t xml:space="preserve">- производится с помощью команды</w:t>
      </w:r>
      <w:r>
        <w:t xml:space="preserve"> </w:t>
      </w:r>
      <w:r>
        <w:rPr>
          <w:i/>
          <w:iCs/>
        </w:rPr>
        <w:t xml:space="preserve">man</w:t>
      </w:r>
      <w:r>
        <w:t xml:space="preserve">.</w:t>
      </w:r>
      <w:r>
        <w:t xml:space="preserve"> </w:t>
      </w:r>
      <w:r>
        <w:t xml:space="preserve">13.</w:t>
      </w:r>
      <w:r>
        <w:rPr>
          <w:b/>
          <w:bCs/>
        </w:rPr>
        <w:t xml:space="preserve">Для автоматического дополнения вводимых команд</w:t>
      </w:r>
      <w:r>
        <w:t xml:space="preserve"> </w:t>
      </w:r>
      <w:r>
        <w:t xml:space="preserve">используется клавиша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bookmarkStart w:id="136" w:name="refs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9" Target="media/rId12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</dc:title>
  <dc:creator>Павлушина В.А.</dc:creator>
  <dc:language>ru-RU\</dc:language>
  <cp:keywords/>
  <dcterms:created xsi:type="dcterms:W3CDTF">2026-03-15T20:21:20Z</dcterms:created>
  <dcterms:modified xsi:type="dcterms:W3CDTF">2026-03-15T20:21:20Z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работа №6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