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M. LLM 진단 보고서 &amp; RAG 시스템 (v0.5)</w:t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proofErr w:type="gramEnd"/>
            <w:proofErr w:type="spellStart"/>
            <w:proofErr w:type="gramStart"/>
            <w:proofErr w:type="spellEnd"/>
            <w:proofErr w:type="gramEnd"/>
            <w:r>
              <w:rPr>
                <w:b w:val="0"/>
              </w:rPr>
              <w:t>전이학습 / 멀티베어링 / LLM 고도화 우선순위: ① Structured Output(완료) → ② Agent/Tool Use → ③ Workflow Orchestration(LangGraph) → ④ GraphRAG (상세: 부록 M.4)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 (★ LLM 진단 리포트는 v0.5 draft로 구현 완료 — 부록 M 참고)</w:t>
      </w:r>
      <w:r>
        <w:t xml:space="preserve"> 다음 단계 우선순위는 ① Structured Output(완료) → ② Agent/Tool Use → ③ Workflow Orchestration(LangGraph) → ④ GraphRAG 순으로 부록 M.4에 정리했다.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  <w:tr>
        <w:tc>
          <w:tcPr>
            <w:tcW w:type="dxa" w:w="4697"/>
          </w:tcPr>
          <w:p>
            <w:r>
              <w:t>RAG/LLM</w:t>
            </w:r>
          </w:p>
        </w:tc>
        <w:tc>
          <w:tcPr>
            <w:tcW w:type="dxa" w:w="4699"/>
          </w:tcPr>
          <w:p>
            <w:r>
              <w:t>faiss-cpu, chromadb, langchain, langchain-community, langchain-text-splitters, sentence-transformers, anthropic(Claude API), Ollama(gemma, 로컬 문서RAG)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p>
      <w:pPr>
        <w:pStyle w:val="1"/>
      </w:pPr>
      <w:r>
        <w:t>부록 M. LLM 진단 보고서 &amp; RAG 시스템 (v0.5 draft)</w:t>
      </w:r>
    </w:p>
    <w:p>
      <w:r>
        <w:t>ML(열화 분류)·DL(RUL 예측) 결과에 자연어 해석 계층을 더하기 위해 2단계 RAG(Retrieval-Augmented Generation)와 LLM 진단 보고서 생성 파이프라인을 구현했다(src/femto_rag_search.py, src/femto_doc_rag.py, src/femto_llm_report.py). 본 기능은 2026-07-02 기준 GitHub v0.5 draft로 반영되어 있다(원격: vapsnamheo-dev/AISOURCE, 릴리스 태그: llm-factory-automation-v0.5, draft 상태).</w:t>
      </w:r>
    </w:p>
    <w:p>
      <w:pPr>
        <w:pStyle w:val="21"/>
      </w:pPr>
      <w:r>
        <w:t>M.1 RAG 2단계 아키텍처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RAG Level 1 (수치 유사도)</w:t>
            </w:r>
          </w:p>
        </w:tc>
        <w:tc>
          <w:tcPr>
            <w:tcW w:type="dxa" w:w="3135"/>
          </w:tcPr>
          <w:p>
            <w:r>
              <w:t>RAG Level 2 (문서 RAG)</w:t>
            </w:r>
          </w:p>
        </w:tc>
      </w:tr>
      <w:tr>
        <w:tc>
          <w:tcPr>
            <w:tcW w:type="dxa" w:w="3135"/>
          </w:tcPr>
          <w:p>
            <w:r>
              <w:t>모듈</w:t>
            </w:r>
          </w:p>
        </w:tc>
        <w:tc>
          <w:tcPr>
            <w:tcW w:type="dxa" w:w="3135"/>
          </w:tcPr>
          <w:p>
            <w:r>
              <w:t>src/femto_rag_search.py</w:t>
            </w:r>
          </w:p>
        </w:tc>
        <w:tc>
          <w:tcPr>
            <w:tcW w:type="dxa" w:w="3135"/>
          </w:tcPr>
          <w:p>
            <w:r>
              <w:t>src/femto_doc_rag.py</w:t>
            </w:r>
          </w:p>
        </w:tc>
      </w:tr>
      <w:tr>
        <w:tc>
          <w:tcPr>
            <w:tcW w:type="dxa" w:w="3135"/>
          </w:tcPr>
          <w:p>
            <w:r>
              <w:t>인덱스</w:t>
            </w:r>
          </w:p>
        </w:tc>
        <w:tc>
          <w:tcPr>
            <w:tcW w:type="dxa" w:w="3135"/>
          </w:tcPr>
          <w:p>
            <w:r>
              <w:t>FAISS IndexFlatIP (코사인 유사도)</w:t>
            </w:r>
          </w:p>
        </w:tc>
        <w:tc>
          <w:tcPr>
            <w:tcW w:type="dxa" w:w="3135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3135"/>
          </w:tcPr>
          <w:p>
            <w:r>
              <w:t>임베딩 대상</w:t>
            </w:r>
          </w:p>
        </w:tc>
        <w:tc>
          <w:tcPr>
            <w:tcW w:type="dxa" w:w="3135"/>
          </w:tcPr>
          <w:p>
            <w:r>
              <w:t>12차원 수치 특성 벡터 (h_rms, h_kurt, h_skew, h_crest, v_rms, v_kurt, v_skew, v_crest, temp_mean, energy, health_idx, rms_ratio)</w:t>
            </w:r>
          </w:p>
        </w:tc>
        <w:tc>
          <w:tcPr>
            <w:tcW w:type="dxa" w:w="3135"/>
          </w:tcPr>
          <w:p>
            <w:r>
              <w:t>정비 지식 문서(산출물/bearing_maintenance_guide.txt) 청크 (500자, 오버랩 50)</w:t>
            </w:r>
          </w:p>
        </w:tc>
      </w:tr>
      <w:tr>
        <w:tc>
          <w:tcPr>
            <w:tcW w:type="dxa" w:w="3135"/>
          </w:tcPr>
          <w:p>
            <w:r>
              <w:t>임베딩/전처리</w:t>
            </w:r>
          </w:p>
        </w:tc>
        <w:tc>
          <w:tcPr>
            <w:tcW w:type="dxa" w:w="3135"/>
          </w:tcPr>
          <w:p>
            <w:r>
              <w:t>MinMaxScaler 정규화 + L2 정규화(코사인 유사도 = 내적)</w:t>
            </w:r>
          </w:p>
        </w:tc>
        <w:tc>
          <w:tcPr>
            <w:tcW w:type="dxa" w:w="3135"/>
          </w:tcPr>
          <w:p>
            <w:r>
              <w:t>sentence-transformers/all-MiniLM-L6-v2</w:t>
            </w:r>
          </w:p>
        </w:tc>
      </w:tr>
      <w:tr>
        <w:tc>
          <w:tcPr>
            <w:tcW w:type="dxa" w:w="3135"/>
          </w:tcPr>
          <w:p>
            <w:r>
              <w:t>질의 방식</w:t>
            </w:r>
          </w:p>
        </w:tc>
        <w:tc>
          <w:tcPr>
            <w:tcW w:type="dxa" w:w="3135"/>
          </w:tcPr>
          <w:p>
            <w:r>
              <w:t>현재 센서값 → Top-k 유사 과거 베어링 사례 검색(search) + 유사도 가중평균 RUL 추정(search_and_estimate_rul)</w:t>
            </w:r>
          </w:p>
        </w:tc>
        <w:tc>
          <w:tcPr>
            <w:tcW w:type="dxa" w:w="3135"/>
          </w:tcPr>
          <w:p>
            <w:r>
              <w:t>자연어 질문 → 관련 문서 청크 검색(retrieve_docs, LLM 불필요) 또는 Ollama(gemma) LLM 답변 생성(ask)</w:t>
            </w:r>
          </w:p>
        </w:tc>
      </w:tr>
      <w:tr>
        <w:tc>
          <w:tcPr>
            <w:tcW w:type="dxa" w:w="3135"/>
          </w:tcPr>
          <w:p>
            <w:r>
              <w:t>용도</w:t>
            </w:r>
          </w:p>
        </w:tc>
        <w:tc>
          <w:tcPr>
            <w:tcW w:type="dxa" w:w="3135"/>
          </w:tcPr>
          <w:p>
            <w:r>
              <w:t>유사 사례 참고, RUL 보조 추정</w:t>
            </w:r>
          </w:p>
        </w:tc>
        <w:tc>
          <w:tcPr>
            <w:tcW w:type="dxa" w:w="3135"/>
          </w:tcPr>
          <w:p>
            <w:r>
              <w:t>정비 조치 근거 문서 인용</w:t>
            </w:r>
          </w:p>
        </w:tc>
      </w:tr>
      <w:tr>
        <w:tc>
          <w:tcPr>
            <w:tcW w:type="dxa" w:w="3135"/>
          </w:tcPr>
          <w:p>
            <w:r>
              <w:t>생성 파라미터</w:t>
            </w:r>
          </w:p>
        </w:tc>
        <w:tc>
          <w:tcPr>
            <w:tcW w:type="dxa" w:w="3135"/>
          </w:tcPr>
          <w:p>
            <w:r>
              <w:t>해당 없음 (LLM 미사용, 벡터 유사도 검색만 수행)</w:t>
            </w:r>
          </w:p>
        </w:tc>
        <w:tc>
          <w:tcPr>
            <w:tcW w:type="dxa" w:w="3135"/>
          </w:tcPr>
          <w:p>
            <w:r>
              <w:t>Ollama temperature=0.3 — 사실 기반 답변이 필요한 RAG 특성상 0.5 미만으로 낮게 설정</w:t>
            </w:r>
          </w:p>
        </w:tc>
      </w:tr>
    </w:tbl>
    <w:p>
      <w:r>
        <w:t>인사이트:  Level 1은 "과거에 비슷한 상태의 베어링이 있었는가?"를 수치로 답하고, Level 2는 "정비 지식 문서에 어떤 조치 근거가 있는가?"를 자연어로 답한다. 두 계층의 검색 결과는 femto_llm_report.py의 컨텍스트로 결합되어 최종 진단 보고서 근거로 사용된다.</w:t>
      </w:r>
    </w:p>
    <w:p>
      <w:pPr>
        <w:pStyle w:val="21"/>
      </w:pPr>
      <w:r>
        <w:t>M.2 LLM 진단 보고서 생성 파이프라인 (Proposal A)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모듈</w:t>
            </w:r>
          </w:p>
        </w:tc>
        <w:tc>
          <w:tcPr>
            <w:tcW w:type="dxa" w:w="4703"/>
          </w:tcPr>
          <w:p>
            <w:r>
              <w:t>src/femto_llm_report.py</w:t>
            </w:r>
          </w:p>
        </w:tc>
      </w:tr>
      <w:tr>
        <w:tc>
          <w:tcPr>
            <w:tcW w:type="dxa" w:w="4703"/>
          </w:tcPr>
          <w:p>
            <w:r>
              <w:t>API</w:t>
            </w:r>
          </w:p>
        </w:tc>
        <w:tc>
          <w:tcPr>
            <w:tcW w:type="dxa" w:w="4703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703"/>
          </w:tcPr>
          <w:p>
            <w:r>
              <w:t>입력 컨텍스트</w:t>
            </w:r>
          </w:p>
        </w:tc>
        <w:tc>
          <w:tcPr>
            <w:tcW w:type="dxa" w:w="4703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703"/>
          </w:tcPr>
          <w:p>
            <w:r>
              <w:t>출력 구조 (5섹션, 350자 이내)</w:t>
            </w:r>
          </w:p>
        </w:tc>
        <w:tc>
          <w:tcPr>
            <w:tcW w:type="dxa" w:w="4703"/>
          </w:tcPr>
          <w:p>
            <w:r>
              <w:t>① 현재 상태  ② 주요 이상 신호  ③ 정비 권고(문서 근거 인용)  ④ 유사 사례 참고  ⑤ 문서 근거</w:t>
            </w:r>
          </w:p>
        </w:tc>
      </w:tr>
      <w:tr>
        <w:tc>
          <w:tcPr>
            <w:tcW w:type="dxa" w:w="4703"/>
          </w:tcPr>
          <w:p>
            <w:r>
              <w:t>Mock 모드</w:t>
            </w:r>
          </w:p>
        </w:tc>
        <w:tc>
          <w:tcPr>
            <w:tcW w:type="dxa" w:w="4703"/>
          </w:tcPr>
          <w:p>
            <w:r>
              <w:t>generate_report_mock() — ANTHROPIC_API_KEY 미설정 시 규칙 기반으로 동일 5섹션 구조의 보고서를 생성, API 키 없이도 데모/시연이 가능</w:t>
            </w:r>
          </w:p>
        </w:tc>
      </w:tr>
      <w:tr>
        <w:tc>
          <w:tcPr>
            <w:tcW w:type="dxa" w:w="4703"/>
          </w:tcPr>
          <w:p>
            <w:r>
              <w:t>출력 형식 (Structured Output)</w:t>
            </w:r>
          </w:p>
        </w:tc>
        <w:tc>
          <w:tcPr>
            <w:tcW w:type="dxa" w:w="4703"/>
          </w:tcPr>
          <w:p>
            <w:r>
              <w:t>자유 텍스트(5섹션 보고서)에 더해 JSON Schema로 강제된 정형 출력을 추가 지원 (generate_report_structured() / generate_report_structured_mock(), output_config={format: json_schema}). 반환 필드: status(정상/주의/위험)·anomalies·action(urgency/description)·similar_case_note·doc_basis — 파싱 없이 대시보드 배지 표시·알람 연동·DB 저장에 바로 활용 가능</w:t>
            </w:r>
          </w:p>
        </w:tc>
      </w:tr>
    </w:tbl>
    <w:p>
      <w:r>
        <w:t>인사이트:  LLM은 ML·DL의 수치 판정을 대체하지 않고, RAG 근거와 함께 현장 담당자가 바로 읽을 수 있는 자연어 정비 권고로 "해석·문서화"하는 계층으로 설계되어 있다. Mock 모드 덕분에 API 키가 없는 환경에서도 전체 파이프라인(ML→DL→RAG→LLM) 데모가 가능하다.</w:t>
      </w:r>
    </w:p>
    <w:p>
      <w:pPr>
        <w:pStyle w:val="21"/>
      </w:pPr>
      <w:r>
        <w:t>M.3 Streamlit 앱 구성 (4종)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앱 파일</w:t>
            </w:r>
          </w:p>
        </w:tc>
        <w:tc>
          <w:tcPr>
            <w:tcW w:type="dxa" w:w="3135"/>
          </w:tcPr>
          <w:p>
            <w:r>
              <w:t>기본 포트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app/streamlit_app.py</w:t>
            </w:r>
          </w:p>
        </w:tc>
        <w:tc>
          <w:tcPr>
            <w:tcW w:type="dxa" w:w="3135"/>
          </w:tcPr>
          <w:p>
            <w:r>
              <w:t>8501</w:t>
            </w:r>
          </w:p>
        </w:tc>
        <w:tc>
          <w:tcPr>
            <w:tcW w:type="dxa" w:w="3135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3135"/>
          </w:tcPr>
          <w:p>
            <w:r>
              <w:t>app/streamlit_rag.py</w:t>
            </w:r>
          </w:p>
        </w:tc>
        <w:tc>
          <w:tcPr>
            <w:tcW w:type="dxa" w:w="3135"/>
          </w:tcPr>
          <w:p>
            <w:r>
              <w:t>8502</w:t>
            </w:r>
          </w:p>
        </w:tc>
        <w:tc>
          <w:tcPr>
            <w:tcW w:type="dxa" w:w="3135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3135"/>
          </w:tcPr>
          <w:p>
            <w:r>
              <w:t>app/streamlit_femto.py</w:t>
            </w:r>
          </w:p>
        </w:tc>
        <w:tc>
          <w:tcPr>
            <w:tcW w:type="dxa" w:w="3135"/>
          </w:tcPr>
          <w:p>
            <w:r>
              <w:t>8503</w:t>
            </w:r>
          </w:p>
        </w:tc>
        <w:tc>
          <w:tcPr>
            <w:tcW w:type="dxa" w:w="3135"/>
          </w:tcPr>
          <w:p>
            <w:r>
              <w:t>ML+DL 통합 진단 — FEMTO-ST 베어링 예지보전(열화 분류 + RUL)</w:t>
            </w:r>
          </w:p>
        </w:tc>
      </w:tr>
      <w:tr>
        <w:tc>
          <w:tcPr>
            <w:tcW w:type="dxa" w:w="3135"/>
          </w:tcPr>
          <w:p>
            <w:r>
              <w:t>app/streamlit_unified.py</w:t>
            </w:r>
          </w:p>
        </w:tc>
        <w:tc>
          <w:tcPr>
            <w:tcW w:type="dxa" w:w="3135"/>
          </w:tcPr>
          <w:p>
            <w:r>
              <w:t>8504</w:t>
            </w:r>
          </w:p>
        </w:tc>
        <w:tc>
          <w:tcPr>
            <w:tcW w:type="dxa" w:w="3135"/>
          </w:tcPr>
          <w:p>
            <w:r>
              <w:t>3-Source 통합 — ML(XGBoost)+DL(CNN-LSTM)+DL(1D-CNN, NASA Milling)</w:t>
            </w:r>
          </w:p>
        </w:tc>
      </w:tr>
    </w:tbl>
    <w:p>
      <w:r>
        <w:t>인사이트:  단일 대시보드로 모든 기능을 합치지 않고, 목적별로 4개의 Streamlit 진입점을 분리해 역할(DL 메인/LLM·RAG 전용/ML+DL 통합/3-Source 통합)을 명확히 구분했다.</w:t>
      </w:r>
    </w:p>
    <w:p>
      <w:r>
        <w:t>요약:  본 프로젝트는 ML(분류)·DL(RUL) 판정에 RAG 2단계(FAISS 수치유사도 + Chroma 문서RAG)와 LLM(Claude API) 자연어 진단 보고서 생성을 결합하여 "판정 → 근거 검색 → 사람이 읽는 보고서"까지의 end-to-end 파이프라인을 구현했다(v0.5 draft).</w:t>
      </w:r>
    </w:p>
    <w:p>
      <w:pPr>
        <w:pStyle w:val="21"/>
      </w:pPr>
      <w:r>
        <w:t>M.4 향후 계획 — LLM 적용 우선순위 로드맵</w:t>
      </w:r>
    </w:p>
    <w:p>
      <w:pPr/>
      <w:r>
        <w:t>RAG 2단계와 Structured Output까지 구현된 현재 파이프라인 위에, 사용자와의 논의를 거쳐 다음 단계 우선순위를 아래와 같이 확정했다. 우선순위는 구현 난이도와 실무 활용도를 기준으로 정렬했다.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677"/>
            <w:shd w:val="clear" w:color="auto" w:fill="1F497D"/>
          </w:tcPr>
          <w:p>
            <w:r>
              <w:rPr>
                <w:b/>
                <w:color w:val="FFFFFF"/>
              </w:rPr>
              <w:t>우선순위 · 항목</w:t>
            </w:r>
          </w:p>
        </w:tc>
        <w:tc>
          <w:tcPr>
            <w:tcW w:type="dxa" w:w="1417"/>
            <w:shd w:val="clear" w:color="auto" w:fill="1F497D"/>
          </w:tcPr>
          <w:p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5266"/>
            <w:shd w:val="clear" w:color="auto" w:fill="1F497D"/>
          </w:tcPr>
          <w:p>
            <w:r>
              <w:rPr>
                <w:b/>
                <w:color w:val="FFFFFF"/>
              </w:rPr>
              <w:t>핵심 내용</w:t>
            </w:r>
          </w:p>
        </w:tc>
      </w:tr>
      <w:tr>
        <w:tc>
          <w:tcPr>
            <w:tcW w:type="dxa" w:w="2677"/>
            <w:shd w:val="clear" w:color="auto" w:fill="EBF5EB"/>
          </w:tcPr>
          <w:p>
            <w:r>
              <w:rPr>
                <w:b/>
              </w:rPr>
              <w:t>1순위 — Structured Output</w:t>
            </w:r>
          </w:p>
        </w:tc>
        <w:tc>
          <w:tcPr>
            <w:tcW w:type="dxa" w:w="1417"/>
            <w:shd w:val="clear" w:color="auto" w:fill="EBF5EB"/>
          </w:tcPr>
          <w:p>
            <w:r>
              <w:rPr>
                <w:b w:val="0"/>
              </w:rPr>
              <w:t>완료 (v0.5)</w:t>
            </w:r>
          </w:p>
        </w:tc>
        <w:tc>
          <w:tcPr>
            <w:tcW w:type="dxa" w:w="5266"/>
            <w:shd w:val="clear" w:color="auto" w:fill="EBF5EB"/>
          </w:tcPr>
          <w:p>
            <w:r>
              <w:rPr>
                <w:b w:val="0"/>
              </w:rPr>
              <w:t>femto_llm_report.py에 generate_report_structured() 추가 — Claude output_config.format(JSON Schema 강제)으로 자유 텍스트 대신 {status, anomalies, action, similar_case_note, doc_basis} 정형 데이터를 반환한다. 대시보드·알람·DB 연동에 바로 활용 가능하다.</w:t>
            </w:r>
          </w:p>
        </w:tc>
      </w:tr>
      <w:tr>
        <w:tc>
          <w:tcPr>
            <w:tcW w:type="dxa" w:w="2677"/>
            <w:shd w:val="clear" w:color="auto" w:fill="D6E4F0"/>
          </w:tcPr>
          <w:p>
            <w:r>
              <w:rPr>
                <w:b/>
              </w:rPr>
              <w:t>2순위 — Agent / Tool Use</w:t>
            </w:r>
          </w:p>
        </w:tc>
        <w:tc>
          <w:tcPr>
            <w:tcW w:type="dxa" w:w="1417"/>
            <w:shd w:val="clear" w:color="auto" w:fill="D6E4F0"/>
          </w:tcPr>
          <w:p>
            <w:r>
              <w:rPr>
                <w:b w:val="0"/>
              </w:rPr>
              <w:t>예정</w:t>
            </w:r>
          </w:p>
        </w:tc>
        <w:tc>
          <w:tcPr>
            <w:tcW w:type="dxa" w:w="5266"/>
            <w:shd w:val="clear" w:color="auto" w:fill="D6E4F0"/>
          </w:tcPr>
          <w:p>
            <w:r>
              <w:rPr>
                <w:b w:val="0"/>
              </w:rPr>
              <w:t>현재는 Streamlit이 RAG Level1(FAISS)+Level2(Chroma)+ML+DL 결과를 수동으로 모아 컨텍스트로 전달하는 구조다. 이를 Claude의 function calling(tool_use)으로 전환해 Claude가 필요할 때만 search_similar_cases(), retrieve_maintenance_docs() 등을 스스로 호출하도록 개선할 예정이다(ReAct 패턴). anthropic SDK를 직접 사용한다(LangChain 미사용).</w:t>
            </w:r>
          </w:p>
        </w:tc>
      </w:tr>
      <w:tr>
        <w:tc>
          <w:tcPr>
            <w:tcW w:type="dxa" w:w="2677"/>
            <w:shd w:val="clear" w:color="auto" w:fill="FFF3CD"/>
          </w:tcPr>
          <w:p>
            <w:r>
              <w:rPr>
                <w:b/>
              </w:rPr>
              <w:t>3순위 — Workflow/Orchestration (LangGraph)</w:t>
            </w:r>
          </w:p>
        </w:tc>
        <w:tc>
          <w:tcPr>
            <w:tcW w:type="dxa" w:w="1417"/>
            <w:shd w:val="clear" w:color="auto" w:fill="FFF3CD"/>
          </w:tcPr>
          <w:p>
            <w:r>
              <w:rPr>
                <w:b w:val="0"/>
              </w:rPr>
              <w:t>예정 (후순위)</w:t>
            </w:r>
          </w:p>
        </w:tc>
        <w:tc>
          <w:tcPr>
            <w:tcW w:type="dxa" w:w="5266"/>
            <w:shd w:val="clear" w:color="auto" w:fill="FFF3CD"/>
          </w:tcPr>
          <w:p>
            <w:r>
              <w:rPr>
                <w:b w:val="0"/>
              </w:rPr>
              <w:t>센서 수집 → ML 분류 → DL RUL → RAG → LLM 보고서 파이프라인을 LangGraph 등으로 명시적 그래프화한다. 현재는 Streamlit 코드에 하드코딩된 순서라 당장의 실익은 크지 않다 — 파이프라인이 더 복잡해지거나 Agent가 여러 개로 늘어날 때 도입을 검토한다. LLM 호출부(femto_llm_report.py)는 Structured Output 등 최신 Anthropic API 기능과의 호환성을 위해 앞으로도 anthropic SDK 직접 사용을 우선하고, 여러 단계를 엮는 오케스트레이션 레이어에서만 LangGraph 도입을 검토한다.</w:t>
            </w:r>
          </w:p>
        </w:tc>
      </w:tr>
      <w:tr>
        <w:tc>
          <w:tcPr>
            <w:tcW w:type="dxa" w:w="2677"/>
            <w:shd w:val="clear" w:color="auto" w:fill="F2E2D2"/>
          </w:tcPr>
          <w:p>
            <w:r>
              <w:rPr>
                <w:b/>
              </w:rPr>
              <w:t>4순위 — GraphRAG</w:t>
            </w:r>
          </w:p>
        </w:tc>
        <w:tc>
          <w:tcPr>
            <w:tcW w:type="dxa" w:w="1417"/>
            <w:shd w:val="clear" w:color="auto" w:fill="F2E2D2"/>
          </w:tcPr>
          <w:p>
            <w:r>
              <w:rPr>
                <w:b w:val="0"/>
              </w:rPr>
              <w:t>예정 (최후순위)</w:t>
            </w:r>
          </w:p>
        </w:tc>
        <w:tc>
          <w:tcPr>
            <w:tcW w:type="dxa" w:w="5266"/>
            <w:shd w:val="clear" w:color="auto" w:fill="F2E2D2"/>
          </w:tcPr>
          <w:p>
            <w:r>
              <w:rPr>
                <w:b w:val="0"/>
              </w:rPr>
              <w:t>현재 미구현이다(networkx/neo4j 등 그래프 라이브러리 없음, 벡터 검색 2단계만 존재). 설비 간 인과관계·계통도처럼 개체(entity)-관계(relation)가 복잡하게 얽힌 지식에서 강점이 있는 기법이나, 현재 데이터(센서 수치 + 정비 가이드 텍스트)는 벡터 검색만으로도 충분히 커버되어 우선순위가 가장 낮다. 데이터가 설비 간 관계망 수준으로 확장될 경우 검토한다.</w:t>
            </w:r>
          </w:p>
        </w:tc>
      </w:tr>
    </w:tbl>
    <w:p>
      <w:pPr/>
      <w:r>
        <w:t>인사이트:  1순위(Structured Output)는 v0.5로 이미 구현 완료되었고, 2~4순위는 파이프라인이 복잡해지거나 Agent가 여러 개로 늘어날 때 단계적으로 검토한다. LLM 호출부(femto_llm_report.py)는 최신 Anthropic API 기능과의 호환성을 위해 앞으로도 anthropic SDK 직접 사용을 유지하며, LangChain/LangGraph는 3순위(오케스트레이션 레이어) 도입 시에만 검토 대상이 된다.</w:t>
      </w: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