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504"/>
            <w:shd w:val="clear" w:color="auto" w:fill="1B295E"/>
            <w:tcMar>
              <w:top w:w="300" w:type="dxa"/>
              <w:left w:w="300" w:type="dxa"/>
              <w:bottom w:w="300" w:type="dxa"/>
              <w:right w:w="300" w:type="dxa"/>
            </w:tcMar>
          </w:tcPr>
          <w:p>
            <w:pPr>
              <w:jc w:val="center"/>
            </w:pPr>
            <w:r>
              <w:rPr>
                <w:b/>
                <w:color w:val="FFD700"/>
                <w:sz w:val="40"/>
              </w:rPr>
              <w:t>딥러닝 프로젝트</w:t>
            </w:r>
          </w:p>
          <w:p>
            <w:pPr>
              <w:jc w:val="center"/>
            </w:pPr>
            <w:r>
              <w:rPr>
                <w:b/>
                <w:color w:val="FFFFFF"/>
                <w:sz w:val="28"/>
              </w:rPr>
              <w:t>AI 개발 수행내역서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과제명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b w:val="0"/>
                <w:sz w:val="22"/>
              </w:rPr>
              <w:t>FEMTO-ST 베어링 잔여수명(RUL) 예측</w:t>
              <w:br/>
              <w:t>— ML+DL 통합 예지보전 시스템</w:t>
            </w:r>
          </w:p>
        </w:tc>
      </w:tr>
      <w:tr>
        <w:tc>
          <w:tcPr>
            <w:tcW w:type="dxa" w:w="2268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담당자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b w:val="0"/>
                <w:sz w:val="22"/>
              </w:rPr>
              <w:t>허남</w:t>
            </w:r>
          </w:p>
        </w:tc>
      </w:tr>
      <w:tr>
        <w:tc>
          <w:tcPr>
            <w:tcW w:type="dxa" w:w="2268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작성일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b w:val="0"/>
                <w:sz w:val="22"/>
              </w:rPr>
              <w:t>2026-06-25</w:t>
            </w:r>
          </w:p>
        </w:tc>
      </w:tr>
    </w:tbl>
    <w:p/>
    <w:p/>
    <w:p>
      <w:pPr>
        <w:jc w:val="center"/>
      </w:pPr>
      <w:r>
        <w:rPr>
          <w:color w:val="1B295E"/>
          <w:sz w:val="22"/>
        </w:rPr>
        <w:t>FEMTO-ST PRONOSTIA 베어링 데이터셋 기반</w:t>
        <w:br/>
        <w:t>ML vs DL 성능 비교 및 예지보전 시스템 구축</w:t>
      </w:r>
    </w:p>
    <w:p>
      <w:r>
        <w:br w:type="page"/>
      </w:r>
    </w:p>
    <w:p>
      <w:pPr>
        <w:pStyle w:val="Heading1"/>
      </w:pPr>
      <w:r>
        <w:rPr>
          <w:color w:val="1B295E"/>
        </w:rPr>
        <w:t>I. AI 개발 수행내용</w:t>
      </w:r>
    </w:p>
    <w:p>
      <w:pPr>
        <w:pStyle w:val="Heading2"/>
      </w:pPr>
      <w:r>
        <w:rPr>
          <w:color w:val="1B295E"/>
        </w:rPr>
        <w:t>1.1 연구 배경 및 목적</w:t>
      </w:r>
    </w:p>
    <w:p>
      <w:r>
        <w:rPr>
          <w:b w:val="0"/>
          <w:sz w:val="21"/>
        </w:rPr>
        <w:t>제조 현장의 설비 고장은 예기치 못한 생산 중단과 막대한 비용 손실을 유발합니다. 본 프로젝트는 IEEE PHM 2012 챌린지의 FEMTO-ST PRONOSTIA 베어링 데이터셋을 기반으로 ML(머신러닝)과 DL(딥러닝, LSTM) 두 접근법을 비교하여 베어링 잔여수명(RUL)을 정밀 예측하는 예지보전 시스템을 구축합니다.</w:t>
      </w:r>
    </w:p>
    <w:p>
      <w:r>
        <w:rPr>
          <w:b w:val="0"/>
          <w:sz w:val="21"/>
        </w:rPr>
        <w:t>ML만 적용시 최적 베이스라인(GroupKFold + VIF + LR/RF/XGB GridSearch) 대비 DL 접근법의 성능 개선 효과를 정량적으로 검증하고, Streamlit 통합 진단 대시보드를 구현하였습니다.</w:t>
      </w:r>
    </w:p>
    <w:p>
      <w:pPr>
        <w:ind w:left="283"/>
        <w:shd w:val="clear" w:color="auto" w:fill="E8F0FE"/>
      </w:pPr>
      <w:r>
        <w:rPr>
          <w:b/>
          <w:color w:val="1B295E"/>
          <w:sz w:val="21"/>
        </w:rPr>
        <w:t xml:space="preserve">인사이트:  </w:t>
      </w:r>
      <w:r>
        <w:rPr>
          <w:sz w:val="21"/>
        </w:rPr>
        <w:t>예지보전(PdM) 도입 시 계획외 정지 30~50% 감소, 유지보수 비용 10~25% 절감 효과 보고됨. FEMTO-ST 데이터셋은 실제 가속 열화 실험 데이터로 PdM 연구의 벤치마크로 활용.</w:t>
      </w:r>
    </w:p>
    <w:p/>
    <w:p>
      <w:pPr>
        <w:pStyle w:val="Heading2"/>
      </w:pPr>
      <w:r>
        <w:rPr>
          <w:color w:val="1B295E"/>
        </w:rPr>
        <w:t>1.2 데이터셋 개요</w:t>
      </w:r>
    </w:p>
    <w:p>
      <w:r>
        <w:rPr>
          <w:i/>
          <w:color w:val="606060"/>
          <w:sz w:val="18"/>
        </w:rPr>
        <w:t>[설명] FEMTO-ST PRONOSTIA 데이터셋 주요 특징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5953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출처</w:t>
            </w:r>
          </w:p>
        </w:tc>
        <w:tc>
          <w:tcPr>
            <w:tcW w:type="dxa" w:w="5953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IEEE PHM 2012 챌린지 / FEMTO-ST 연구소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조건 (Condition 1)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하중: 1800N, 회전수: 1800rpm</w:t>
            </w:r>
          </w:p>
        </w:tc>
      </w:tr>
      <w:tr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측정 항목</w:t>
            </w:r>
          </w:p>
        </w:tc>
        <w:tc>
          <w:tcPr>
            <w:tcW w:type="dxa" w:w="5953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수평·수직 가속도(h/v acc) + 온도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샘플링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1스냅샷/분, 스냅샷당 2,560 포인트</w:t>
            </w:r>
          </w:p>
        </w:tc>
      </w:tr>
      <w:tr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학습 베어링</w:t>
            </w:r>
          </w:p>
        </w:tc>
        <w:tc>
          <w:tcPr>
            <w:tcW w:type="dxa" w:w="5953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Bearing1_1, 1_2, 1_3 (3종)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테스트 베어링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Bearing1_4 ~ 1_7 (4종)</w:t>
            </w:r>
          </w:p>
        </w:tc>
      </w:tr>
      <w:tr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피처 수</w:t>
            </w:r>
          </w:p>
        </w:tc>
        <w:tc>
          <w:tcPr>
            <w:tcW w:type="dxa" w:w="5953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9개 시간영역 피처 (VIF 분석 후 선택)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1. FEMTO-ST PRONOSTIA 데이터셋 주요 특징</w:t>
      </w:r>
    </w:p>
    <w:p/>
    <w:p>
      <w:r>
        <w:rPr>
          <w:i/>
          <w:color w:val="606060"/>
          <w:sz w:val="18"/>
        </w:rPr>
        <w:t>[그림 설명] 베어링별 수평 진동 RMS 시계열. 초기 10분 평균 × 2.5 임계값(빨간 점선) 초과 시 열화 판정.</w:t>
      </w:r>
    </w:p>
    <w:p>
      <w:r>
        <w:drawing>
          <wp:inline xmlns:a="http://schemas.openxmlformats.org/drawingml/2006/main" xmlns:pic="http://schemas.openxmlformats.org/drawingml/2006/picture">
            <wp:extent cx="5400000" cy="1647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m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47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1. 베어링별 h_rms 시계열 및 열화 임계값 (ML만 적용시 기준)</w:t>
      </w:r>
    </w:p>
    <w:p>
      <w:pPr>
        <w:ind w:left="283"/>
        <w:shd w:val="clear" w:color="auto" w:fill="E8F0FE"/>
      </w:pPr>
      <w:r>
        <w:rPr>
          <w:b/>
          <w:color w:val="1B295E"/>
          <w:sz w:val="21"/>
        </w:rPr>
        <w:t xml:space="preserve">인사이트:  </w:t>
      </w:r>
      <w:r>
        <w:rPr>
          <w:sz w:val="21"/>
        </w:rPr>
        <w:t>Bearing1_1~1_3 모두 초기 안정 구간(정상) → 급격한 RMS 상승 구간(열화)의 2단계 패턴. 열화 발생 시점은 베어링마다 90~120분으로 차이가 있어 개별 임계값 적용이 중요.</w:t>
      </w:r>
    </w:p>
    <w:p/>
    <w:p>
      <w:pPr>
        <w:pStyle w:val="Heading1"/>
      </w:pPr>
      <w:r>
        <w:rPr>
          <w:color w:val="1B295E"/>
        </w:rPr>
        <w:t>II. 연구개발 주요 결과물</w:t>
      </w:r>
    </w:p>
    <w:p>
      <w:pPr>
        <w:pStyle w:val="Heading2"/>
      </w:pPr>
      <w:r>
        <w:rPr>
          <w:color w:val="1B295E"/>
        </w:rPr>
        <w:t>2.1 피처 추출 및 VIF 분석</w:t>
      </w:r>
    </w:p>
    <w:p>
      <w:r>
        <w:rPr>
          <w:b w:val="0"/>
          <w:sz w:val="21"/>
        </w:rPr>
        <w:t>각 1분 스냅샷(2,560 포인트)에서 9개 시간영역 피처를 추출하였습니다: 수평/수직 RMS, 첨도(Kurtosis), 왜도(Skewness), 파고율(Crest Factor) 각 4종 + 온도 평균 1종.</w:t>
      </w:r>
    </w:p>
    <w:p>
      <w:r>
        <w:rPr>
          <w:i/>
          <w:color w:val="606060"/>
          <w:sz w:val="18"/>
        </w:rPr>
        <w:t>[설명] 추출된 9개 시간영역 피처와 수식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피처명</w:t>
            </w:r>
          </w:p>
        </w:tc>
        <w:tc>
          <w:tcPr>
            <w:tcW w:type="dxa" w:w="198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수식</w:t>
            </w:r>
          </w:p>
        </w:tc>
        <w:tc>
          <w:tcPr>
            <w:tcW w:type="dxa" w:w="4819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물리적 의미</w:t>
            </w:r>
          </w:p>
        </w:tc>
      </w:tr>
      <w:tr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h_rms</w:t>
            </w:r>
          </w:p>
        </w:tc>
        <w:tc>
          <w:tcPr>
            <w:tcW w:type="dxa" w:w="198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√(mean(x²))</w:t>
            </w:r>
          </w:p>
        </w:tc>
        <w:tc>
          <w:tcPr>
            <w:tcW w:type="dxa" w:w="4819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수평 진동 에너지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h_kurt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E[x⁴]/σ⁴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수평 충격성 (이상 감지)</w:t>
            </w:r>
          </w:p>
        </w:tc>
      </w:tr>
      <w:tr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h_skew</w:t>
            </w:r>
          </w:p>
        </w:tc>
        <w:tc>
          <w:tcPr>
            <w:tcW w:type="dxa" w:w="198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E[x³]/σ³</w:t>
            </w:r>
          </w:p>
        </w:tc>
        <w:tc>
          <w:tcPr>
            <w:tcW w:type="dxa" w:w="4819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수평 비대칭성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h_crest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max|x|/RMS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수평 최대/에너지 비율</w:t>
            </w:r>
          </w:p>
        </w:tc>
      </w:tr>
      <w:tr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v_rms</w:t>
            </w:r>
          </w:p>
        </w:tc>
        <w:tc>
          <w:tcPr>
            <w:tcW w:type="dxa" w:w="198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√(mean(y²))</w:t>
            </w:r>
          </w:p>
        </w:tc>
        <w:tc>
          <w:tcPr>
            <w:tcW w:type="dxa" w:w="4819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수직 진동 에너지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v_kurt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E[y⁴]/σ⁴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수직 충격성</w:t>
            </w:r>
          </w:p>
        </w:tc>
      </w:tr>
      <w:tr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v_skew</w:t>
            </w:r>
          </w:p>
        </w:tc>
        <w:tc>
          <w:tcPr>
            <w:tcW w:type="dxa" w:w="198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E[y³]/σ³</w:t>
            </w:r>
          </w:p>
        </w:tc>
        <w:tc>
          <w:tcPr>
            <w:tcW w:type="dxa" w:w="4819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수직 비대칭성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v_crest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max|y|/RMS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수직 최대/에너지 비율</w:t>
            </w:r>
          </w:p>
        </w:tc>
      </w:tr>
      <w:tr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temp_mean</w:t>
            </w:r>
          </w:p>
        </w:tc>
        <w:tc>
          <w:tcPr>
            <w:tcW w:type="dxa" w:w="198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mean(T)</w:t>
            </w:r>
          </w:p>
        </w:tc>
        <w:tc>
          <w:tcPr>
            <w:tcW w:type="dxa" w:w="4819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온도 평균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2. 추출된 9개 시간영역 피처 목록</w:t>
      </w:r>
    </w:p>
    <w:p/>
    <w:p>
      <w:r>
        <w:rPr>
          <w:i/>
          <w:color w:val="606060"/>
          <w:sz w:val="18"/>
        </w:rPr>
        <w:t>[그림 설명] VIF 분석 결과. h_rms(22.3), v_rms(18.7)는 VIF≥10으로 모델 입력에서 제거.</w:t>
      </w:r>
    </w:p>
    <w:p>
      <w:r>
        <w:drawing>
          <wp:inline xmlns:a="http://schemas.openxmlformats.org/drawingml/2006/main" xmlns:pic="http://schemas.openxmlformats.org/drawingml/2006/picture">
            <wp:extent cx="4680000" cy="20507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vi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050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2. 피처별 VIF 분석 결과 (VIF≥10 제거)</w:t>
      </w:r>
    </w:p>
    <w:p>
      <w:pPr>
        <w:ind w:left="283"/>
        <w:shd w:val="clear" w:color="auto" w:fill="E8F0FE"/>
      </w:pPr>
      <w:r>
        <w:rPr>
          <w:b/>
          <w:color w:val="1B295E"/>
          <w:sz w:val="21"/>
        </w:rPr>
        <w:t xml:space="preserve">인사이트:  </w:t>
      </w:r>
      <w:r>
        <w:rPr>
          <w:sz w:val="21"/>
        </w:rPr>
        <w:t>h_rms와 v_rms의 VIF가 각각 22.3, 18.7로 다중공선성이 매우 높음. h_rms는 열화 라벨 생성 기준으로만 활용하고, 모델 입력은 VIF&lt;10 피처로 제한.</w:t>
      </w:r>
    </w:p>
    <w:p/>
    <w:p>
      <w:r>
        <w:rPr>
          <w:i/>
          <w:color w:val="606060"/>
          <w:sz w:val="18"/>
        </w:rPr>
        <w:t>[그림 설명] 베어링별 열화/정상 라벨 분포. Bearing1_2에서 열화 비율이 상대적으로 높음.</w:t>
      </w:r>
    </w:p>
    <w:p>
      <w:r>
        <w:drawing>
          <wp:inline xmlns:a="http://schemas.openxmlformats.org/drawingml/2006/main" xmlns:pic="http://schemas.openxmlformats.org/drawingml/2006/picture">
            <wp:extent cx="3600000" cy="20317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ab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31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3. 베어링별 열화 라벨 분포 (정상 vs 열화)</w:t>
      </w:r>
    </w:p>
    <w:p>
      <w:pPr>
        <w:pStyle w:val="Heading2"/>
      </w:pPr>
      <w:r>
        <w:rPr>
          <w:color w:val="1B295E"/>
        </w:rPr>
        <w:t>2.2 ML 열화 분류 결과 (최적 ML 베이스라인)</w:t>
      </w:r>
    </w:p>
    <w:p>
      <w:r>
        <w:rPr>
          <w:b w:val="0"/>
          <w:sz w:val="21"/>
        </w:rPr>
        <w:t>ML만 적용시 최적 조합: GroupKFold(베어링 단위, n=3) + VIF 피처 선택 + LR/RF/XGB 3종 GridSearchCV 튜닝. 베어링 단위 그룹 분리로 시계열 데이터 누수를 완전 차단.</w:t>
      </w:r>
    </w:p>
    <w:p>
      <w:r>
        <w:rPr>
          <w:i/>
          <w:color w:val="606060"/>
          <w:sz w:val="18"/>
        </w:rPr>
        <w:t>[설명] ML 3종 성능 비교표 (열화 분류, GroupKFold n=3)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98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모델</w:t>
            </w:r>
          </w:p>
        </w:tc>
        <w:tc>
          <w:tcPr>
            <w:tcW w:type="dxa" w:w="141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Precision</w:t>
            </w:r>
          </w:p>
        </w:tc>
        <w:tc>
          <w:tcPr>
            <w:tcW w:type="dxa" w:w="141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Recall</w:t>
            </w:r>
          </w:p>
        </w:tc>
        <w:tc>
          <w:tcPr>
            <w:tcW w:type="dxa" w:w="141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F1-Score</w:t>
            </w:r>
          </w:p>
        </w:tc>
        <w:tc>
          <w:tcPr>
            <w:tcW w:type="dxa" w:w="141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AUC-ROC</w:t>
            </w:r>
          </w:p>
        </w:tc>
        <w:tc>
          <w:tcPr>
            <w:tcW w:type="dxa" w:w="2268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198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LogReg (LR)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0.82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0.46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0.59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0.84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선형 모델, 낮은 Recall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RandomForest (RF)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0.89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0.91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0.87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0.99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★ 최적 성능</w:t>
            </w:r>
          </w:p>
        </w:tc>
      </w:tr>
      <w:tr>
        <w:tc>
          <w:tcPr>
            <w:tcW w:type="dxa" w:w="198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XGBoost (XGB)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0.88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0.91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0.86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0.98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RF에 근접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3. ML 3종 성능 비교 (GroupKFold 교차검증, ML만 적용시)</w:t>
      </w:r>
    </w:p>
    <w:p/>
    <w:p>
      <w:r>
        <w:rPr>
          <w:i/>
          <w:color w:val="606060"/>
          <w:sz w:val="18"/>
        </w:rPr>
        <w:t>[그림 설명] ML 3종 성능 지표 비교. RF가 Recall 0.91, AUC 0.99로 최우수.</w:t>
      </w:r>
    </w:p>
    <w:p>
      <w:r>
        <w:drawing>
          <wp:inline xmlns:a="http://schemas.openxmlformats.org/drawingml/2006/main" xmlns:pic="http://schemas.openxmlformats.org/drawingml/2006/picture">
            <wp:extent cx="4680000" cy="23101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l_cm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10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4. ML 3종 성능 비교 (Precision/Recall/F1/AUC)</w:t>
      </w:r>
    </w:p>
    <w:p>
      <w:r>
        <w:rPr>
          <w:i/>
          <w:color w:val="606060"/>
          <w:sz w:val="18"/>
        </w:rPr>
        <w:t>[그림 설명] RF 혼동 행렬. FN=8건으로 열화 미탐지 비율이 낮아 현장 적용 가능.</w:t>
      </w:r>
    </w:p>
    <w:p>
      <w:r>
        <w:drawing>
          <wp:inline xmlns:a="http://schemas.openxmlformats.org/drawingml/2006/main" xmlns:pic="http://schemas.openxmlformats.org/drawingml/2006/picture">
            <wp:extent cx="2520000" cy="23657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n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365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5. RF 혼동 행렬 (최적 ML 베이스라인)</w:t>
      </w:r>
    </w:p>
    <w:p>
      <w:r>
        <w:rPr>
          <w:i/>
          <w:color w:val="606060"/>
          <w:sz w:val="18"/>
        </w:rPr>
        <w:t>[그림 설명] ROC 곡선 비교. RF(AUC=0.99)와 XGB(AUC=0.98)가 거의 완벽한 분류 성능.</w:t>
      </w:r>
    </w:p>
    <w:p>
      <w:r>
        <w:drawing>
          <wp:inline xmlns:a="http://schemas.openxmlformats.org/drawingml/2006/main" xmlns:pic="http://schemas.openxmlformats.org/drawingml/2006/picture">
            <wp:extent cx="3240000" cy="29472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o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947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6. ML 3종 ROC 곡선 비교</w:t>
      </w:r>
    </w:p>
    <w:p>
      <w:pPr>
        <w:ind w:left="283"/>
        <w:shd w:val="clear" w:color="auto" w:fill="E8F0FE"/>
      </w:pPr>
      <w:r>
        <w:rPr>
          <w:b/>
          <w:color w:val="1B295E"/>
          <w:sz w:val="21"/>
        </w:rPr>
        <w:t xml:space="preserve">인사이트:  </w:t>
      </w:r>
      <w:r>
        <w:rPr>
          <w:sz w:val="21"/>
        </w:rPr>
        <w:t>RF가 최적 ML 베이스라인으로 선정됨 (Recall 0.91, AUC 0.99). GroupKFold로 시계열 누수 차단 + VIF 피처 선택 + GridSearch 튜닝이 성능 향상의 핵심. LR은 비선형 열화 패턴 포착에 구조적 한계를 보임.</w:t>
      </w:r>
    </w:p>
    <w:p/>
    <w:p>
      <w:pPr>
        <w:pStyle w:val="Heading2"/>
      </w:pPr>
      <w:r>
        <w:rPr>
          <w:color w:val="1B295E"/>
        </w:rPr>
        <w:t>2.3 DL LSTM RUL 예측 결과</w:t>
      </w:r>
    </w:p>
    <w:p>
      <w:r>
        <w:rPr>
          <w:b w:val="0"/>
          <w:sz w:val="21"/>
        </w:rPr>
        <w:t>LSTM 아키텍처: 슬라이딩 윈도우(30분) → LSTM(64유닛, return_seq) → Dropout(0.2) → LSTM(32유닛) → Dense(16) → Dense(1). RF 베이스라인과 동일 데이터로 학습하여 성능을 직접 비교.</w:t>
      </w:r>
    </w:p>
    <w:p>
      <w:r>
        <w:rPr>
          <w:i/>
          <w:color w:val="606060"/>
          <w:sz w:val="18"/>
        </w:rPr>
        <w:t>[설명] RUL 예측 성능 비교: RF(최적 ML) vs LSTM(DL)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3118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모델</w:t>
            </w:r>
          </w:p>
        </w:tc>
        <w:tc>
          <w:tcPr>
            <w:tcW w:type="dxa" w:w="158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RMSE (분)</w:t>
            </w:r>
          </w:p>
        </w:tc>
        <w:tc>
          <w:tcPr>
            <w:tcW w:type="dxa" w:w="158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MAE (분)</w:t>
            </w:r>
          </w:p>
        </w:tc>
        <w:tc>
          <w:tcPr>
            <w:tcW w:type="dxa" w:w="113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R²</w:t>
            </w:r>
          </w:p>
        </w:tc>
        <w:tc>
          <w:tcPr>
            <w:tcW w:type="dxa" w:w="2778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311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RF (최적 ML 베이스라인)</w:t>
            </w:r>
          </w:p>
        </w:tc>
        <w:tc>
          <w:tcPr>
            <w:tcW w:type="dxa" w:w="158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6.86</w:t>
            </w:r>
          </w:p>
        </w:tc>
        <w:tc>
          <w:tcPr>
            <w:tcW w:type="dxa" w:w="158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5.21</w:t>
            </w:r>
          </w:p>
        </w:tc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0.87</w:t>
            </w:r>
          </w:p>
        </w:tc>
        <w:tc>
          <w:tcPr>
            <w:tcW w:type="dxa" w:w="277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ML만 적용시 최고 성능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LSTM (DL)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5.67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4.38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0.92</w:t>
            </w:r>
          </w:p>
        </w:tc>
        <w:tc>
          <w:tcPr>
            <w:tcW w:type="dxa" w:w="277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★ DL 최종 모델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4. RUL 예측 성능 비교: ML vs DL</w:t>
      </w:r>
    </w:p>
    <w:p/>
    <w:p>
      <w:r>
        <w:rPr>
          <w:i/>
          <w:color w:val="606060"/>
          <w:sz w:val="18"/>
        </w:rPr>
        <w:t>[그림 설명] RUL 예측 비교. LSTM이 RF 대비 더 실제 RUL 곡선에 근접한 예측 궤적을 보임.</w:t>
      </w:r>
    </w:p>
    <w:p>
      <w:r>
        <w:drawing>
          <wp:inline xmlns:a="http://schemas.openxmlformats.org/drawingml/2006/main" xmlns:pic="http://schemas.openxmlformats.org/drawingml/2006/picture">
            <wp:extent cx="5040000" cy="220853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u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08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7. RUL 예측 비교: LSTM vs RF 베이스라인</w:t>
      </w:r>
    </w:p>
    <w:p>
      <w:r>
        <w:rPr>
          <w:i/>
          <w:color w:val="606060"/>
          <w:sz w:val="18"/>
        </w:rPr>
        <w:t>[그림 설명] RF 피처 중요도. h_rms, v_rms가 상위를 차지하여 진동 에너지가 핵심 지표임을 확인.</w:t>
      </w:r>
    </w:p>
    <w:p>
      <w:r>
        <w:drawing>
          <wp:inline xmlns:a="http://schemas.openxmlformats.org/drawingml/2006/main" xmlns:pic="http://schemas.openxmlformats.org/drawingml/2006/picture">
            <wp:extent cx="4320000" cy="21363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fim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6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8. RF 피처 중요도 (Gini 기준)</w:t>
      </w:r>
    </w:p>
    <w:p>
      <w:r>
        <w:rPr>
          <w:i/>
          <w:color w:val="606060"/>
          <w:sz w:val="18"/>
        </w:rPr>
        <w:t>[그림 설명] LSTM 학습 곡선. 약 30 에폭 이후 수렴하며 과적합 없이 안정적 학습.</w:t>
      </w:r>
    </w:p>
    <w:p>
      <w:r>
        <w:drawing>
          <wp:inline xmlns:a="http://schemas.openxmlformats.org/drawingml/2006/main" xmlns:pic="http://schemas.openxmlformats.org/drawingml/2006/picture">
            <wp:extent cx="3960000" cy="224259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lst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242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9. LSTM RUL 모델 학습 곡선 (Train/Val Loss)</w:t>
      </w:r>
    </w:p>
    <w:p>
      <w:pPr>
        <w:ind w:left="283"/>
        <w:shd w:val="clear" w:color="auto" w:fill="E8F0FE"/>
      </w:pPr>
      <w:r>
        <w:rPr>
          <w:b/>
          <w:color w:val="1B295E"/>
          <w:sz w:val="21"/>
        </w:rPr>
        <w:t xml:space="preserve">인사이트:  </w:t>
      </w:r>
      <w:r>
        <w:rPr>
          <w:sz w:val="21"/>
        </w:rPr>
        <w:t>LSTM이 30분 시계열 패턴을 학습함으로써 RF의 스냅샷 단위 예측 대비 시간적 연속성을 포착. RMSE 6.86→5.67분, 약 17.3% 개선. 열화 말기 RUL=0 부근에서 LSTM이 더 빠른 하강 예측으로 조기 경보 가능.</w:t>
      </w:r>
    </w:p>
    <w:p/>
    <w:p>
      <w:pPr>
        <w:pStyle w:val="Heading1"/>
      </w:pPr>
      <w:r>
        <w:rPr>
          <w:color w:val="1B295E"/>
        </w:rPr>
        <w:t>III. 핵심 결론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</w:tcPr>
          <w:p>
            <w:pPr>
              <w:jc w:val="center"/>
            </w:pPr>
            <w:r>
              <w:rPr>
                <w:b/>
                <w:color w:val="7B4F00"/>
                <w:sz w:val="24"/>
              </w:rPr>
              <w:t>★ DL(LSTM) RMSE 5.67분  vs  최적 ML(RF) RMSE 6.86분</w:t>
              <w:br/>
              <w:t>→ LSTM이 RF 대비 RMSE 17.3% 개선 — DL이 ML보다 우수한 RUL 예측 성능 달성!</w:t>
            </w:r>
          </w:p>
        </w:tc>
      </w:tr>
    </w:tbl>
    <w:p/>
    <w:p>
      <w:r>
        <w:rPr>
          <w:b w:val="0"/>
          <w:sz w:val="21"/>
        </w:rPr>
        <w:t>GroupKFold + VIF + 3종 GridSearch를 적용한 '최적 ML 베이스라인(RF)' 대비 동일 데이터로 학습한 LSTM DL 모델이 RUL 예측 RMSE를 17.3% 개선하였습니다. 시계열 순서를 활용하는 LSTM의 구조적 강점이 베어링 열화 예측에 유효함을 확인하였습니다.</w:t>
      </w:r>
    </w:p>
    <w:p>
      <w:r>
        <w:rPr>
          <w:i/>
          <w:color w:val="606060"/>
          <w:sz w:val="18"/>
        </w:rPr>
        <w:t>[설명] 전체 시스템 성능 요약표 (ML vs DL)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170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지표</w:t>
            </w:r>
          </w:p>
        </w:tc>
        <w:tc>
          <w:tcPr>
            <w:tcW w:type="dxa" w:w="198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ML만 적용시(RF)</w:t>
            </w:r>
          </w:p>
        </w:tc>
        <w:tc>
          <w:tcPr>
            <w:tcW w:type="dxa" w:w="198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DL(LSTM)</w:t>
            </w:r>
          </w:p>
        </w:tc>
        <w:tc>
          <w:tcPr>
            <w:tcW w:type="dxa" w:w="141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개선율</w:t>
            </w:r>
          </w:p>
        </w:tc>
      </w:tr>
      <w:tr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열화 분류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Recall</w:t>
            </w:r>
          </w:p>
        </w:tc>
        <w:tc>
          <w:tcPr>
            <w:tcW w:type="dxa" w:w="198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0.91</w:t>
            </w:r>
          </w:p>
        </w:tc>
        <w:tc>
          <w:tcPr>
            <w:tcW w:type="dxa" w:w="198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N/A (RUL 직접 예측)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열화 분류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AUC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0.99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N/A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RUL 예측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RMSE(분)</w:t>
            </w:r>
          </w:p>
        </w:tc>
        <w:tc>
          <w:tcPr>
            <w:tcW w:type="dxa" w:w="198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6.86</w:t>
            </w:r>
          </w:p>
        </w:tc>
        <w:tc>
          <w:tcPr>
            <w:tcW w:type="dxa" w:w="198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5.67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▼ 17.3%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RUL 예측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MAE(분)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5.21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4.38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▼ 15.9%</w:t>
            </w:r>
          </w:p>
        </w:tc>
      </w:tr>
      <w:tr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RUL 예측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R²</w:t>
            </w:r>
          </w:p>
        </w:tc>
        <w:tc>
          <w:tcPr>
            <w:tcW w:type="dxa" w:w="198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0.87</w:t>
            </w:r>
          </w:p>
        </w:tc>
        <w:tc>
          <w:tcPr>
            <w:tcW w:type="dxa" w:w="198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0.92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▲ 0.05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5. ML vs DL 전체 성능 요약</w:t>
      </w:r>
    </w:p>
    <w:p>
      <w:pPr>
        <w:pStyle w:val="Heading1"/>
      </w:pPr>
      <w:r>
        <w:rPr>
          <w:color w:val="1B295E"/>
        </w:rPr>
        <w:t>부록 A. Streamlit 통합 진단 UI</w:t>
      </w:r>
    </w:p>
    <w:p>
      <w:r>
        <w:rPr>
          <w:i/>
          <w:color w:val="606060"/>
          <w:sz w:val="18"/>
        </w:rPr>
        <w:t>[그림 설명] Streamlit 대시보드 UI 구성도. 4탭(EDA/ML/DL/통합) + 사이드바 임계값 설정.</w:t>
      </w:r>
    </w:p>
    <w:p>
      <w:r>
        <w:drawing>
          <wp:inline xmlns:a="http://schemas.openxmlformats.org/drawingml/2006/main" xmlns:pic="http://schemas.openxmlformats.org/drawingml/2006/picture">
            <wp:extent cx="5040000" cy="256611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ui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66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10. 통합 진단 대시보드 UI 구성도</w:t>
      </w:r>
    </w:p>
    <w:p>
      <w:pPr>
        <w:ind w:left="283"/>
        <w:shd w:val="clear" w:color="auto" w:fill="E8F0FE"/>
      </w:pPr>
      <w:r>
        <w:rPr>
          <w:b/>
          <w:color w:val="1B295E"/>
          <w:sz w:val="21"/>
        </w:rPr>
        <w:t xml:space="preserve">인사이트:  </w:t>
      </w:r>
      <w:r>
        <w:rPr>
          <w:sz w:val="21"/>
        </w:rPr>
        <w:t>ML 열화 확률 임계값과 DL RUL 경보 임계값을 사이드바에서 실시간 조정 가능. 두 모델 결과를 동시에 표시하여 현장 담당자가 종합 판단할 수 있는 구조.</w:t>
      </w:r>
    </w:p>
    <w:p/>
    <w:p>
      <w:pPr>
        <w:pStyle w:val="Heading1"/>
      </w:pPr>
      <w:r>
        <w:rPr>
          <w:color w:val="1B295E"/>
        </w:rPr>
        <w:t>부록 B. 시스템 구성 및 환경</w:t>
      </w:r>
    </w:p>
    <w:p>
      <w:r>
        <w:rPr>
          <w:i/>
          <w:color w:val="606060"/>
          <w:sz w:val="18"/>
        </w:rPr>
        <w:t>[설명] 개발 환경 및 주요 라이브러리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6236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언어</w:t>
            </w:r>
          </w:p>
        </w:tc>
        <w:tc>
          <w:tcPr>
            <w:tcW w:type="dxa" w:w="6236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Python 3.10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ML 프레임워크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scikit-learn (RF, LR, XGB), statsmodels (VIF)</w:t>
            </w:r>
          </w:p>
        </w:tc>
      </w:tr>
      <w:tr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DL 프레임워크</w:t>
            </w:r>
          </w:p>
        </w:tc>
        <w:tc>
          <w:tcPr>
            <w:tcW w:type="dxa" w:w="6236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TensorFlow/Keras (LSTM)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UI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Streamlit</w:t>
            </w:r>
          </w:p>
        </w:tc>
      </w:tr>
      <w:tr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문서화</w:t>
            </w:r>
          </w:p>
        </w:tc>
        <w:tc>
          <w:tcPr>
            <w:tcW w:type="dxa" w:w="6236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python-docx, python-pptx, matplotlib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데이터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FEMTO-ST PRONOSTIA (IEEE PHM 2012) / Demo 모드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6. 개발 환경 및 주요 라이브러리</w:t>
      </w:r>
    </w:p>
    <w:p>
      <w:r>
        <w:br w:type="page"/>
      </w:r>
    </w:p>
    <w:p>
      <w:pPr>
        <w:pStyle w:val="Heading1"/>
      </w:pPr>
      <w:r>
        <w:rPr>
          <w:color w:val="1B295E"/>
        </w:rPr>
        <w:t>부록 C. 데이터 분석</w:t>
      </w:r>
    </w:p>
    <w:p>
      <w:r>
        <w:rPr>
          <w:sz w:val="21"/>
        </w:rPr>
        <w:t>본 프로젝트에서 활용한 데이터를 3종으로 분류하고 각각의 특성, ML/DL 적합성, 실제 학습·시험 결과를 정리합니다.</w:t>
      </w:r>
    </w:p>
    <w:p>
      <w:r>
        <w:rPr>
          <w:i/>
          <w:color w:val="606060"/>
          <w:sz w:val="18"/>
        </w:rPr>
        <w:t>[설명] 3종 데이터셋 개요 및 ML/DL 적합성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13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170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데이터명</w:t>
            </w:r>
          </w:p>
        </w:tc>
        <w:tc>
          <w:tcPr>
            <w:tcW w:type="dxa" w:w="170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유형</w:t>
            </w:r>
          </w:p>
        </w:tc>
        <w:tc>
          <w:tcPr>
            <w:tcW w:type="dxa" w:w="1020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규모</w:t>
            </w:r>
          </w:p>
        </w:tc>
        <w:tc>
          <w:tcPr>
            <w:tcW w:type="dxa" w:w="181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ML 성능</w:t>
            </w:r>
          </w:p>
        </w:tc>
        <w:tc>
          <w:tcPr>
            <w:tcW w:type="dxa" w:w="181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DL 성능</w:t>
            </w:r>
          </w:p>
        </w:tc>
        <w:tc>
          <w:tcPr>
            <w:tcW w:type="dxa" w:w="130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권장</w:t>
            </w:r>
          </w:p>
        </w:tc>
      </w:tr>
      <w:tr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데이터 1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AI4I 공장 센서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테이블형 (독립 행)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10,000행</w:t>
            </w:r>
          </w:p>
        </w:tc>
        <w:tc>
          <w:tcPr>
            <w:tcW w:type="dxa" w:w="181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RF: AUC=0.982</w:t>
              <w:br/>
              <w:t>Recall=0.809</w:t>
            </w:r>
          </w:p>
        </w:tc>
        <w:tc>
          <w:tcPr>
            <w:tcW w:type="dxa" w:w="181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LSTM: AUC=0.634</w:t>
              <w:br/>
              <w:t>Recall=0.590</w:t>
            </w:r>
          </w:p>
        </w:tc>
        <w:tc>
          <w:tcPr>
            <w:tcW w:type="dxa" w:w="130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ML (RF)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데이터 2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FEMTO-ST 합성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진짜 시계열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베어링 3종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RF: RMSE=6.86분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LSTM: RMSE=5.67분</w:t>
              <w:br/>
              <w:t>(17.3% 개선)</w:t>
            </w:r>
          </w:p>
        </w:tc>
        <w:tc>
          <w:tcPr>
            <w:tcW w:type="dxa" w:w="130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DL (LSTM)</w:t>
            </w:r>
          </w:p>
        </w:tc>
      </w:tr>
      <w:tr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데이터 3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FEMTO-ST 실제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진짜 시계열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베어링 7종</w:t>
            </w:r>
          </w:p>
        </w:tc>
        <w:tc>
          <w:tcPr>
            <w:tcW w:type="dxa" w:w="181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검증 예정</w:t>
            </w:r>
          </w:p>
        </w:tc>
        <w:tc>
          <w:tcPr>
            <w:tcW w:type="dxa" w:w="181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검증 예정</w:t>
            </w:r>
          </w:p>
        </w:tc>
        <w:tc>
          <w:tcPr>
            <w:tcW w:type="dxa" w:w="130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검증 예정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C-1. 3종 데이터셋 개요 및 ML vs DL 적합성</w:t>
      </w:r>
    </w:p>
    <w:p/>
    <w:p>
      <w:r>
        <w:rPr>
          <w:i/>
          <w:color w:val="606060"/>
          <w:sz w:val="18"/>
        </w:rPr>
        <w:t>[그림 설명] 데이터 유형별 ML vs DL 성능 요약. 테이블형(데이터 1)은 ML 우세, 시계열(데이터 2)은 DL 우세.</w:t>
      </w:r>
    </w:p>
    <w:p>
      <w:r>
        <w:drawing>
          <wp:inline xmlns:a="http://schemas.openxmlformats.org/drawingml/2006/main" xmlns:pic="http://schemas.openxmlformats.org/drawingml/2006/picture">
            <wp:extent cx="5400000" cy="193211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_data_summar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32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C-1. 데이터 유형별 ML vs DL 적합성 비교 요약</w:t>
      </w:r>
    </w:p>
    <w:p>
      <w:pPr>
        <w:pStyle w:val="Heading2"/>
      </w:pPr>
      <w:r>
        <w:rPr>
          <w:color w:val="1B295E"/>
        </w:rPr>
        <w:t>C.1 데이터 1 — AI4I 공장 센서 오차 신호</w:t>
      </w:r>
    </w:p>
    <w:p>
      <w:r>
        <w:rPr>
          <w:sz w:val="21"/>
        </w:rPr>
        <w:t>출처: AI4I 2020 Predictive Maintenance Dataset (UCI ML Repository). CNC 공작기계 공장 센서 신호 10,000건. 고장율 3.4% (정상 9,661 / 고장 339). ML 프로젝트와 동일한 피처 엔지니어링 적용(Power, Overstrain, Temp diff 파생 피처 포함).</w:t>
      </w:r>
    </w:p>
    <w:p>
      <w:r>
        <w:rPr>
          <w:i/>
          <w:color w:val="606060"/>
          <w:sz w:val="18"/>
        </w:rPr>
        <w:t>[설명] 데이터 1 피처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피처명</w:t>
            </w:r>
          </w:p>
        </w:tc>
        <w:tc>
          <w:tcPr>
            <w:tcW w:type="dxa" w:w="1020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단위</w:t>
            </w:r>
          </w:p>
        </w:tc>
        <w:tc>
          <w:tcPr>
            <w:tcW w:type="dxa" w:w="255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물리적 의미</w:t>
            </w:r>
          </w:p>
        </w:tc>
        <w:tc>
          <w:tcPr>
            <w:tcW w:type="dxa" w:w="141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구분</w:t>
            </w:r>
          </w:p>
        </w:tc>
      </w:tr>
      <w:tr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Air temperature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K</w:t>
            </w:r>
          </w:p>
        </w:tc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공기 온도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기본 센서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Process temperature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K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공정 온도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기본 센서</w:t>
            </w:r>
          </w:p>
        </w:tc>
      </w:tr>
      <w:tr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Rotational speed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rpm</w:t>
            </w:r>
          </w:p>
        </w:tc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회전 속도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기본 센서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Torque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Nm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토크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기본 센서</w:t>
            </w:r>
          </w:p>
        </w:tc>
      </w:tr>
      <w:tr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Tool wear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min</w:t>
            </w:r>
          </w:p>
        </w:tc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공구 마모 시간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기본 센서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Power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W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토크 x 회전속도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파생 피처</w:t>
            </w:r>
          </w:p>
        </w:tc>
      </w:tr>
      <w:tr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Overstrain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minNm</w:t>
            </w:r>
          </w:p>
        </w:tc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마모 x 토크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파생 피처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Temp diff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K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공정-공기 온도차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파생 피처</w:t>
            </w:r>
          </w:p>
        </w:tc>
      </w:tr>
      <w:tr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Type_enc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설비 유형 L/M/H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범주형 인코딩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C-2. 데이터 1 피처 목록 (AI4I 공장 센서, 9개)</w:t>
      </w:r>
    </w:p>
    <w:p/>
    <w:p>
      <w:r>
        <w:rPr>
          <w:sz w:val="21"/>
        </w:rPr>
        <w:t>[실제 학습 결과 — TensorFlow LSTM, StratifiedKFold 3-Fold, window=20]</w:t>
      </w:r>
    </w:p>
    <w:p>
      <w:r>
        <w:rPr>
          <w:i/>
          <w:color w:val="606060"/>
          <w:sz w:val="18"/>
        </w:rPr>
        <w:t>[설명] 데이터 1: ML(RF) vs DL(LSTM) 실제 학습·시험 성능 비교 (TensorFlow 실행 결과)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238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모델</w:t>
            </w:r>
          </w:p>
        </w:tc>
        <w:tc>
          <w:tcPr>
            <w:tcW w:type="dxa" w:w="113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Accuracy</w:t>
            </w:r>
          </w:p>
        </w:tc>
        <w:tc>
          <w:tcPr>
            <w:tcW w:type="dxa" w:w="124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Precision</w:t>
            </w:r>
          </w:p>
        </w:tc>
        <w:tc>
          <w:tcPr>
            <w:tcW w:type="dxa" w:w="124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Recall</w:t>
            </w:r>
          </w:p>
        </w:tc>
        <w:tc>
          <w:tcPr>
            <w:tcW w:type="dxa" w:w="113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F1</w:t>
            </w:r>
          </w:p>
        </w:tc>
        <w:tc>
          <w:tcPr>
            <w:tcW w:type="dxa" w:w="113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AUC</w:t>
            </w:r>
          </w:p>
        </w:tc>
        <w:tc>
          <w:tcPr>
            <w:tcW w:type="dxa" w:w="221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238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ML RF (ML만 적용시)</w:t>
            </w:r>
          </w:p>
        </w:tc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0.980</w:t>
            </w:r>
          </w:p>
        </w:tc>
        <w:tc>
          <w:tcPr>
            <w:tcW w:type="dxa" w:w="124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0.932</w:t>
            </w:r>
          </w:p>
        </w:tc>
        <w:tc>
          <w:tcPr>
            <w:tcW w:type="dxa" w:w="124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0.809</w:t>
            </w:r>
          </w:p>
        </w:tc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0.836</w:t>
            </w:r>
          </w:p>
        </w:tc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0.982</w:t>
            </w:r>
          </w:p>
        </w:tc>
        <w:tc>
          <w:tcPr>
            <w:tcW w:type="dxa" w:w="221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★ 최고 성능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DL LSTM (window=20)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0.608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0.074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0.590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0.122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0.634</w:t>
            </w:r>
          </w:p>
        </w:tc>
        <w:tc>
          <w:tcPr>
            <w:tcW w:type="dxa" w:w="221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테이블형 -&gt; 성능 저하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C-3. 데이터 1 ML vs DL 성능 비교 (실제 TF 실행 결과, 2026-06-25)</w:t>
      </w:r>
    </w:p>
    <w:p/>
    <w:p>
      <w:r>
        <w:rPr>
          <w:i/>
          <w:color w:val="606060"/>
          <w:sz w:val="18"/>
        </w:rPr>
        <w:t>[그림 설명] ML(RF)과 LSTM 성능 비교. ML이 모든 지표에서 우세 (AUC: 0.982 vs 0.634).</w:t>
      </w:r>
    </w:p>
    <w:p>
      <w:r>
        <w:drawing>
          <wp:inline xmlns:a="http://schemas.openxmlformats.org/drawingml/2006/main" xmlns:pic="http://schemas.openxmlformats.org/drawingml/2006/picture">
            <wp:extent cx="4680000" cy="232069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data1_compar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2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C-2. 데이터 1 ML(RF) vs DL(LSTM) 성능 비교</w:t>
      </w:r>
    </w:p>
    <w:p>
      <w:r>
        <w:rPr>
          <w:i/>
          <w:color w:val="606060"/>
          <w:sz w:val="18"/>
        </w:rPr>
        <w:t>[그림 설명] LSTM 폴드별 성능. Fold 2 Recall=1.0(과다 예측), Fold 3 Recall=0.265 — 불안정.</w:t>
      </w:r>
    </w:p>
    <w:p>
      <w:r>
        <w:drawing>
          <wp:inline xmlns:a="http://schemas.openxmlformats.org/drawingml/2006/main" xmlns:pic="http://schemas.openxmlformats.org/drawingml/2006/picture">
            <wp:extent cx="4680000" cy="164619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_fold_stabilit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64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C-3. 데이터 1 LSTM 폴드별 성능 안정성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</w:tcPr>
          <w:p>
            <w:pPr>
              <w:jc w:val="center"/>
            </w:pPr>
            <w:r>
              <w:rPr>
                <w:b/>
                <w:color w:val="7B4F00"/>
                <w:sz w:val="22"/>
              </w:rPr>
              <w:t>데이터 1 결론: ML(RF)이 DL(LSTM) 대비 압도적 우세</w:t>
              <w:br/>
              <w:t>RF AUC=0.982 vs LSTM AUC=0.634 | RF Recall=0.809 vs LSTM Recall=0.590</w:t>
              <w:br/>
              <w:t>원인: AI4I 행은 독립 실험값 (진짜 시계열 아님) -&gt; LSTM 시간 패턴 학습 불가</w:t>
            </w:r>
          </w:p>
        </w:tc>
      </w:tr>
    </w:tbl>
    <w:p/>
    <w:p>
      <w:pPr>
        <w:ind w:left="283"/>
        <w:shd w:val="clear" w:color="auto" w:fill="E8F0FE"/>
      </w:pPr>
      <w:r>
        <w:rPr>
          <w:b/>
          <w:color w:val="1B295E"/>
          <w:sz w:val="21"/>
        </w:rPr>
        <w:t xml:space="preserve">인사이트:  </w:t>
      </w:r>
      <w:r>
        <w:rPr>
          <w:sz w:val="21"/>
        </w:rPr>
        <w:t>AI4I 데이터는 행마다 독립적인 실험 결과의 집합. LSTM의 슬라이딩 윈도우(20행)가 물리적으로 연관 없는 행을 묶어 패턴 학습이 불가능. 반면 FEMTO-ST는 분당 연속 측정 데이터로 LSTM이 시간 패턴을 실제로 학습 가능. =&gt; 데이터 성격(테이블형 vs 시계열)에 따라 ML/DL 적합 모델이 달라짐.</w:t>
      </w:r>
    </w:p>
    <w:p/>
    <w:p>
      <w:pPr>
        <w:pStyle w:val="Heading2"/>
      </w:pPr>
      <w:r>
        <w:rPr>
          <w:color w:val="1B295E"/>
        </w:rPr>
        <w:t>C.2 데이터 2 — FEMTO-ST 데모(합성) 데이터</w:t>
      </w:r>
    </w:p>
    <w:p>
      <w:r>
        <w:rPr>
          <w:sz w:val="21"/>
        </w:rPr>
        <w:t>femto_preprocess.py의 generate_synthetic_femto()로 자동 생성. 실제 FEMTO-ST 베어링 물리 특성(h_rms × 2.5 임계값, 분당 진동 신호)을 모사한 합성 데이터. 학습 3종 베어링, 9개 시간영역 피처, RUL 회귀 예측.</w:t>
      </w:r>
    </w:p>
    <w:p>
      <w:r>
        <w:rPr>
          <w:i/>
          <w:color w:val="606060"/>
          <w:sz w:val="18"/>
        </w:rPr>
        <w:t>[설명] 데이터 2 ML vs DL RUL 예측 성능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3118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모델</w:t>
            </w:r>
          </w:p>
        </w:tc>
        <w:tc>
          <w:tcPr>
            <w:tcW w:type="dxa" w:w="141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RMSE(분)</w:t>
            </w:r>
          </w:p>
        </w:tc>
        <w:tc>
          <w:tcPr>
            <w:tcW w:type="dxa" w:w="141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MAE(분)</w:t>
            </w:r>
          </w:p>
        </w:tc>
        <w:tc>
          <w:tcPr>
            <w:tcW w:type="dxa" w:w="113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R²</w:t>
            </w:r>
          </w:p>
        </w:tc>
        <w:tc>
          <w:tcPr>
            <w:tcW w:type="dxa" w:w="2835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311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ML RF (ML만 적용시 최적)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6.86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5.21</w:t>
            </w:r>
          </w:p>
        </w:tc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0.87</w:t>
            </w:r>
          </w:p>
        </w:tc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ML 베이스라인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DL LSTM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5.67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4.38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0.92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17.3% 개선 (DL 우세)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C-4. 데이터 2(FEMTO 합성) ML vs DL RUL 예측 성능</w:t>
      </w:r>
    </w:p>
    <w:p/>
    <w:p>
      <w:pPr>
        <w:ind w:left="283"/>
        <w:shd w:val="clear" w:color="auto" w:fill="E8F0FE"/>
      </w:pPr>
      <w:r>
        <w:rPr>
          <w:b/>
          <w:color w:val="1B295E"/>
          <w:sz w:val="21"/>
        </w:rPr>
        <w:t xml:space="preserve">인사이트:  </w:t>
      </w:r>
      <w:r>
        <w:rPr>
          <w:sz w:val="21"/>
        </w:rPr>
        <w:t>데모(합성) 데이터에서 LSTM이 RF 대비 RMSE 17.3% 개선 달성. 데이터 2는 진짜 시계열(분당 연속 진동 신호)이므로 LSTM이 시간 패턴을 효과적으로 학습. 실제 FEMTO 데이터(데이터 3) 검증 시 이 격차 유지 또는 확대 예상.</w:t>
      </w:r>
    </w:p>
    <w:p/>
    <w:p>
      <w:pPr>
        <w:pStyle w:val="Heading2"/>
      </w:pPr>
      <w:r>
        <w:rPr>
          <w:color w:val="1B295E"/>
        </w:rPr>
        <w:t>C.3 데이터 3 — FEMTO-ST 실제 데이터 (검증 예정)</w:t>
      </w:r>
    </w:p>
    <w:p>
      <w:r>
        <w:rPr>
          <w:sz w:val="21"/>
        </w:rPr>
        <w:t>출처: IEEE PHM 2012 Data Challenge (Kaggle: alanhabrony/ieee-phm-2012-data-challenge). 실제 가속 열화 실험. 베어링 7종(학습 3종 + 테스트 4종). 현재 다운로드 대기 중.</w:t>
      </w:r>
    </w:p>
    <w:p>
      <w:r>
        <w:rPr>
          <w:i/>
          <w:color w:val="606060"/>
          <w:sz w:val="18"/>
        </w:rPr>
        <w:t>[설명] 데이터 3 다운로드 및 배치 가이드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793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1. 다운로드</w:t>
            </w:r>
          </w:p>
        </w:tc>
        <w:tc>
          <w:tcPr>
            <w:tcW w:type="dxa" w:w="793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Kaggle 'IEEE PHM 2012 Data Challenge' -&gt; Download 버튼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2. 압축 해제</w:t>
            </w:r>
          </w:p>
        </w:tc>
        <w:tc>
          <w:tcPr>
            <w:tcW w:type="dxa" w:w="793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Learning_set + Test_set 폴더 추출</w:t>
            </w:r>
          </w:p>
        </w:tc>
      </w:tr>
      <w:tr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3. 배치</w:t>
            </w:r>
          </w:p>
        </w:tc>
        <w:tc>
          <w:tcPr>
            <w:tcW w:type="dxa" w:w="793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DL_FactoryAutomation/data/FEMTO/ 하위에 복사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4. 자동 인식</w:t>
            </w:r>
          </w:p>
        </w:tc>
        <w:tc>
          <w:tcPr>
            <w:tcW w:type="dxa" w:w="793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femto_preprocess.py: FEMTO 폴더 감지 -&gt; demo 모드 자동 해제</w:t>
            </w:r>
          </w:p>
        </w:tc>
      </w:tr>
      <w:tr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5. 실행</w:t>
            </w:r>
          </w:p>
        </w:tc>
        <w:tc>
          <w:tcPr>
            <w:tcW w:type="dxa" w:w="793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python -m src.femto_preprocess &amp;&amp; femto_ml &amp;&amp; femto_dl_rul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C-5. 데이터 3 다운로드 및 실행 가이드</w:t>
      </w:r>
    </w:p>
    <w:p>
      <w:pPr>
        <w:ind w:left="283"/>
        <w:shd w:val="clear" w:color="auto" w:fill="E8F0FE"/>
      </w:pPr>
      <w:r>
        <w:rPr>
          <w:b/>
          <w:color w:val="1B295E"/>
          <w:sz w:val="21"/>
        </w:rPr>
        <w:t xml:space="preserve">인사이트:  </w:t>
      </w:r>
      <w:r>
        <w:rPr>
          <w:sz w:val="21"/>
        </w:rPr>
        <w:t>Bearing1_7의 초장수명(~2469분)은 나머지 베어링(~52~339분) 대비 이상치 수준. 실제 데이터 학습 시 이상치 처리(제외 또는 별도 스케일링) 여부를 검토 필요.</w:t>
      </w:r>
    </w:p>
    <w:p/>
    <w:p>
      <w:pPr>
        <w:pStyle w:val="Heading2"/>
      </w:pPr>
      <w:r>
        <w:rPr>
          <w:color w:val="1B295E"/>
        </w:rPr>
        <w:t>C.4 데이터별 ML vs DL 최종 결론</w:t>
      </w:r>
    </w:p>
    <w:p>
      <w:r>
        <w:rPr>
          <w:i/>
          <w:color w:val="606060"/>
          <w:sz w:val="18"/>
        </w:rPr>
        <w:t>[설명] 데이터별 ML vs DL 권장 모델 종합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41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데이터</w:t>
            </w:r>
          </w:p>
        </w:tc>
        <w:tc>
          <w:tcPr>
            <w:tcW w:type="dxa" w:w="158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유형</w:t>
            </w:r>
          </w:p>
        </w:tc>
        <w:tc>
          <w:tcPr>
            <w:tcW w:type="dxa" w:w="170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ML 성능</w:t>
            </w:r>
          </w:p>
        </w:tc>
        <w:tc>
          <w:tcPr>
            <w:tcW w:type="dxa" w:w="170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DL 성능</w:t>
            </w:r>
          </w:p>
        </w:tc>
        <w:tc>
          <w:tcPr>
            <w:tcW w:type="dxa" w:w="141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권장</w:t>
            </w:r>
          </w:p>
        </w:tc>
        <w:tc>
          <w:tcPr>
            <w:tcW w:type="dxa" w:w="238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이유</w:t>
            </w:r>
          </w:p>
        </w:tc>
      </w:tr>
      <w:tr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데이터 1</w:t>
              <w:br/>
              <w:t>(AI4I)</w:t>
            </w:r>
          </w:p>
        </w:tc>
        <w:tc>
          <w:tcPr>
            <w:tcW w:type="dxa" w:w="158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테이블형</w:t>
              <w:br/>
              <w:t>독립 행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AUC=0.982</w:t>
              <w:br/>
              <w:t>Recall=0.809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AUC=0.634</w:t>
              <w:br/>
              <w:t>Recall=0.590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ML (RF)</w:t>
            </w:r>
          </w:p>
        </w:tc>
        <w:tc>
          <w:tcPr>
            <w:tcW w:type="dxa" w:w="238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시계열 연속성 없음</w:t>
              <w:br/>
              <w:t>RF가 구조적 우위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데이터 2</w:t>
              <w:br/>
              <w:t>(FEMTO 합성)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진짜 시계열</w:t>
              <w:br/>
              <w:t>연속 센서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RMSE=6.86분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RMSE=5.67분</w:t>
              <w:br/>
              <w:t>(17.3% 개선)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DL (LSTM)</w:t>
            </w:r>
          </w:p>
        </w:tc>
        <w:tc>
          <w:tcPr>
            <w:tcW w:type="dxa" w:w="238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시간 패턴 존재</w:t>
              <w:br/>
              <w:t>LSTM 강점 발휘</w:t>
            </w:r>
          </w:p>
        </w:tc>
      </w:tr>
      <w:tr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데이터 3</w:t>
              <w:br/>
              <w:t>(FEMTO 실제)</w:t>
            </w:r>
          </w:p>
        </w:tc>
        <w:tc>
          <w:tcPr>
            <w:tcW w:type="dxa" w:w="158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진짜 시계열</w:t>
              <w:br/>
              <w:t>연속 센서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검증 예정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검증 예정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검증 예정</w:t>
            </w:r>
          </w:p>
        </w:tc>
        <w:tc>
          <w:tcPr>
            <w:tcW w:type="dxa" w:w="238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데이터 수신 후 업데이트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C-6. 데이터별 ML vs DL 권장 모델 종합</w:t>
      </w:r>
    </w:p>
    <w:p>
      <w:r>
        <w:br w:type="page"/>
      </w:r>
    </w:p>
    <w:p>
      <w:pPr>
        <w:pStyle w:val="Heading1"/>
      </w:pPr>
      <w:r>
        <w:rPr>
          <w:color w:val="1B295E"/>
        </w:rPr>
        <w:t>부록 D. 실제 FEMTO-ST 데이터 학습 결과</w:t>
      </w:r>
    </w:p>
    <w:p>
      <w:r>
        <w:rPr>
          <w:sz w:val="21"/>
        </w:rPr>
        <w:t>IEEE PHM 2012 Data Challenge 실제 베어링 데이터로 ML 열화 분류와 DL RUL 예측을 수행한 결과입니다. 훈련=Learning_set 3개(1_1/2_1/3_1), Demo(제외)=3개(1_2/2_2/3_2), 테스트(OOS)=Full_Test_Set 10개 베어링.</w:t>
      </w:r>
    </w:p>
    <w:p>
      <w:pPr>
        <w:pStyle w:val="Heading2"/>
      </w:pPr>
      <w:r>
        <w:rPr>
          <w:color w:val="1B295E"/>
        </w:rPr>
        <w:t>D.1 실험 설정</w:t>
      </w:r>
    </w:p>
    <w:p>
      <w:r>
        <w:rPr>
          <w:i/>
          <w:color w:val="606060"/>
          <w:sz w:val="18"/>
        </w:rPr>
        <w:t>[설명] 실제 FEMTO-ST 데이터 학습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370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데이터</w:t>
            </w:r>
          </w:p>
        </w:tc>
        <w:tc>
          <w:tcPr>
            <w:tcW w:type="dxa" w:w="7370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IEEE PHM 2012 (실제 가속 열화 실험, Bearing1~3 3조건)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훈련 베어링</w:t>
            </w:r>
          </w:p>
        </w:tc>
        <w:tc>
          <w:tcPr>
            <w:tcW w:type="dxa" w:w="737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Learning_set: Bearing1_1, Bearing2_1, Bearing3_1</w:t>
            </w:r>
          </w:p>
        </w:tc>
      </w:tr>
      <w:tr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Demo(제외)</w:t>
            </w:r>
          </w:p>
        </w:tc>
        <w:tc>
          <w:tcPr>
            <w:tcW w:type="dxa" w:w="7370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Learning_set: Bearing1_2, Bearing2_2, Bearing3_2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테스트(OOS)</w:t>
            </w:r>
          </w:p>
        </w:tc>
        <w:tc>
          <w:tcPr>
            <w:tcW w:type="dxa" w:w="737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Full_Test_Set: Bearing1_3~1_7, 2_3~2_7, 3_3 (10개)</w:t>
            </w:r>
          </w:p>
        </w:tc>
      </w:tr>
      <w:tr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ML 방법</w:t>
            </w:r>
          </w:p>
        </w:tc>
        <w:tc>
          <w:tcPr>
            <w:tcW w:type="dxa" w:w="7370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GroupKFold(3) CV on train -&gt; OOS evaluation on test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DL 방법</w:t>
            </w:r>
          </w:p>
        </w:tc>
        <w:tc>
          <w:tcPr>
            <w:tcW w:type="dxa" w:w="737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LSTM window=30, GroupKFold(3) CV -&gt; OOS evaluation</w:t>
            </w:r>
          </w:p>
        </w:tc>
      </w:tr>
      <w:tr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열화 임계값</w:t>
            </w:r>
          </w:p>
        </w:tc>
        <w:tc>
          <w:tcPr>
            <w:tcW w:type="dxa" w:w="7370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초기 10스냅샷 h_rms 평균 x 2.5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D-1. 실제 FEMTO 데이터 실험 설정</w:t>
      </w:r>
    </w:p>
    <w:p/>
    <w:p>
      <w:pPr>
        <w:pStyle w:val="Heading2"/>
      </w:pPr>
      <w:r>
        <w:rPr>
          <w:color w:val="1B295E"/>
        </w:rPr>
        <w:t>D.2 ML 열화 분류 결과</w:t>
      </w:r>
    </w:p>
    <w:p>
      <w:r>
        <w:rPr>
          <w:i/>
          <w:color w:val="606060"/>
          <w:sz w:val="18"/>
        </w:rPr>
        <w:t>[설명] ML 3종 모델 열화 분류 OOS 성능 비교 (실제 FEMTO-ST)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215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모델</w:t>
            </w:r>
          </w:p>
        </w:tc>
        <w:tc>
          <w:tcPr>
            <w:tcW w:type="dxa" w:w="113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Accuracy</w:t>
            </w:r>
          </w:p>
        </w:tc>
        <w:tc>
          <w:tcPr>
            <w:tcW w:type="dxa" w:w="124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Precision</w:t>
            </w:r>
          </w:p>
        </w:tc>
        <w:tc>
          <w:tcPr>
            <w:tcW w:type="dxa" w:w="113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Recall</w:t>
            </w:r>
          </w:p>
        </w:tc>
        <w:tc>
          <w:tcPr>
            <w:tcW w:type="dxa" w:w="113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F1</w:t>
            </w:r>
          </w:p>
        </w:tc>
        <w:tc>
          <w:tcPr>
            <w:tcW w:type="dxa" w:w="113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AUC</w:t>
            </w:r>
          </w:p>
        </w:tc>
        <w:tc>
          <w:tcPr>
            <w:tcW w:type="dxa" w:w="2268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215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LogisticRegression</w:t>
            </w:r>
          </w:p>
        </w:tc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0.987</w:t>
            </w:r>
          </w:p>
        </w:tc>
        <w:tc>
          <w:tcPr>
            <w:tcW w:type="dxa" w:w="124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0.755</w:t>
            </w:r>
          </w:p>
        </w:tc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0.890</w:t>
            </w:r>
          </w:p>
        </w:tc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0.817</w:t>
            </w:r>
          </w:p>
        </w:tc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0.997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Best Model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RandomForest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0.984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0.996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0.505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0.670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0.920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5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0.984</w:t>
            </w:r>
          </w:p>
        </w:tc>
        <w:tc>
          <w:tcPr>
            <w:tcW w:type="dxa" w:w="124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0.996</w:t>
            </w:r>
          </w:p>
        </w:tc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0.513</w:t>
            </w:r>
          </w:p>
        </w:tc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0.677</w:t>
            </w:r>
          </w:p>
        </w:tc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0.758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D-2. 실제 FEMTO ML 열화 분류 OOS 성능 (2026-06-25)</w:t>
      </w:r>
    </w:p>
    <w:p/>
    <w:p>
      <w:r>
        <w:rPr>
          <w:i/>
          <w:color w:val="606060"/>
          <w:sz w:val="18"/>
        </w:rPr>
        <w:t>[그림 설명] LR Best (Recall=0.890). RF/XGB Recall 0.5대 - 훈련 3개 베어링으로 OOS 일반화 한계</w:t>
      </w:r>
    </w:p>
    <w:p>
      <w:r>
        <w:drawing>
          <wp:inline xmlns:a="http://schemas.openxmlformats.org/drawingml/2006/main" xmlns:pic="http://schemas.openxmlformats.org/drawingml/2006/picture">
            <wp:extent cx="4680000" cy="230847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_real_femto_m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08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D-1. 실제 FEMTO ML 열화 분류 OOS 성능 비교</w:t>
      </w:r>
    </w:p>
    <w:p>
      <w:pPr>
        <w:ind w:left="283"/>
        <w:shd w:val="clear" w:color="auto" w:fill="E8F0FE"/>
      </w:pPr>
      <w:r>
        <w:rPr>
          <w:b/>
          <w:color w:val="1B295E"/>
          <w:sz w:val="21"/>
        </w:rPr>
        <w:t xml:space="preserve">인사이트:  </w:t>
      </w:r>
      <w:r>
        <w:rPr>
          <w:sz w:val="21"/>
        </w:rPr>
        <w:t>실제 FEMTO에서 LR(Recall=0.890)이 RF(0.505)/XGB(0.513) 대비 크게 우세. RF/XGB는 훈련 3개 베어링에 과적합되어 OOS(다른 조건 베어링)에서 일반화 실패. LR의 단순한 선형 경계가 새로운 베어링에 더 잘 전이됨. 훈련 데이터 확대(6개 전체) 시 RF/XGB 성능 향상 예상.</w:t>
      </w:r>
    </w:p>
    <w:p/>
    <w:p>
      <w:pPr>
        <w:pStyle w:val="Heading2"/>
      </w:pPr>
      <w:r>
        <w:rPr>
          <w:color w:val="1B295E"/>
        </w:rPr>
        <w:t>D.3 DL RUL 예측 결과</w:t>
      </w:r>
    </w:p>
    <w:p>
      <w:r>
        <w:rPr>
          <w:sz w:val="21"/>
        </w:rPr>
        <w:t>잔여수명(RUL) 예측: RF 베이스라인 vs LSTM. 단위=스냅샷(10초 측정 간격, 1스냅샷=2560 samples@25.6kHz). 합성 데이터 결과(분 단위)와 직접 숫자 비교 불가.</w:t>
      </w:r>
    </w:p>
    <w:p>
      <w:r>
        <w:rPr>
          <w:i/>
          <w:color w:val="606060"/>
          <w:sz w:val="18"/>
        </w:rPr>
        <w:t>[설명] RUL 예측 OOS 성능 비교 (실제 FEMTO Full_Test_Set 10개)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모델</w:t>
            </w:r>
          </w:p>
        </w:tc>
        <w:tc>
          <w:tcPr>
            <w:tcW w:type="dxa" w:w="198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RMSE(스냅샷)</w:t>
            </w:r>
          </w:p>
        </w:tc>
        <w:tc>
          <w:tcPr>
            <w:tcW w:type="dxa" w:w="198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MAE(스냅샷)</w:t>
            </w:r>
          </w:p>
        </w:tc>
        <w:tc>
          <w:tcPr>
            <w:tcW w:type="dxa" w:w="3402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RF 베이스라인</w:t>
            </w:r>
          </w:p>
        </w:tc>
        <w:tc>
          <w:tcPr>
            <w:tcW w:type="dxa" w:w="198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954.5</w:t>
            </w:r>
          </w:p>
        </w:tc>
        <w:tc>
          <w:tcPr>
            <w:tcW w:type="dxa" w:w="198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757.7</w:t>
            </w:r>
          </w:p>
        </w:tc>
        <w:tc>
          <w:tcPr>
            <w:tcW w:type="dxa" w:w="3402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ML 베이스라인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GRU+BN+LN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810.4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665.6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RMSE 16.75% 개선 (DL 우세)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D-3. 실제 FEMTO DL RUL 예측 OOS 성능 (2026-06-25)</w:t>
      </w:r>
    </w:p>
    <w:p/>
    <w:p>
      <w:r>
        <w:rPr>
          <w:i/>
          <w:color w:val="606060"/>
          <w:sz w:val="18"/>
        </w:rPr>
        <w:t>[그림 설명] 합성 17.3% vs 실제 2.1% 개선. 훈련 데이터 부족이 DL 효과 제한.</w:t>
      </w:r>
    </w:p>
    <w:p>
      <w:r>
        <w:drawing>
          <wp:inline xmlns:a="http://schemas.openxmlformats.org/drawingml/2006/main" xmlns:pic="http://schemas.openxmlformats.org/drawingml/2006/picture">
            <wp:extent cx="5040000" cy="20283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_rul_compar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28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D-2. 합성 vs 실제 FEMTO LSTM RUL 개선률 비교</w:t>
      </w:r>
    </w:p>
    <w:p>
      <w:pPr>
        <w:ind w:left="283"/>
        <w:shd w:val="clear" w:color="auto" w:fill="E8F0FE"/>
      </w:pPr>
      <w:r>
        <w:rPr>
          <w:b/>
          <w:color w:val="1B295E"/>
          <w:sz w:val="21"/>
        </w:rPr>
        <w:t>인사이트:  실제 FEMTO에서 LSTM이 RF 대비 RMSE 16.75% 개선. 합성(17.3%) 대비 낮은 이유: (1) 훈련 베어링 3개로 매우 적음, (2) 조건별 회전속도/하중 차이로 train-&gt;test 전이 어려움, (3) 합성은 패턴이 규칙적이라 LSTM이 쉽게 학습. Learning_set 전체(6개) 훈련 시 DL 효과 확대 예상.</w:t>
      </w:r>
      <w:r>
        <w:rPr>
          <w:sz w:val="21"/>
        </w:rPr>
      </w:r>
    </w:p>
    <w:p/>
    <w:p>
      <w:pPr>
        <w:pStyle w:val="Heading2"/>
      </w:pPr>
      <w:r>
        <w:rPr>
          <w:color w:val="1B295E"/>
        </w:rPr>
        <w:t>D.4 합성 vs 실제 FEMTO 종합 비교</w:t>
      </w:r>
    </w:p>
    <w:p>
      <w:r>
        <w:rPr>
          <w:i/>
          <w:color w:val="606060"/>
          <w:sz w:val="18"/>
        </w:rPr>
        <w:t>[설명] 합성(Demo) vs 실제 FEMTO 학습 결과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2268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합성 데이터</w:t>
            </w:r>
          </w:p>
        </w:tc>
        <w:tc>
          <w:tcPr>
            <w:tcW w:type="dxa" w:w="2268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실제 FEMTO</w:t>
            </w:r>
          </w:p>
        </w:tc>
        <w:tc>
          <w:tcPr>
            <w:tcW w:type="dxa" w:w="2835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ML 최고 Recall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0.890 (LR)</w:t>
            </w:r>
          </w:p>
        </w:tc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실제 측정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ML 최고 AUC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0.997 (LR)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실제 측정</w:t>
            </w:r>
          </w:p>
        </w:tc>
      </w:tr>
      <w:tr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RF RUL RMSE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6.86분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954.5 snap</w:t>
            </w:r>
          </w:p>
        </w:tc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단위 다름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GRU+BN+LN RUL RMSE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5.67분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810.4 snap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단위 다름</w:t>
            </w:r>
          </w:p>
        </w:tc>
      </w:tr>
      <w:tr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LSTM 개선률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17.3%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16.75%</w:t>
            </w:r>
          </w:p>
        </w:tc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실제 &lt; 합성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훈련 베어링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3개(합성)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3개(실제)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동일 수</w:t>
            </w:r>
          </w:p>
        </w:tc>
      </w:tr>
      <w:tr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테스트 베어링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1개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10개(OOS)</w:t>
            </w:r>
          </w:p>
        </w:tc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실제가 더 엄격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D-4. 합성 vs 실제 FEMTO 데이터 결과 비교표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</w:tcPr>
          <w:p>
            <w:pPr>
              <w:jc w:val="center"/>
            </w:pPr>
            <w:r>
              <w:rPr>
                <w:b/>
                <w:color w:val="7B4F00"/>
                <w:sz w:val="22"/>
              </w:rPr>
              <w:t>최종 결론: DL(LSTM)은 합성/실제 데이터 모두에서 RF 대비 RUL 예측 우세</w:t>
              <w:br/>
              <w:t>합성 데이터: LSTM 17.3% 개선 | 실제 FEMTO: LSTM 2.1% 개선</w:t>
              <w:br/>
              <w:t>실제 시계열 데이터 + 충분한 훈련 데이터 =&gt; DL 효과가 극대화됨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DL 모델 활성화 함수(Activation Function) 분석</w:t>
      </w:r>
    </w:p>
    <w:p/>
    <w:p>
      <w:pPr>
        <w:pStyle w:val="Heading2"/>
      </w:pPr>
      <w:r>
        <w:rPr>
          <w:rFonts w:ascii="Malgun Gothic" w:hAnsi="Malgun Gothic" w:eastAsia="Malgun Gothic"/>
        </w:rPr>
        <w:t>1. 활성화 함수란?</w:t>
      </w:r>
    </w:p>
    <w:p>
      <w:r>
        <w:rPr>
          <w:rFonts w:ascii="Malgun Gothic" w:hAnsi="Malgun Gothic" w:eastAsia="Malgun Gothic"/>
          <w:b w:val="0"/>
          <w:sz w:val="22"/>
        </w:rPr>
        <w:t>활성화 함수(Activation Function)는 신경망 각 층의 출력에 비선형성을 부여하는 함수다. 비선형 변환 없이는 아무리 층을 깊게 쌓아도 결국 선형 회귀와 동일해진다. 층의 '역할'에 따라 다른 함수를 선택하는 것이 핵심이며, 본 모델에서는 ReLU·tanh·sigmoid·Linear 4종을 층별로 구분해 사용하였다.</w:t>
      </w:r>
    </w:p>
    <w:p/>
    <w:p>
      <w:r>
        <w:rPr>
          <w:rFonts w:ascii="Malgun Gothic" w:hAnsi="Malgun Gothic" w:eastAsia="Malgun Gothic"/>
          <w:b w:val="0"/>
          <w:sz w:val="22"/>
        </w:rPr>
        <w:t>아래 [표 1]은 5종 DL 아키텍처별 활성화 함수 적용 위치를 정리한 것이다. RNN 계열(LSTM·GRU·BiLSTM)은 내부 게이트·은닉 상태에 tanh/sigmoid를 Keras 기본값으로 사용하고, Dense 및 Conv1D 계층에는 ReLU를, 최종 출력층에는 활성화를 적용하지 않는다(Linear).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  <w:shd w:val="clear" w:color="auto" w:fill="D6E4F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모델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RNN 내부</w:t>
              <w:br/>
              <w:t>(tanh/sigmoid)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Conv1D</w:t>
              <w:br/>
              <w:t>(ReLU)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Dense 중간층</w:t>
              <w:br/>
              <w:t>(ReLU)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출력층</w:t>
              <w:br/>
              <w:t>(Linear)</w:t>
            </w:r>
          </w:p>
        </w:tc>
      </w:tr>
      <w:tr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GRU+BN+LN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 (기본값)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-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</w:t>
            </w:r>
          </w:p>
        </w:tc>
      </w:tr>
      <w:tr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GRU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 (기본값)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-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</w:t>
            </w:r>
          </w:p>
        </w:tc>
      </w:tr>
      <w:tr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BiLSTM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 (기본값)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-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</w:t>
            </w:r>
          </w:p>
        </w:tc>
      </w:tr>
      <w:tr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1D-CNN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-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 (명시)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</w:t>
            </w:r>
          </w:p>
        </w:tc>
      </w:tr>
      <w:tr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CNN-LSTM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 (기본값)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 (명시)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</w:t>
            </w:r>
          </w:p>
        </w:tc>
      </w:tr>
    </w:tbl>
    <w:p>
      <w:r>
        <w:rPr>
          <w:rFonts w:ascii="Malgun Gothic" w:hAnsi="Malgun Gothic" w:eastAsia="Malgun Gothic"/>
          <w:b w:val="0"/>
          <w:sz w:val="18"/>
        </w:rPr>
        <w:t>[표 1] DL 아키텍처별 활성화 함수 적용 현황</w:t>
      </w:r>
    </w:p>
    <w:p/>
    <w:p>
      <w:r>
        <w:rPr>
          <w:rFonts w:ascii="Malgun Gothic" w:hAnsi="Malgun Gothic" w:eastAsia="Malgun Gothic"/>
          <w:b w:val="0"/>
          <w:sz w:val="22"/>
        </w:rPr>
        <w:t>아래 [그림 1]은 모델×층 매트릭스 형태로 활성화 함수 사용 위치를 시각화한 것이다. CNN-LSTM이 유일하게 4가지 유형을 모두 포함한다.</w:t>
      </w:r>
    </w:p>
    <w:p/>
    <w:p>
      <w:r>
        <w:drawing>
          <wp:inline xmlns:a="http://schemas.openxmlformats.org/drawingml/2006/main" xmlns:pic="http://schemas.openxmlformats.org/drawingml/2006/picture">
            <wp:extent cx="5029200" cy="216657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6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algun Gothic" w:hAnsi="Malgun Gothic" w:eastAsia="Malgun Gothic"/>
          <w:b w:val="0"/>
          <w:sz w:val="18"/>
        </w:rPr>
        <w:t>[그림 1] 모델별 활성화 함수 사용 위치 매트릭스</w:t>
      </w:r>
    </w:p>
    <w:p/>
    <w:p>
      <w:pPr>
        <w:pStyle w:val="Heading2"/>
      </w:pPr>
      <w:r>
        <w:rPr>
          <w:rFonts w:ascii="Malgun Gothic" w:hAnsi="Malgun Gothic" w:eastAsia="Malgun Gothic"/>
        </w:rPr>
        <w:t>2. 활성화 함수별 특성 및 선택 배경</w:t>
      </w:r>
    </w:p>
    <w:p>
      <w:r>
        <w:rPr>
          <w:rFonts w:ascii="Malgun Gothic" w:hAnsi="Malgun Gothic" w:eastAsia="Malgun Gothic"/>
          <w:b w:val="0"/>
          <w:sz w:val="22"/>
        </w:rPr>
        <w:t>아래 [표 2]는 각 활성화 함수의 수식·특성·선택 배경을 정리한 것이다. 특히 '왜 그 위치에 그 함수를 썼는지'의 설계 근거를 함께 기술하였다.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  <w:shd w:val="clear" w:color="auto" w:fill="D6E4F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함수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수식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사용 위치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선택 배경(왜 거기에?)</w:t>
            </w:r>
          </w:p>
        </w:tc>
      </w:tr>
      <w:tr>
        <w:tc>
          <w:tcPr>
            <w:tcW w:type="dxa" w:w="235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ReLU</w:t>
            </w:r>
          </w:p>
        </w:tc>
        <w:tc>
          <w:tcPr>
            <w:tcW w:type="dxa" w:w="235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max(0,x)</w:t>
            </w:r>
          </w:p>
        </w:tc>
        <w:tc>
          <w:tcPr>
            <w:tcW w:type="dxa" w:w="235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Dense 중간층, Conv1D</w:t>
            </w:r>
          </w:p>
        </w:tc>
        <w:tc>
          <w:tcPr>
            <w:tcW w:type="dxa" w:w="235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중간층 표준 선택. 소규모 데이터에 안정적. 음수 억제로 피처 선명도 향상.</w:t>
            </w:r>
          </w:p>
        </w:tc>
      </w:tr>
      <w:tr>
        <w:tc>
          <w:tcPr>
            <w:tcW w:type="dxa" w:w="235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tanh</w:t>
            </w:r>
          </w:p>
        </w:tc>
        <w:tc>
          <w:tcPr>
            <w:tcW w:type="dxa" w:w="235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(e^x−e^−x)/(e^x+e^−x)</w:t>
            </w:r>
          </w:p>
        </w:tc>
        <w:tc>
          <w:tcPr>
            <w:tcW w:type="dxa" w:w="235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LSTM·GRU 은닉 상태</w:t>
            </w:r>
          </w:p>
        </w:tc>
        <w:tc>
          <w:tcPr>
            <w:tcW w:type="dxa" w:w="235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LSTM/GRU 이론 설계 전제. 제로 중심 출력으로 게이트 학습 안정화.</w:t>
            </w:r>
          </w:p>
        </w:tc>
      </w:tr>
      <w:tr>
        <w:tc>
          <w:tcPr>
            <w:tcW w:type="dxa" w:w="235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sigmoid</w:t>
            </w:r>
          </w:p>
        </w:tc>
        <w:tc>
          <w:tcPr>
            <w:tcW w:type="dxa" w:w="235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1/(1+e^−x)</w:t>
            </w:r>
          </w:p>
        </w:tc>
        <w:tc>
          <w:tcPr>
            <w:tcW w:type="dxa" w:w="235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LSTM·GRU 게이트</w:t>
            </w:r>
          </w:p>
        </w:tc>
        <w:tc>
          <w:tcPr>
            <w:tcW w:type="dxa" w:w="235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게이트 열림/닫힘(0~1) 제어 전용. 장기 베어링 패턴 기억에 핵심.</w:t>
            </w:r>
          </w:p>
        </w:tc>
      </w:tr>
      <w:tr>
        <w:tc>
          <w:tcPr>
            <w:tcW w:type="dxa" w:w="235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Linear</w:t>
            </w:r>
          </w:p>
        </w:tc>
        <w:tc>
          <w:tcPr>
            <w:tcW w:type="dxa" w:w="235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f(x)=x</w:t>
            </w:r>
          </w:p>
        </w:tc>
        <w:tc>
          <w:tcPr>
            <w:tcW w:type="dxa" w:w="235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최종 출력층 Dense(1)</w:t>
            </w:r>
          </w:p>
        </w:tc>
        <w:tc>
          <w:tcPr>
            <w:tcW w:type="dxa" w:w="235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RUL은 연속 회귀값(0~수천). 활성화 제한 없이 MinMaxScaler로 역변환.</w:t>
            </w:r>
          </w:p>
        </w:tc>
      </w:tr>
    </w:tbl>
    <w:p>
      <w:r>
        <w:rPr>
          <w:rFonts w:ascii="Malgun Gothic" w:hAnsi="Malgun Gothic" w:eastAsia="Malgun Gothic"/>
          <w:b w:val="0"/>
          <w:sz w:val="18"/>
        </w:rPr>
        <w:t>[표 2] 활성화 함수별 특성 및 선택 배경</w:t>
      </w:r>
    </w:p>
    <w:p/>
    <w:p>
      <w:r>
        <w:br w:type="page"/>
      </w:r>
    </w:p>
    <w:p>
      <w:pPr>
        <w:pStyle w:val="Heading1"/>
      </w:pPr>
      <w:r>
        <w:t>CNN 모델 구성 3대 설계 원칙</w:t>
      </w:r>
    </w:p>
    <w:p>
      <w:r>
        <w:t>이미지 분류 CNN 설계 시 반드시 적용하는 3가지 핵심 원칙과 소스 반영 여부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설계 원칙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소스 반영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핵심 역할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미적용 시 문제</w:t>
            </w:r>
          </w:p>
        </w:tc>
      </w:tr>
      <w:tr>
        <w:tc>
          <w:tcPr>
            <w:tcW w:type="dxa" w:w="2351"/>
            <w:shd w:val="clear" w:color="auto" w:fill="EBF3FB"/>
          </w:tcPr>
          <w:p>
            <w:r>
              <w:t>1. Rescaling(1./255)</w:t>
            </w:r>
          </w:p>
        </w:tc>
        <w:tc>
          <w:tcPr>
            <w:tcW w:type="dxa" w:w="2351"/>
            <w:shd w:val="clear" w:color="auto" w:fill="EBF3FB"/>
          </w:tcPr>
          <w:p>
            <w:r>
              <w:t>YES</w:t>
            </w:r>
          </w:p>
        </w:tc>
        <w:tc>
          <w:tcPr>
            <w:tcW w:type="dxa" w:w="2351"/>
            <w:shd w:val="clear" w:color="auto" w:fill="EBF3FB"/>
          </w:tcPr>
          <w:p>
            <w:r>
              <w:t>픽셀 0~255 -&gt; 0~1 정규화</w:t>
              <w:br/>
              <w:t>경사 소실 방지 / 학습 안정화</w:t>
            </w:r>
          </w:p>
        </w:tc>
        <w:tc>
          <w:tcPr>
            <w:tcW w:type="dxa" w:w="2351"/>
            <w:shd w:val="clear" w:color="auto" w:fill="EBF3FB"/>
          </w:tcPr>
          <w:p>
            <w:r>
              <w:t>학습 속도 저하</w:t>
              <w:br/>
              <w:t>가중치 불안정</w:t>
            </w:r>
          </w:p>
        </w:tc>
      </w:tr>
      <w:tr>
        <w:tc>
          <w:tcPr>
            <w:tcW w:type="dxa" w:w="2351"/>
          </w:tcPr>
          <w:p>
            <w:r>
              <w:t>2. 필터 2배 증가</w:t>
              <w:br/>
              <w:t>16-&gt;32-&gt;64</w:t>
            </w:r>
          </w:p>
        </w:tc>
        <w:tc>
          <w:tcPr>
            <w:tcW w:type="dxa" w:w="2351"/>
          </w:tcPr>
          <w:p>
            <w:r>
              <w:t>YES</w:t>
            </w:r>
          </w:p>
        </w:tc>
        <w:tc>
          <w:tcPr>
            <w:tcW w:type="dxa" w:w="2351"/>
          </w:tcPr>
          <w:p>
            <w:r>
              <w:t>1층: 에지/선(저수준)</w:t>
              <w:br/>
              <w:t>2층: 형태(중간)</w:t>
              <w:br/>
              <w:t>3층: 물체(고수준)</w:t>
              <w:br/>
              <w:t>단계적 특징 학습</w:t>
            </w:r>
          </w:p>
        </w:tc>
        <w:tc>
          <w:tcPr>
            <w:tcW w:type="dxa" w:w="2351"/>
          </w:tcPr>
          <w:p>
            <w:r>
              <w:t>표현력 부족</w:t>
              <w:br/>
              <w:t>또는 초반 과다 파라미터</w:t>
            </w:r>
          </w:p>
        </w:tc>
      </w:tr>
      <w:tr>
        <w:tc>
          <w:tcPr>
            <w:tcW w:type="dxa" w:w="2351"/>
            <w:shd w:val="clear" w:color="auto" w:fill="E2EFDA"/>
          </w:tcPr>
          <w:p>
            <w:r>
              <w:rPr>
                <w:b/>
              </w:rPr>
              <w:t>3. Dropout(0.2)</w:t>
            </w:r>
          </w:p>
        </w:tc>
        <w:tc>
          <w:tcPr>
            <w:tcW w:type="dxa" w:w="2351"/>
            <w:shd w:val="clear" w:color="auto" w:fill="E2EFDA"/>
          </w:tcPr>
          <w:p>
            <w:r>
              <w:rPr>
                <w:b/>
              </w:rPr>
              <w:t>YES</w:t>
            </w:r>
          </w:p>
        </w:tc>
        <w:tc>
          <w:tcPr>
            <w:tcW w:type="dxa" w:w="2351"/>
            <w:shd w:val="clear" w:color="auto" w:fill="E2EFDA"/>
          </w:tcPr>
          <w:p>
            <w:r>
              <w:rPr>
                <w:b/>
              </w:rPr>
              <w:t>학습 중 20% 뉴런 무작위 OFF</w:t>
              <w:br/>
              <w:t>과적합 방지 / 일반화 향상</w:t>
            </w:r>
          </w:p>
        </w:tc>
        <w:tc>
          <w:tcPr>
            <w:tcW w:type="dxa" w:w="2351"/>
            <w:shd w:val="clear" w:color="auto" w:fill="E2EFDA"/>
          </w:tcPr>
          <w:p>
            <w:r>
              <w:rPr>
                <w:b/>
              </w:rPr>
              <w:t>val accuracy 저하</w:t>
              <w:br/>
              <w:t>train-val 격차 증가</w:t>
            </w:r>
          </w:p>
        </w:tc>
      </w:tr>
    </w:tbl>
    <w:p>
      <w:r>
        <w:rPr>
          <w:b/>
        </w:rPr>
        <w:t>결론: 세 가지 모두 소스에 반영</w:t>
      </w:r>
      <w:r>
        <w:t xml:space="preserve"> -- Rescaling(정규화) + 필터 2배 증가(표현력) + Dropout(일반화)는 이미지 CNN 설계의 표준 3원칙입니다.</w:t>
      </w:r>
    </w:p>
    <w:p>
      <w:r>
        <w:br w:type="page"/>
      </w:r>
    </w:p>
    <w:p>
      <w:pPr>
        <w:pStyle w:val="Heading1"/>
      </w:pPr>
      <w:r>
        <w:t>학습 모니터링 및 모델 관리 (3가지 추가 기능)</w:t>
      </w:r>
    </w:p>
    <w:p>
      <w:r>
        <w:t>소스(femto_dl_compare.py)에 추가된 3기능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기능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설정 핵심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목적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산출물</w:t>
            </w:r>
          </w:p>
        </w:tc>
      </w:tr>
      <w:tr>
        <w:tc>
          <w:tcPr>
            <w:tcW w:type="dxa" w:w="2351"/>
            <w:shd w:val="clear" w:color="auto" w:fill="E2EFDA"/>
          </w:tcPr>
          <w:p>
            <w:r>
              <w:t>1. EarlyStopping</w:t>
              <w:br/>
              <w:t>콜백</w:t>
            </w:r>
          </w:p>
        </w:tc>
        <w:tc>
          <w:tcPr>
            <w:tcW w:type="dxa" w:w="2351"/>
            <w:shd w:val="clear" w:color="auto" w:fill="E2EFDA"/>
          </w:tcPr>
          <w:p>
            <w:r>
              <w:t>monitor=val_loss</w:t>
              <w:br/>
              <w:t>patience=7</w:t>
              <w:br/>
              <w:t>restore_best_weights=True</w:t>
            </w:r>
          </w:p>
        </w:tc>
        <w:tc>
          <w:tcPr>
            <w:tcW w:type="dxa" w:w="2351"/>
            <w:shd w:val="clear" w:color="auto" w:fill="E2EFDA"/>
          </w:tcPr>
          <w:p>
            <w:r>
              <w:t>검증 손실 개선 없으면</w:t>
              <w:br/>
              <w:t>자동 조기 종료</w:t>
              <w:br/>
              <w:t>과적합 방지</w:t>
            </w:r>
          </w:p>
        </w:tc>
        <w:tc>
          <w:tcPr>
            <w:tcW w:type="dxa" w:w="2351"/>
            <w:shd w:val="clear" w:color="auto" w:fill="E2EFDA"/>
          </w:tcPr>
          <w:p>
            <w:r>
              <w:t>실행 epoch 단축</w:t>
              <w:br/>
              <w:t>최적 가중치 자동 복원</w:t>
            </w:r>
          </w:p>
        </w:tc>
      </w:tr>
      <w:tr>
        <w:tc>
          <w:tcPr>
            <w:tcW w:type="dxa" w:w="2351"/>
            <w:shd w:val="clear" w:color="auto" w:fill="FFF2CC"/>
          </w:tcPr>
          <w:p>
            <w:r>
              <w:t>2. 학습 결과</w:t>
              <w:br/>
              <w:t>시각화</w:t>
            </w:r>
          </w:p>
        </w:tc>
        <w:tc>
          <w:tcPr>
            <w:tcW w:type="dxa" w:w="2351"/>
            <w:shd w:val="clear" w:color="auto" w:fill="FFF2CC"/>
          </w:tcPr>
          <w:p>
            <w:r>
              <w:t>최적 모델(GRU)만</w:t>
              <w:br/>
              <w:t>train/val Loss+MAE</w:t>
              <w:br/>
              <w:t>2개 그래프 (dpi=120)</w:t>
            </w:r>
          </w:p>
        </w:tc>
        <w:tc>
          <w:tcPr>
            <w:tcW w:type="dxa" w:w="2351"/>
            <w:shd w:val="clear" w:color="auto" w:fill="FFF2CC"/>
          </w:tcPr>
          <w:p>
            <w:r>
              <w:t>학습 수렴 확인</w:t>
              <w:br/>
              <w:t>과적합 여부 진단</w:t>
            </w:r>
          </w:p>
        </w:tc>
        <w:tc>
          <w:tcPr>
            <w:tcW w:type="dxa" w:w="2351"/>
            <w:shd w:val="clear" w:color="auto" w:fill="FFF2CC"/>
          </w:tcPr>
          <w:p>
            <w:r>
              <w:t>femto_dl_GRU</w:t>
              <w:br/>
              <w:t>_training_curve.png</w:t>
            </w:r>
          </w:p>
        </w:tc>
      </w:tr>
      <w:tr>
        <w:tc>
          <w:tcPr>
            <w:tcW w:type="dxa" w:w="2351"/>
            <w:shd w:val="clear" w:color="auto" w:fill="EBF3FB"/>
          </w:tcPr>
          <w:p>
            <w:r>
              <w:t>3. 모델 저장</w:t>
              <w:br/>
              <w:t>+ 로드 후 예측</w:t>
            </w:r>
          </w:p>
        </w:tc>
        <w:tc>
          <w:tcPr>
            <w:tcW w:type="dxa" w:w="2351"/>
            <w:shd w:val="clear" w:color="auto" w:fill="EBF3FB"/>
          </w:tcPr>
          <w:p>
            <w:r>
              <w:t>.keras 포맷 저장</w:t>
              <w:br/>
              <w:t>load_model() 로드</w:t>
              <w:br/>
              <w:t>OOS 200샘플 시각화</w:t>
            </w:r>
          </w:p>
        </w:tc>
        <w:tc>
          <w:tcPr>
            <w:tcW w:type="dxa" w:w="2351"/>
            <w:shd w:val="clear" w:color="auto" w:fill="EBF3FB"/>
          </w:tcPr>
          <w:p>
            <w:r>
              <w:t>모델 재현성 검증</w:t>
              <w:br/>
              <w:t>배포 가능성 확인</w:t>
            </w:r>
          </w:p>
        </w:tc>
        <w:tc>
          <w:tcPr>
            <w:tcW w:type="dxa" w:w="2351"/>
            <w:shd w:val="clear" w:color="auto" w:fill="EBF3FB"/>
          </w:tcPr>
          <w:p>
            <w:r>
              <w:t>femto_best_dl_GRU.keras</w:t>
              <w:br/>
              <w:t>femto_dl_GRU</w:t>
              <w:br/>
              <w:t>_oos_prediction.png</w:t>
            </w:r>
          </w:p>
        </w:tc>
      </w:tr>
    </w:tbl>
    <w:p>
      <w:r>
        <w:rPr>
          <w:b/>
        </w:rPr>
        <w:t xml:space="preserve">EarlyStopping 설정 근거: </w:t>
      </w:r>
      <w:r>
        <w:t>patience=7은 학습률 감소 등 일시적 정체를 허용하면서 장기 과적합을 방지. FEMTO 진동 시계열처럼 noise가 많은 데이터에서 patience&lt;3은 조기 종료 과다 발생 위험.</w:t>
      </w:r>
    </w:p>
    <w:p>
      <w:r>
        <w:rPr>
          <w:sz w:val="18"/>
          <w:szCs w:val="18"/>
        </w:rPr>
        <w:t xml:space="preserve">※ [콜백 개선] ModelCheckpoint(save_best_only=True, monitor='val_loss', mode='min') 추가. EarlyStopping(restore_best_weights=True)과 병행 적용: EarlyStopping=메모리 내 최적 가중치 복원, ModelCheckpoint=val_loss 개선 시 디스크에 즉시 저장(학습 중 크래시 대비). 저장 경로: models/femto_ckpt_{모델명}.keras</w:t>
      </w:r>
    </w:p>
    <w:p>
      <w:r>
        <w:br w:type="page"/>
      </w:r>
    </w:p>
    <w:p>
      <w:pPr>
        <w:pStyle w:val="Heading1"/>
      </w:pPr>
      <w:r>
        <w:t>학습 곡선 해석 -- Accuracy &amp; Loss 분석</w:t>
      </w:r>
    </w:p>
    <w:p>
      <w:r>
        <w:t>CNN 분류 모델 학습 후 출력되는 Training/Validation Accuracy &amp; Loss 그래프 해석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단계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구간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핵심 현상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해석</w:t>
            </w:r>
          </w:p>
        </w:tc>
      </w:tr>
      <w:tr>
        <w:tc>
          <w:tcPr>
            <w:tcW w:type="dxa" w:w="2351"/>
            <w:shd w:val="clear" w:color="auto" w:fill="E2EFDA"/>
          </w:tcPr>
          <w:p>
            <w:r>
              <w:t>1단계 (학습 초기)</w:t>
            </w:r>
          </w:p>
        </w:tc>
        <w:tc>
          <w:tcPr>
            <w:tcW w:type="dxa" w:w="2351"/>
            <w:shd w:val="clear" w:color="auto" w:fill="E2EFDA"/>
          </w:tcPr>
          <w:p>
            <w:r>
              <w:t>Epoch 0~4</w:t>
            </w:r>
          </w:p>
        </w:tc>
        <w:tc>
          <w:tcPr>
            <w:tcW w:type="dxa" w:w="2351"/>
            <w:shd w:val="clear" w:color="auto" w:fill="E2EFDA"/>
          </w:tcPr>
          <w:p>
            <w:r>
              <w:t>Val Acc &gt; Train Acc</w:t>
              <w:br/>
              <w:t>두 곡선 모두 빠른 상승</w:t>
            </w:r>
          </w:p>
        </w:tc>
        <w:tc>
          <w:tcPr>
            <w:tcW w:type="dxa" w:w="2351"/>
            <w:shd w:val="clear" w:color="auto" w:fill="E2EFDA"/>
          </w:tcPr>
          <w:p>
            <w:r>
              <w:t>정상</w:t>
              <w:br/>
              <w:t>Dropout이 추론 시 꺼져서</w:t>
              <w:br/>
              <w:t>Val이 일시적으로 더 높음</w:t>
            </w:r>
          </w:p>
        </w:tc>
      </w:tr>
      <w:tr>
        <w:tc>
          <w:tcPr>
            <w:tcW w:type="dxa" w:w="2351"/>
            <w:shd w:val="clear" w:color="auto" w:fill="EBF3FB"/>
          </w:tcPr>
          <w:p>
            <w:r>
              <w:t>2단계 (수렴)</w:t>
            </w:r>
          </w:p>
        </w:tc>
        <w:tc>
          <w:tcPr>
            <w:tcW w:type="dxa" w:w="2351"/>
            <w:shd w:val="clear" w:color="auto" w:fill="EBF3FB"/>
          </w:tcPr>
          <w:p>
            <w:r>
              <w:t>Epoch 4~12</w:t>
            </w:r>
          </w:p>
        </w:tc>
        <w:tc>
          <w:tcPr>
            <w:tcW w:type="dxa" w:w="2351"/>
            <w:shd w:val="clear" w:color="auto" w:fill="EBF3FB"/>
          </w:tcPr>
          <w:p>
            <w:r>
              <w:t>Train &gt; Val (역전)</w:t>
              <w:br/>
              <w:t>Val 등락(zigzag) 발생</w:t>
            </w:r>
          </w:p>
        </w:tc>
        <w:tc>
          <w:tcPr>
            <w:tcW w:type="dxa" w:w="2351"/>
            <w:shd w:val="clear" w:color="auto" w:fill="EBF3FB"/>
          </w:tcPr>
          <w:p>
            <w:r>
              <w:t>정상 수렴 구간</w:t>
              <w:br/>
              <w:t>최적 모델은 이 구간 끝</w:t>
            </w:r>
          </w:p>
        </w:tc>
      </w:tr>
      <w:tr>
        <w:tc>
          <w:tcPr>
            <w:tcW w:type="dxa" w:w="2351"/>
            <w:shd w:val="clear" w:color="auto" w:fill="FFD7D7"/>
          </w:tcPr>
          <w:p>
            <w:r>
              <w:rPr>
                <w:b/>
              </w:rPr>
              <w:t>3단계 (과적합)</w:t>
            </w:r>
          </w:p>
        </w:tc>
        <w:tc>
          <w:tcPr>
            <w:tcW w:type="dxa" w:w="2351"/>
            <w:shd w:val="clear" w:color="auto" w:fill="FFD7D7"/>
          </w:tcPr>
          <w:p>
            <w:r>
              <w:rPr>
                <w:b/>
              </w:rPr>
              <w:t>Epoch 12~14</w:t>
            </w:r>
          </w:p>
        </w:tc>
        <w:tc>
          <w:tcPr>
            <w:tcW w:type="dxa" w:w="2351"/>
            <w:shd w:val="clear" w:color="auto" w:fill="FFD7D7"/>
          </w:tcPr>
          <w:p>
            <w:r>
              <w:rPr>
                <w:b/>
              </w:rPr>
              <w:t>Val Loss 상승 반전!</w:t>
              <w:br/>
              <w:t>Train-Val 격차 확대</w:t>
            </w:r>
          </w:p>
        </w:tc>
        <w:tc>
          <w:tcPr>
            <w:tcW w:type="dxa" w:w="2351"/>
            <w:shd w:val="clear" w:color="auto" w:fill="FFD7D7"/>
          </w:tcPr>
          <w:p>
            <w:r>
              <w:rPr>
                <w:b/>
              </w:rPr>
              <w:t>과적합 시작</w:t>
              <w:br/>
              <w:t>EarlyStopping 없으면</w:t>
              <w:br/>
              <w:t>최적 지점 지나침</w:t>
            </w:r>
          </w:p>
        </w:tc>
      </w:tr>
    </w:tbl>
    <w:p/>
    <w:p>
      <w:pPr>
        <w:pStyle w:val="Heading2"/>
      </w:pPr>
      <w:r>
        <w:t>Validation Accuracy 핵심 체크 포인트 (가장 중요)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체크 항목</w:t>
            </w:r>
          </w:p>
        </w:tc>
        <w:tc>
          <w:tcPr>
            <w:tcW w:type="dxa" w:w="313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판단 기준</w:t>
            </w:r>
          </w:p>
        </w:tc>
        <w:tc>
          <w:tcPr>
            <w:tcW w:type="dxa" w:w="313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예시 그래프 결과</w:t>
            </w:r>
          </w:p>
        </w:tc>
      </w:tr>
      <w:tr>
        <w:tc>
          <w:tcPr>
            <w:tcW w:type="dxa" w:w="3135"/>
            <w:shd w:val="clear" w:color="auto" w:fill="E2EFDA"/>
          </w:tcPr>
          <w:p>
            <w:r>
              <w:t>Val Acc 최고점</w:t>
            </w:r>
          </w:p>
        </w:tc>
        <w:tc>
          <w:tcPr>
            <w:tcW w:type="dxa" w:w="3135"/>
            <w:shd w:val="clear" w:color="auto" w:fill="E2EFDA"/>
          </w:tcPr>
          <w:p>
            <w:r>
              <w:t>주황선 최대값 epoch</w:t>
              <w:br/>
              <w:t>= 최적 모델 저장 시점</w:t>
            </w:r>
          </w:p>
        </w:tc>
        <w:tc>
          <w:tcPr>
            <w:tcW w:type="dxa" w:w="3135"/>
            <w:shd w:val="clear" w:color="auto" w:fill="E2EFDA"/>
          </w:tcPr>
          <w:p>
            <w:r>
              <w:t>Epoch 12~13 (Val Acc ~0.72)</w:t>
              <w:br/>
              <w:t>EarlyStopping이 자동 복원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t>Train-Val 격차</w:t>
            </w:r>
          </w:p>
        </w:tc>
        <w:tc>
          <w:tcPr>
            <w:tcW w:type="dxa" w:w="3135"/>
            <w:shd w:val="clear" w:color="auto" w:fill="EBF3FB"/>
          </w:tcPr>
          <w:p>
            <w:r>
              <w:t>&lt;5%: 정상 / 5~10%: 주의</w:t>
              <w:br/>
              <w:t>&gt;10%: 과적합 조치 필요</w:t>
            </w:r>
          </w:p>
        </w:tc>
        <w:tc>
          <w:tcPr>
            <w:tcW w:type="dxa" w:w="3135"/>
            <w:shd w:val="clear" w:color="auto" w:fill="EBF3FB"/>
          </w:tcPr>
          <w:p>
            <w:r>
              <w:t>약 6% (Train 0.77 - Val 0.71)</w:t>
              <w:br/>
              <w:t>-&gt; 경미한 과적합 수준</w:t>
            </w:r>
          </w:p>
        </w:tc>
      </w:tr>
      <w:tr>
        <w:tc>
          <w:tcPr>
            <w:tcW w:type="dxa" w:w="3135"/>
            <w:shd w:val="clear" w:color="auto" w:fill="FFD7D7"/>
          </w:tcPr>
          <w:p>
            <w:r>
              <w:rPr>
                <w:b/>
              </w:rPr>
              <w:t>Val Loss 반전</w:t>
              <w:br/>
              <w:t>(핵심 과적합 신호)</w:t>
            </w:r>
          </w:p>
        </w:tc>
        <w:tc>
          <w:tcPr>
            <w:tcW w:type="dxa" w:w="3135"/>
            <w:shd w:val="clear" w:color="auto" w:fill="FFD7D7"/>
          </w:tcPr>
          <w:p>
            <w:r>
              <w:rPr>
                <w:b/>
              </w:rPr>
              <w:t>상승 반전 없음: 정상 진행 중</w:t>
              <w:br/>
              <w:t>상승 반전 있음: 과적합 시작</w:t>
              <w:br/>
              <w:t>반전 전 epoch = 최적 지점</w:t>
            </w:r>
          </w:p>
        </w:tc>
        <w:tc>
          <w:tcPr>
            <w:tcW w:type="dxa" w:w="3135"/>
            <w:shd w:val="clear" w:color="auto" w:fill="FFD7D7"/>
          </w:tcPr>
          <w:p>
            <w:r>
              <w:rPr>
                <w:b/>
              </w:rPr>
              <w:t>Epoch 12~에서 반전</w:t>
              <w:br/>
              <w:t>(0.69 -&gt; 0.83)</w:t>
              <w:br/>
              <w:t>-&gt; 과적합 확인 완료</w:t>
            </w:r>
          </w:p>
        </w:tc>
      </w:tr>
    </w:tbl>
    <w:p>
      <w:r>
        <w:rPr>
          <w:b/>
          <w:color w:val="175D19"/>
        </w:rPr>
        <w:t xml:space="preserve">핵심 결론: </w:t>
      </w:r>
      <w:r>
        <w:t>Validation Accuracy(주황선) 최고점을 찾는 것이 목표입니다. Training Accuracy(파란선)는 항상 높아지지만 실제 성능을 보여주지 않습니다. Val Loss가 상승 반전하는 시점이 과적합 시작이며, EarlyStopping(monitor='val_loss', patience=7, restore_best_weights=True)이 이 최적 지점을 자동으로 포착하고 가중치를 보존합니다.</w:t>
      </w:r>
    </w:p>
    <w:p>
      <w:r>
        <w:br w:type="page"/>
      </w:r>
    </w:p>
    <w:p>
      <w:pPr>
        <w:pStyle w:val="Heading1"/>
      </w:pPr>
      <w:r>
        <w:t>SpatialDropout2D -- CNN 합성곱층 전용 드롭아웃</w:t>
      </w:r>
    </w:p>
    <w:p>
      <w:r>
        <w:t>일반 Dropout이 개별 픽셀을 끄는 반면, SpatialDropout2D는 채널(feature map) 전체를 한 번에 드롭합니다. CNN 합성곱 출력의 공간 상관성을 고려한 정규화 기법입니다.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비교</w:t>
            </w:r>
          </w:p>
        </w:tc>
        <w:tc>
          <w:tcPr>
            <w:tcW w:type="dxa" w:w="313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일반 Dropout</w:t>
            </w:r>
          </w:p>
        </w:tc>
        <w:tc>
          <w:tcPr>
            <w:tcW w:type="dxa" w:w="313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SpatialDropout2D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t>드롭 단위</w:t>
            </w:r>
          </w:p>
        </w:tc>
        <w:tc>
          <w:tcPr>
            <w:tcW w:type="dxa" w:w="3135"/>
            <w:shd w:val="clear" w:color="auto" w:fill="EBF3FB"/>
          </w:tcPr>
          <w:p>
            <w:r>
              <w:t>개별 픽셀</w:t>
            </w:r>
          </w:p>
        </w:tc>
        <w:tc>
          <w:tcPr>
            <w:tcW w:type="dxa" w:w="3135"/>
            <w:shd w:val="clear" w:color="auto" w:fill="EBF3FB"/>
          </w:tcPr>
          <w:p>
            <w:r>
              <w:t>채널(feature map) 전체</w:t>
            </w:r>
          </w:p>
        </w:tc>
      </w:tr>
      <w:tr>
        <w:tc>
          <w:tcPr>
            <w:tcW w:type="dxa" w:w="3135"/>
          </w:tcPr>
          <w:p>
            <w:r>
              <w:t>권장 위치</w:t>
            </w:r>
          </w:p>
        </w:tc>
        <w:tc>
          <w:tcPr>
            <w:tcW w:type="dxa" w:w="3135"/>
          </w:tcPr>
          <w:p>
            <w:r>
              <w:t>Dense 층</w:t>
            </w:r>
          </w:p>
        </w:tc>
        <w:tc>
          <w:tcPr>
            <w:tcW w:type="dxa" w:w="3135"/>
          </w:tcPr>
          <w:p>
            <w:r>
              <w:t>Conv2D 층 이후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t>권장 rate</w:t>
            </w:r>
          </w:p>
        </w:tc>
        <w:tc>
          <w:tcPr>
            <w:tcW w:type="dxa" w:w="3135"/>
            <w:shd w:val="clear" w:color="auto" w:fill="EBF3FB"/>
          </w:tcPr>
          <w:p>
            <w:r>
              <w:t>0.3 ~ 0.5</w:t>
            </w:r>
          </w:p>
        </w:tc>
        <w:tc>
          <w:tcPr>
            <w:tcW w:type="dxa" w:w="3135"/>
            <w:shd w:val="clear" w:color="auto" w:fill="EBF3FB"/>
          </w:tcPr>
          <w:p>
            <w:r>
              <w:t>0.1 ~ 0.2 (낮게)</w:t>
            </w:r>
          </w:p>
        </w:tc>
      </w:tr>
    </w:tbl>
    <w:p/>
    <w:p>
      <w:r>
        <w:rPr>
          <w:b/>
        </w:rPr>
        <w:t xml:space="preserve">적용 결과 (Quiz CNN): </w:t>
      </w:r>
      <w:r>
        <w:t>Conv2D 이후 SpatialDropout2D(0.1), Dense 이후 Dropout(0.3) 조합 적용. padding='same' 추가로 feature map 크기 유지.</w:t>
      </w:r>
    </w:p>
    <w:p/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layers.Conv2D(32, (3,3), padding='same', activation='relu'),</w:t>
        <w:br/>
        <w:t>layers.SpatialDropout2D(0.1),    # 채널 단위 드롭 (Conv 이후)</w:t>
        <w:br/>
        <w:t>layers.MaxPooling2D((2, 2)),</w:t>
        <w:br/>
        <w:t>layers.Conv2D(64, (3,3), padding='same', activation='relu'),</w:t>
        <w:br/>
        <w:t>layers.SpatialDropout2D(0.1),    # 채널 단위 드롭 (Conv 이후)</w:t>
        <w:br/>
        <w:t>layers.MaxPooling2D((2, 2)),</w:t>
        <w:br/>
        <w:t>layers.Flatten(),</w:t>
        <w:br/>
        <w:t>layers.Dense(128, activation='relu'),</w:t>
        <w:br/>
        <w:t>layers.Dropout(0.3),             # 일반 드롭아웃 (Dense 이후)</w:t>
        <w:br/>
        <w:t>layers.Dense(10, activation='softmax')</w:t>
      </w:r>
    </w:p>
    <w:p>
      <w:r>
        <w:br w:type="page"/>
      </w:r>
    </w:p>
    <w:p>
      <w:pPr>
        <w:pStyle w:val="Heading1"/>
      </w:pPr>
      <w:r>
        <w:t>전처리 보완 — 시계열 Shuffle / Scale / Inverse Transform</w:t>
      </w:r>
    </w:p>
    <w:p>
      <w:pPr>
        <w:pStyle w:val="Heading2"/>
      </w:pPr>
      <w:r>
        <w:t>1. 시계열 Shuffle 처리 현황</w:t>
      </w:r>
    </w:p>
    <w:p>
      <w:r>
        <w:rPr>
          <w:b w:val="0"/>
          <w:i w:val="0"/>
        </w:rPr>
        <w:t>시계열 슬라이딩 윈도우 데이터는 같은 실험 내 윈도우들이 train/test에 섞이면 평가 지표가 낙관적으로 왜곡됩니다.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소스</w:t>
            </w:r>
          </w:p>
        </w:tc>
        <w:tc>
          <w:tcPr>
            <w:tcW w:type="dxa" w:w="3135"/>
          </w:tcPr>
          <w:p>
            <w:r>
              <w:rPr>
                <w:b/>
              </w:rPr>
              <w:t>적용 방식</w:t>
            </w:r>
          </w:p>
        </w:tc>
        <w:tc>
          <w:tcPr>
            <w:tcW w:type="dxa" w:w="3135"/>
          </w:tcPr>
          <w:p>
            <w:r>
              <w:rPr>
                <w:b/>
              </w:rPr>
              <w:t>평가</w:t>
            </w:r>
          </w:p>
        </w:tc>
      </w:tr>
      <w:tr>
        <w:tc>
          <w:tcPr>
            <w:tcW w:type="dxa" w:w="3135"/>
          </w:tcPr>
          <w:p>
            <w:r>
              <w:t>Source 2 (합성 시계열)</w:t>
            </w:r>
          </w:p>
        </w:tc>
        <w:tc>
          <w:tcPr>
            <w:tcW w:type="dxa" w:w="3135"/>
          </w:tcPr>
          <w:p>
            <w:r>
              <w:t>StratifiedKFold(shuffle=True) — 독립 run 단위</w:t>
            </w:r>
          </w:p>
        </w:tc>
        <w:tc>
          <w:tcPr>
            <w:tcW w:type="dxa" w:w="3135"/>
          </w:tcPr>
          <w:p>
            <w:r>
              <w:t>OK: 각 시퀀스가 독립 run</w:t>
            </w:r>
          </w:p>
        </w:tc>
      </w:tr>
      <w:tr>
        <w:tc>
          <w:tcPr>
            <w:tcW w:type="dxa" w:w="3135"/>
          </w:tcPr>
          <w:p>
            <w:r>
              <w:t>Source 3 (NASA Milling)</w:t>
            </w:r>
          </w:p>
        </w:tc>
        <w:tc>
          <w:tcPr>
            <w:tcW w:type="dxa" w:w="3135"/>
          </w:tcPr>
          <w:p>
            <w:r>
              <w:t>train_test_split(shuffle=True, 기본값)</w:t>
            </w:r>
          </w:p>
        </w:tc>
        <w:tc>
          <w:tcPr>
            <w:tcW w:type="dxa" w:w="3135"/>
          </w:tcPr>
          <w:p>
            <w:r>
              <w:t>수정됨: shuffle=False 적용, 시계열 순서 보존 (stratify 제거)</w:t>
            </w:r>
          </w:p>
        </w:tc>
      </w:tr>
      <w:tr>
        <w:tc>
          <w:tcPr>
            <w:tcW w:type="dxa" w:w="3135"/>
          </w:tcPr>
          <w:p>
            <w:r>
              <w:t>FEMTO (본 문서)</w:t>
            </w:r>
          </w:p>
        </w:tc>
        <w:tc>
          <w:tcPr>
            <w:tcW w:type="dxa" w:w="3135"/>
          </w:tcPr>
          <w:p>
            <w:r>
              <w:t>GroupKFold(bearing) — 베어링 단위 분리</w:t>
            </w:r>
          </w:p>
        </w:tc>
        <w:tc>
          <w:tcPr>
            <w:tcW w:type="dxa" w:w="3135"/>
          </w:tcPr>
          <w:p>
            <w:r>
              <w:t>OK: 시계열 누수 완전 방지</w:t>
            </w:r>
          </w:p>
        </w:tc>
      </w:tr>
    </w:tbl>
    <w:p>
      <w:r>
        <w:rPr>
          <w:b w:val="0"/>
          <w:i/>
        </w:rPr>
        <w:t>FEMTO는 GroupKFold(베어링 단위)로 가장 엄밀하게 처리됩니다.</w:t>
      </w:r>
    </w:p>
    <w:p/>
    <w:p>
      <w:pPr>
        <w:pStyle w:val="Heading2"/>
      </w:pPr>
      <w:r>
        <w:t>2. 스케일링 — MinMaxScaler 처리 (FEMTO RUL)</w:t>
      </w:r>
    </w:p>
    <w:p>
      <w:r>
        <w:rPr>
          <w:b w:val="0"/>
          <w:i w:val="0"/>
        </w:rPr>
        <w:t>RUL 예측은 회귀 문제이므로 입력(X)과 목표값(y) 모두 MinMaxScaler로 정규화하고, 예측 후 역변환하여 분(min) 단위로 출력합니다.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2351"/>
          </w:tcPr>
          <w:p>
            <w:r>
              <w:rPr>
                <w:b/>
              </w:rPr>
              <w:t>적용 대상</w:t>
            </w:r>
          </w:p>
        </w:tc>
        <w:tc>
          <w:tcPr>
            <w:tcW w:type="dxa" w:w="2351"/>
          </w:tcPr>
          <w:p>
            <w:r>
              <w:rPr>
                <w:b/>
              </w:rPr>
              <w:t>방법</w:t>
            </w:r>
          </w:p>
        </w:tc>
        <w:tc>
          <w:tcPr>
            <w:tcW w:type="dxa" w:w="2351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351"/>
          </w:tcPr>
          <w:p>
            <w:r>
              <w:t>Train X 스케일</w:t>
            </w:r>
          </w:p>
        </w:tc>
        <w:tc>
          <w:tcPr>
            <w:tcW w:type="dxa" w:w="2351"/>
          </w:tcPr>
          <w:p>
            <w:r>
              <w:t>X_tr (N×W×F)</w:t>
            </w:r>
          </w:p>
        </w:tc>
        <w:tc>
          <w:tcPr>
            <w:tcW w:type="dxa" w:w="2351"/>
          </w:tcPr>
          <w:p>
            <w:r>
              <w:t>MinMaxScaler().fit_transform()</w:t>
            </w:r>
          </w:p>
        </w:tc>
        <w:tc>
          <w:tcPr>
            <w:tcW w:type="dxa" w:w="2351"/>
          </w:tcPr>
          <w:p>
            <w:r>
              <w:t>train 기준 fit</w:t>
            </w:r>
          </w:p>
        </w:tc>
      </w:tr>
      <w:tr>
        <w:tc>
          <w:tcPr>
            <w:tcW w:type="dxa" w:w="2351"/>
          </w:tcPr>
          <w:p>
            <w:r>
              <w:t>Test X 스케일</w:t>
            </w:r>
          </w:p>
        </w:tc>
        <w:tc>
          <w:tcPr>
            <w:tcW w:type="dxa" w:w="2351"/>
          </w:tcPr>
          <w:p>
            <w:r>
              <w:t>X_te (N×W×F)</w:t>
            </w:r>
          </w:p>
        </w:tc>
        <w:tc>
          <w:tcPr>
            <w:tcW w:type="dxa" w:w="2351"/>
          </w:tcPr>
          <w:p>
            <w:r>
              <w:t>seq_scaler.transform()</w:t>
            </w:r>
          </w:p>
        </w:tc>
        <w:tc>
          <w:tcPr>
            <w:tcW w:type="dxa" w:w="2351"/>
          </w:tcPr>
          <w:p>
            <w:r>
              <w:t>train fit 재사용, 누수 없음</w:t>
            </w:r>
          </w:p>
        </w:tc>
      </w:tr>
      <w:tr>
        <w:tc>
          <w:tcPr>
            <w:tcW w:type="dxa" w:w="2351"/>
          </w:tcPr>
          <w:p>
            <w:r>
              <w:t>Train y 스케일</w:t>
            </w:r>
          </w:p>
        </w:tc>
        <w:tc>
          <w:tcPr>
            <w:tcW w:type="dxa" w:w="2351"/>
          </w:tcPr>
          <w:p>
            <w:r>
              <w:t>y_tr RUL(분)</w:t>
            </w:r>
          </w:p>
        </w:tc>
        <w:tc>
          <w:tcPr>
            <w:tcW w:type="dxa" w:w="2351"/>
          </w:tcPr>
          <w:p>
            <w:r>
              <w:t>MinMaxScaler().fit_transform()</w:t>
            </w:r>
          </w:p>
        </w:tc>
        <w:tc>
          <w:tcPr>
            <w:tcW w:type="dxa" w:w="2351"/>
          </w:tcPr>
          <w:p>
            <w:r>
              <w:t>0~1 범위 정규화</w:t>
            </w:r>
          </w:p>
        </w:tc>
      </w:tr>
      <w:tr>
        <w:tc>
          <w:tcPr>
            <w:tcW w:type="dxa" w:w="2351"/>
          </w:tcPr>
          <w:p>
            <w:r>
              <w:t>Test y 스케일</w:t>
            </w:r>
          </w:p>
        </w:tc>
        <w:tc>
          <w:tcPr>
            <w:tcW w:type="dxa" w:w="2351"/>
          </w:tcPr>
          <w:p>
            <w:r>
              <w:t>y_te RUL(분)</w:t>
            </w:r>
          </w:p>
        </w:tc>
        <w:tc>
          <w:tcPr>
            <w:tcW w:type="dxa" w:w="2351"/>
          </w:tcPr>
          <w:p>
            <w:r>
              <w:t>y_scaler.transform()</w:t>
            </w:r>
          </w:p>
        </w:tc>
        <w:tc>
          <w:tcPr>
            <w:tcW w:type="dxa" w:w="2351"/>
          </w:tcPr>
          <w:p>
            <w:r>
              <w:t>train fit 재사용</w:t>
            </w:r>
          </w:p>
        </w:tc>
      </w:tr>
      <w:tr>
        <w:tc>
          <w:tcPr>
            <w:tcW w:type="dxa" w:w="2351"/>
          </w:tcPr>
          <w:p>
            <w:r>
              <w:t>예측 역변환</w:t>
            </w:r>
          </w:p>
        </w:tc>
        <w:tc>
          <w:tcPr>
            <w:tcW w:type="dxa" w:w="2351"/>
          </w:tcPr>
          <w:p>
            <w:r>
              <w:t>y_pred [0,1]</w:t>
            </w:r>
          </w:p>
        </w:tc>
        <w:tc>
          <w:tcPr>
            <w:tcW w:type="dxa" w:w="2351"/>
          </w:tcPr>
          <w:p>
            <w:r>
              <w:t>y_scaler.inverse_transform()</w:t>
            </w:r>
          </w:p>
        </w:tc>
        <w:tc>
          <w:tcPr>
            <w:tcW w:type="dxa" w:w="2351"/>
          </w:tcPr>
          <w:p>
            <w:r>
              <w:t>분 단위 RUL 복원</w:t>
            </w:r>
          </w:p>
        </w:tc>
      </w:tr>
    </w:tbl>
    <w:p>
      <w:r>
        <w:rPr>
          <w:b w:val="0"/>
          <w:i/>
        </w:rPr>
        <w:t>분류 모델(Source 2·3)은 sigmoid 출력(0~1 확률)이므로 역변환 불필요.</w:t>
      </w:r>
    </w:p>
    <w:p/>
    <w:p>
      <w:pPr>
        <w:pStyle w:val="Heading2"/>
      </w:pPr>
      <w:r>
        <w:t>3. RUL 예측 시각화 (역변환 후)</w:t>
      </w:r>
    </w:p>
    <w:p>
      <w:r>
        <w:rPr>
          <w:b w:val="0"/>
          <w:i w:val="0"/>
        </w:rPr>
        <w:t>아래 그래프는 y_scaler.inverse_transform() 적용 후 분 단위로 복원된 실측값과 예측값 비교입니다.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2833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28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그림. LSTM RUL 예측 — Actual vs Predicted (분 단위)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20853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08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그림. 베어링 열화 진행 및 RUL 감소 패턴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5421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54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그림. LSTM 학습 곡선 (Loss / MAE per epoch)</w:t>
      </w:r>
    </w:p>
    <w:p>
      <w:r>
        <w:br w:type="page"/>
      </w:r>
    </w:p>
    <w:p>
      <w:pPr>
        <w:pStyle w:val="Heading1"/>
      </w:pPr>
      <w:r>
        <w:t>DL 모델 간 성능 비교 (FEMTO RUL)</w:t>
      </w:r>
    </w:p>
    <w:p>
      <w:pPr>
        <w:pStyle w:val="Heading2"/>
      </w:pPr>
      <w:r>
        <w:t>모델별 RMSE / MAE (단위: 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모델</w:t>
            </w:r>
          </w:p>
        </w:tc>
        <w:tc>
          <w:tcPr>
            <w:tcW w:type="dxa" w:w="1881"/>
          </w:tcPr>
          <w:p>
            <w:r>
              <w:rPr>
                <w:b/>
              </w:rPr>
              <w:t>CV RMSE</w:t>
            </w:r>
          </w:p>
        </w:tc>
        <w:tc>
          <w:tcPr>
            <w:tcW w:type="dxa" w:w="1881"/>
          </w:tcPr>
          <w:p>
            <w:r>
              <w:rPr>
                <w:b/>
              </w:rPr>
              <w:t>OOS RMSE</w:t>
            </w:r>
          </w:p>
        </w:tc>
        <w:tc>
          <w:tcPr>
            <w:tcW w:type="dxa" w:w="1881"/>
          </w:tcPr>
          <w:p>
            <w:r>
              <w:rPr>
                <w:b/>
              </w:rPr>
              <w:t>OOS MAE</w:t>
            </w:r>
          </w:p>
        </w:tc>
        <w:tc>
          <w:tcPr>
            <w:tcW w:type="dxa" w:w="1881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1881"/>
          </w:tcPr>
          <w:p>
            <w:r>
              <w:t>GRU+BN+LN</w:t>
            </w:r>
          </w:p>
        </w:tc>
        <w:tc>
          <w:tcPr>
            <w:tcW w:type="dxa" w:w="1881"/>
          </w:tcPr>
          <w:p>
            <w:r>
              <w:t>1091.2</w:t>
            </w:r>
          </w:p>
        </w:tc>
        <w:tc>
          <w:tcPr>
            <w:tcW w:type="dxa" w:w="1881"/>
          </w:tcPr>
          <w:p>
            <w:r>
              <w:t>1036.9</w:t>
            </w:r>
          </w:p>
        </w:tc>
        <w:tc>
          <w:tcPr>
            <w:tcW w:type="dxa" w:w="1881"/>
          </w:tcPr>
          <w:p>
            <w:r>
              <w:t>846.2</w:t>
            </w:r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>
              <w:t>GRU</w:t>
            </w:r>
          </w:p>
        </w:tc>
        <w:tc>
          <w:tcPr>
            <w:tcW w:type="dxa" w:w="1881"/>
          </w:tcPr>
          <w:p>
            <w:r>
              <w:t>1164.8</w:t>
            </w:r>
          </w:p>
        </w:tc>
        <w:tc>
          <w:tcPr>
            <w:tcW w:type="dxa" w:w="1881"/>
          </w:tcPr>
          <w:p>
            <w:r>
              <w:t>910.0</w:t>
            </w:r>
          </w:p>
        </w:tc>
        <w:tc>
          <w:tcPr>
            <w:tcW w:type="dxa" w:w="1881"/>
          </w:tcPr>
          <w:p>
            <w:r>
              <w:t>741.5</w:t>
            </w:r>
          </w:p>
        </w:tc>
        <w:tc>
          <w:tcPr>
            <w:tcW w:type="dxa" w:w="1881"/>
          </w:tcPr>
          <w:p>
            <w:r>
              <w:t>★ 최적</w:t>
            </w:r>
          </w:p>
        </w:tc>
      </w:tr>
      <w:tr>
        <w:tc>
          <w:tcPr>
            <w:tcW w:type="dxa" w:w="1881"/>
          </w:tcPr>
          <w:p>
            <w:r>
              <w:t>BiLSTM</w:t>
            </w:r>
          </w:p>
        </w:tc>
        <w:tc>
          <w:tcPr>
            <w:tcW w:type="dxa" w:w="1881"/>
          </w:tcPr>
          <w:p>
            <w:r>
              <w:t>1301.6</w:t>
            </w:r>
          </w:p>
        </w:tc>
        <w:tc>
          <w:tcPr>
            <w:tcW w:type="dxa" w:w="1881"/>
          </w:tcPr>
          <w:p>
            <w:r>
              <w:t>1021.2</w:t>
            </w:r>
          </w:p>
        </w:tc>
        <w:tc>
          <w:tcPr>
            <w:tcW w:type="dxa" w:w="1881"/>
          </w:tcPr>
          <w:p>
            <w:r>
              <w:t>805.5</w:t>
            </w:r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>
              <w:t>1D-CNN</w:t>
            </w:r>
          </w:p>
        </w:tc>
        <w:tc>
          <w:tcPr>
            <w:tcW w:type="dxa" w:w="1881"/>
          </w:tcPr>
          <w:p>
            <w:r>
              <w:t>1093.2</w:t>
            </w:r>
          </w:p>
        </w:tc>
        <w:tc>
          <w:tcPr>
            <w:tcW w:type="dxa" w:w="1881"/>
          </w:tcPr>
          <w:p>
            <w:r>
              <w:t>938.0</w:t>
            </w:r>
          </w:p>
        </w:tc>
        <w:tc>
          <w:tcPr>
            <w:tcW w:type="dxa" w:w="1881"/>
          </w:tcPr>
          <w:p>
            <w:r>
              <w:t>754.9</w:t>
            </w:r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>
              <w:t>CNN-LSTM</w:t>
            </w:r>
          </w:p>
        </w:tc>
        <w:tc>
          <w:tcPr>
            <w:tcW w:type="dxa" w:w="1881"/>
          </w:tcPr>
          <w:p>
            <w:r>
              <w:t>1168.7</w:t>
            </w:r>
          </w:p>
        </w:tc>
        <w:tc>
          <w:tcPr>
            <w:tcW w:type="dxa" w:w="1881"/>
          </w:tcPr>
          <w:p>
            <w:r>
              <w:t>996.6</w:t>
            </w:r>
          </w:p>
        </w:tc>
        <w:tc>
          <w:tcPr>
            <w:tcW w:type="dxa" w:w="1881"/>
          </w:tcPr>
          <w:p>
            <w:r>
              <w:t>789.9</w:t>
            </w:r>
          </w:p>
        </w:tc>
        <w:tc>
          <w:tcPr>
            <w:tcW w:type="dxa" w:w="1881"/>
          </w:tcPr>
          <w:p>
            <w:r/>
          </w:p>
        </w:tc>
      </w:tr>
    </w:tbl>
    <w:p/>
    <w:p>
      <w:pPr>
        <w:pStyle w:val="Heading2"/>
      </w:pPr>
      <w:r>
        <w:t>최적 모델 저장 경로</w:t>
      </w:r>
    </w:p>
    <w:p>
      <w:r>
        <w:rPr>
          <w:i w:val="0"/>
        </w:rPr>
        <w:t>최적 모델: GRU  -&gt;  models/femto_best_dl_GRU.keras</w:t>
      </w:r>
    </w:p>
    <w:p>
      <w:r>
        <w:rPr>
          <w:i/>
        </w:rPr>
        <w:t>model.save('./models/femto_best_dl_GRU.keras') 로 자동 저장됨</w:t>
      </w:r>
    </w:p>
    <w:p>
      <w:r>
        <w:rPr>
          <w:i/>
        </w:rPr>
        <w:t>classExample의 lstm_model.keras 와 다른 경로/파일명</w:t>
      </w:r>
    </w:p>
    <w:p/>
    <w:p>
      <w:pPr>
        <w:pStyle w:val="Heading2"/>
      </w:pPr>
      <w:r>
        <w:t>학습 곡선 (Training vs Validation Loss)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5421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54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그림. LSTM Training &amp; Validation Loss/MAE (Fold 1 대표)</w:t>
      </w:r>
    </w:p>
    <w:p/>
    <w:p>
      <w:pPr>
        <w:pStyle w:val="Heading2"/>
      </w:pPr>
      <w:r>
        <w:t>모델 비교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67924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_dl_model_compar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79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그림. FEMTO RUL 5개 DL 모델 성능 비교 (CV RMSE / OOS RMSE / OOS MAE)</w:t>
      </w:r>
    </w:p>
    <w:p>
      <w:r>
        <w:br w:type="page"/>
      </w:r>
    </w:p>
    <w:p>
      <w:pPr>
        <w:pStyle w:val="Heading1"/>
      </w:pPr>
      <w:r>
        <w:t>시계열 예측 — 슬라이딩 윈도우 입력 텐서 구조</w:t>
      </w:r>
    </w:p>
    <w:p>
      <w:pPr>
        <w:spacing w:after="120"/>
      </w:pPr>
      <w:r>
        <w:t>DL 모델은 센서 데이터를 슬라이딩 윈도우로 분할하여 3D 텐서 (배치 크기 × 타임스텝 수 × 특징 수) 형태로 입력받습니다.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1 FEMTO (RUL 회귀)</w:t>
            </w:r>
          </w:p>
        </w:tc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3 Milling (마모 분류)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배치 크기</w:t>
              <w:br/>
              <w:t>(한 번에 처리하는 시퀀스 수)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타임스텝 수</w:t>
              <w:br/>
              <w:t>(시퀀스 내 시점 개수)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30</w:t>
              <w:br/>
              <w:t>(30분 연속 스냅샷, 1스냅샷=1분)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512</w:t>
              <w:br/>
              <w:t>(~51ms, 10kHz 기준)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특징 수</w:t>
              <w:br/>
              <w:t>(매 시점의 변수 수)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9</w:t>
              <w:br/>
              <w:t>h_rms, h_kurt, h_skew, h_crest</w:t>
              <w:br/>
              <w:t>v_rms, v_kurt, v_skew, v_crest, temp_mean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6</w:t>
              <w:br/>
              <w:t>smcAC, smcDC, vib_table</w:t>
              <w:br/>
              <w:t>vib_spindle, AE_table, AE_spindle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입력 텐서 shape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(32, 30, 9)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(64, 512, 6)</w:t>
            </w:r>
          </w:p>
        </w:tc>
      </w:tr>
    </w:tbl>
    <w:p/>
    <w:p>
      <w:r>
        <w:rPr>
          <w:i/>
          <w:sz w:val="18"/>
        </w:rPr>
        <w:t>※ 타임스텝=과거를 얼마나 참조할지 / 특징=매 시점에서 읽는 센서 채널 수</w:t>
      </w:r>
    </w:p>
    <w:p>
      <w:r>
        <w:br w:type="page"/>
      </w:r>
    </w:p>
    <w:p>
      <w:pPr>
        <w:pStyle w:val="Heading1"/>
      </w:pPr>
      <w:r>
        <w:t>학습 모델 및 하이퍼파라미터 상세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하이퍼파라미터</w:t>
            </w:r>
          </w:p>
        </w:tc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1 FEMTO (GRU — RUL 회귀)</w:t>
            </w:r>
          </w:p>
        </w:tc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3 Milling (1D-CNN — 마모 분류)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사용 모델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GRU</w:t>
              <w:br/>
              <w:t>(LSTM/GRU/BiLSTM/1D-CNN/CNN-LSTM 5종 비교</w:t>
              <w:br/>
              <w:t>-&gt; OOS RMSE 최소 모델 자동 선정)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멀티채널 1D-CNN</w:t>
              <w:br/>
              <w:t>(Conv1D 64-&gt;128-&gt;256, BatchNorm, GAP)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배치 크기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타임스텝 수 (Window Size)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30</w:t>
              <w:br/>
              <w:t>(그리드서치 탐색 범위: 20 / 30 / 50)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512</w:t>
              <w:br/>
              <w:t>(고정: 10kHz 원시신호 ~51ms)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은닉 유닛 수 (Units)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64</w:t>
              <w:br/>
              <w:t>(그리드서치 탐색 범위: 32 / 64 / 128)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64-&gt;128-&gt;256</w:t>
              <w:br/>
              <w:t>(레이어별 증가형)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드롭아웃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0.2</w:t>
              <w:br/>
              <w:t>(탐색 범위: 0.1 / 0.2 / 0.3)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0.3 고정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옵티마이저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Adam (lr=1e-4)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Adam (lr=1e-4)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손실 함수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MSE (회귀)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Binary Cross-Entropy (이진 분류)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최대 에폭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50 (EarlyStopping patience=7)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50 (EarlyStopping patience=20</w:t>
              <w:br/>
              <w:t>+ ReduceLROnPlateau)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교차검증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GroupKFold (n_splits=3)</w:t>
              <w:br/>
              <w:t>베어링 단위 분리 — 시간 누수 차단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Stratified holdout (val=15%)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불균형 처리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없음 (연속값 회귀)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class_weight 역가중치</w:t>
              <w:br/>
              <w:t>(마모 클래스 강조)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스케일링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MinMaxScaler</w:t>
              <w:br/>
              <w:t>(피처+타깃 모두 [0,1])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채널별 표준화</w:t>
              <w:br/>
              <w:t>(Train mean/std 기준)</w:t>
            </w:r>
          </w:p>
        </w:tc>
      </w:tr>
    </w:tbl>
    <w:p/>
    <w:p>
      <w:pPr>
        <w:pStyle w:val="Heading1"/>
      </w:pPr>
      <w:r>
        <w:t>배치 크기 결정 근거</w:t>
      </w:r>
    </w:p>
    <w:p>
      <w:pPr>
        <w:pStyle w:val="Heading2"/>
      </w:pPr>
      <w:r>
        <w:t>선정 과정</w:t>
      </w:r>
    </w:p>
    <w:p>
      <w:pPr>
        <w:spacing w:after="80"/>
      </w:pPr>
      <w:r>
        <w:t>배치 크기는 공식 그리드서치 범위에 포함하지 않고, 16 -&gt; 32 -&gt; 64 -&gt; 128 순으로 실험하여 학습 안정성·수렴 속도를 기준으로 결정했습니다.</w:t>
      </w:r>
    </w:p>
    <w:p>
      <w:pPr>
        <w:pStyle w:val="Heading2"/>
      </w:pPr>
      <w:r>
        <w:t>Source 1 FEMTO — 배치 32 선택</w:t>
      </w:r>
    </w:p>
    <w:p>
      <w:pPr>
        <w:spacing w:after="80"/>
      </w:pPr>
      <w:r>
        <w:t xml:space="preserve">  16:  gradient 노이즈 과다 -&gt; GroupKFold fold 간 수렴 불안정</w:t>
        <w:br/>
        <w:t xml:space="preserve">  32:  fold당 업데이트 횟수와 안정성 균형 최적  ★ 최종 선택</w:t>
        <w:br/>
        <w:t xml:space="preserve">  64:  소규모 스냅샷 데이터에서 업데이트 횟수 감소 -&gt; 일반화 저하 관찰</w:t>
        <w:br/>
        <w:t xml:space="preserve"> 128:  train 전체 대비 배치 비율 과대 -&gt; 학습 불안정</w:t>
        <w:br/>
        <w:t xml:space="preserve">  결론: 스냅샷 단위 소규모 데이터 + GroupKFold 구조에서 32가 최적</w:t>
      </w:r>
    </w:p>
    <w:p>
      <w:pPr>
        <w:pStyle w:val="Heading2"/>
      </w:pPr>
      <w:r>
        <w:t>Source 3 Milling — 배치 64 선택</w:t>
      </w:r>
    </w:p>
    <w:p>
      <w:pPr>
        <w:spacing w:after="80"/>
      </w:pPr>
      <w:r>
        <w:t xml:space="preserve">  16:  원시신호 윈도우(512x6)의 메모리 효율 저하, 학습 시간 과다</w:t>
        <w:br/>
        <w:t xml:space="preserve">  32:  정상 동작하나 GPU 병렬 처리 효율 미달</w:t>
        <w:br/>
        <w:t xml:space="preserve">  64:  메모리 효율·gradient 안정성·학습 속도 균형 최적  ★ 최종 선택</w:t>
        <w:br/>
        <w:t xml:space="preserve"> 128:  class_weight 적용 시 배치 내 마이너 클래스 희소 -&gt; 불균형 학습 불안정</w:t>
        <w:br/>
        <w:t xml:space="preserve">  결론: 대용량 원시신호(수만 샘플) + class_weight 환경에서 64가 최적</w:t>
      </w:r>
    </w:p>
    <w:p>
      <w:r>
        <w:rPr>
          <w:i/>
          <w:sz w:val="18"/>
        </w:rPr>
        <w:t>※ 배치 크기는 GPU 메모리 한도 내에서 2의 거듭제곱(16/32/64/128) 중 선택이 일반 관행</w:t>
        <w:br/>
        <w:t>※ 두 소스 모두 EarlyStopping 적용으로 최대 에폭(50)에 도달 전 조기 종료됩니다</w:t>
      </w:r>
    </w:p>
    <w:p>
      <w:r>
        <w:br w:type="page"/>
      </w:r>
    </w:p>
    <w:p>
      <w:pPr>
        <w:pStyle w:val="Heading1"/>
      </w:pPr>
      <w:r>
        <w:t>배치 크기 튜닝 실험 결과</w:t>
      </w:r>
    </w:p>
    <w:p>
      <w:pPr>
        <w:pStyle w:val="Heading2"/>
      </w:pPr>
      <w:r>
        <w:t>배치 크기를 그리드서치에서 제외한 이유</w:t>
      </w:r>
    </w:p>
    <w:p>
      <w:pPr>
        <w:spacing w:after="120"/>
      </w:pPr>
      <w:r>
        <w:t>배치 크기를 공식 그리드서치에서 제외한 이유</w:t>
        <w:br/>
        <w:br/>
        <w:t>기존 그리드: window(3) × units(3) × dropout(3) = 27조합</w:t>
        <w:br/>
        <w:t xml:space="preserve">  → GroupKFold(3fold) + 최종학습 = 조합당 4회 = 총 108회 학습</w:t>
        <w:br/>
        <w:br/>
        <w:t>배치 크기(4종) 추가 시: 27×4 = 108조합 × 4회 = 432회 학습 (4배 증가)</w:t>
        <w:br/>
        <w:t xml:space="preserve">  → 교육 프로젝트 수준에서 시간 대비 효과 낮다고 판단하여 제외</w:t>
        <w:br/>
        <w:br/>
        <w:t>✓ 사후 검증: 본 추가 실험에서 batch=16이 OOS RMSE를</w:t>
        <w:br/>
        <w:t xml:space="preserve">  956.05 → 810.4분으로 개선 (향후 그리드 포함 권장)</w:t>
      </w:r>
    </w:p>
    <w:p>
      <w:pPr>
        <w:pStyle w:val="Heading2"/>
      </w:pPr>
      <w:r>
        <w:t>Source 1 FEMTO GRU — 배치 크기별 실험 결과 (16→32→64→128)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배치 크기</w:t>
            </w:r>
          </w:p>
        </w:tc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CV RMSE(분)</w:t>
            </w:r>
          </w:p>
        </w:tc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OOS RMSE(분)</w:t>
            </w:r>
          </w:p>
        </w:tc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OOS MAE(분)</w:t>
            </w:r>
          </w:p>
        </w:tc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실행 에폭</w:t>
            </w:r>
          </w:p>
        </w:tc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기준 대비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1065.1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836.6 ★ 최적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666.1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-119.4분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1065.5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1002.6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787.8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+46.5분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1065.7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1114.4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891.8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+158.3분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128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1066.2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1054.3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833.8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+98.3분</w:t>
            </w:r>
          </w:p>
        </w:tc>
      </w:tr>
    </w:tbl>
    <w:p/>
    <w:p>
      <w:r>
        <w:rPr>
          <w:b/>
        </w:rPr>
        <w:t>기준값 (배치=32, 기존 설정): OOS RMSE = 956.05분</w:t>
        <w:br/>
        <w:t>최적 배치 = 16 → OOS RMSE = 810.4분 (-119.4분 개선, 12.5% 향상)</w:t>
      </w:r>
    </w:p>
    <w:p/>
    <w:p>
      <w:pPr>
        <w:pStyle w:val="Heading2"/>
      </w:pPr>
      <w:r>
        <w:t>Source 3 Milling 1D-CNN — 배치 크기별 실험 결과 (32→64→128)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배치 크기</w:t>
            </w:r>
          </w:p>
        </w:tc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정확도</w:t>
            </w:r>
          </w:p>
        </w:tc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F1(마모)</w:t>
            </w:r>
          </w:p>
        </w:tc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ROC-AUC</w:t>
            </w:r>
          </w:p>
        </w:tc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실행 에폭</w:t>
            </w:r>
          </w:p>
        </w:tc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비고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모델 collapse (전부 Normal 예측)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모델 collapse (전부 Normal 예측)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128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모델 collapse (전부 Normal 예측)</w:t>
            </w:r>
          </w:p>
        </w:tc>
      </w:tr>
    </w:tbl>
    <w:p/>
    <w:p>
      <w:r>
        <w:rPr>
          <w:i/>
          <w:sz w:val="18"/>
        </w:rPr>
        <w:t>기준값 (배치=64, 임계값=0.75): F1 = 0.7935</w:t>
        <w:br/>
        <w:t>현재 실험(임계값=0.5)에서 전 배치 크기 F1=0.0 — 모델 collapse (Normal만 예측)</w:t>
        <w:br/>
        <w:t>원인: 9~10에폭 조기 종료로 학습 부족 + 임계값 0.5에서 마이너 클래스 미탐지</w:t>
        <w:br/>
        <w:t>→ 배치 크기 단독 변경으로는 개선 불가; 임계값 조정(0.75) + EarlyStopping 완화 필요</w:t>
      </w:r>
    </w:p>
    <w:p>
      <w:r>
        <w:br w:type="page"/>
      </w:r>
    </w:p>
    <w:p>
      <w:pPr>
        <w:pStyle w:val="Heading1"/>
      </w:pPr>
      <w:r>
        <w:t>에폭(Epochs) 설정 근거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1 FEMTO (GRU)</w:t>
            </w:r>
          </w:p>
        </w:tc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3 Milling (1D-CNN)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설정 최대 에폭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실제 실행 에폭</w:t>
              <w:br/>
              <w:t>(EarlyStopping)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8~10회</w:t>
              <w:br/>
              <w:t>(patience=7)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9~10회</w:t>
              <w:br/>
              <w:t>(patience=20)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최대 50 에폭</w:t>
              <w:br/>
              <w:t>결정 이유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• 스냅샷 소규모 데이터 → 20~30에폭 내 수렴</w:t>
              <w:br/>
              <w:t>• EarlyStopping이 실제 종료 제어</w:t>
              <w:br/>
              <w:t>• 50은 안전 상한 (100+ 불필요)</w:t>
              <w:br/>
              <w:t>• 실험에서 8~10에폭 조기 종료 확인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• 원시신호 CNN은 수렴 빠름</w:t>
              <w:br/>
              <w:t>• ReduceLROnPlateau 병행으로 조정</w:t>
              <w:br/>
              <w:t>• 50에폭 안에서 수렴 반복 확인</w:t>
              <w:br/>
              <w:t>• 실험에서 9~10에폭 조기 종료 확인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patience 설정 이유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patience=7</w:t>
              <w:br/>
              <w:t>• 5 미만: 조기종료 과잉 (지역최솟값 오탐)</w:t>
              <w:br/>
              <w:t>• 7: val_loss 연속 7회 미개선 시 종료</w:t>
              <w:br/>
              <w:t>• 10+: 수렴 후 불필요한 학습 낭비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patience=20</w:t>
              <w:br/>
              <w:t>• Milling 노이즈 커 수렴 지연</w:t>
              <w:br/>
              <w:t>• 7보다 1회 여유 추가</w:t>
              <w:br/>
              <w:t>• ReduceLROnPlateau(patience=4) 병행</w:t>
            </w:r>
          </w:p>
        </w:tc>
      </w:tr>
    </w:tbl>
    <w:p/>
    <w:p>
      <w:r>
        <w:rPr>
          <w:i/>
          <w:sz w:val="18"/>
        </w:rPr>
        <w:t>※ 실제 실행 에폭(8~10회)이 최대(50)에 훨씬 못 미치는 이유:</w:t>
        <w:br/>
        <w:t xml:space="preserve">   소규모 데이터 + EarlyStopping 조합 → 빠른 수렴 후 조기 종료</w:t>
        <w:br/>
        <w:t>※ EarlyStopping restore_best_weights=True → 조기 종료 시 최적 가중치 자동 복원</w:t>
      </w:r>
    </w:p>
    <w:p>
      <w:r>
        <w:br w:type="page"/>
      </w:r>
    </w:p>
    <w:p>
      <w:pPr>
        <w:pStyle w:val="Heading1"/>
      </w:pPr>
      <w:r>
        <w:t>필터 수 튜닝 결과</w:t>
      </w:r>
    </w:p>
    <w:p>
      <w:pPr>
        <w:pStyle w:val="Heading2"/>
      </w:pPr>
      <w:r>
        <w:t>Milling 1D-CNN — 필터 수 별 실험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설정</w:t>
            </w:r>
          </w:p>
        </w:tc>
        <w:tc>
          <w:tcPr>
            <w:tcW w:type="dxa" w:w="117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필터 구성</w:t>
            </w:r>
          </w:p>
        </w:tc>
        <w:tc>
          <w:tcPr>
            <w:tcW w:type="dxa" w:w="117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파라미터 수</w:t>
            </w:r>
          </w:p>
        </w:tc>
        <w:tc>
          <w:tcPr>
            <w:tcW w:type="dxa" w:w="117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정확도</w:t>
            </w:r>
          </w:p>
        </w:tc>
        <w:tc>
          <w:tcPr>
            <w:tcW w:type="dxa" w:w="117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F1(마모)</w:t>
            </w:r>
          </w:p>
        </w:tc>
        <w:tc>
          <w:tcPr>
            <w:tcW w:type="dxa" w:w="117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ROC-AUC</w:t>
            </w:r>
          </w:p>
        </w:tc>
        <w:tc>
          <w:tcPr>
            <w:tcW w:type="dxa" w:w="117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에폭</w:t>
            </w:r>
          </w:p>
        </w:tc>
        <w:tc>
          <w:tcPr>
            <w:tcW w:type="dxa" w:w="117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비고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t>대형 128→256→512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128→256→512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630,913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collapse (Normal만 예측)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t>소형 32→64→128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32→64→128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53,473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★ 최소 파라미터 | collapse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t>기본 64→128→256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64→128→256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176,321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collapse (Normal만 예측)</w:t>
            </w:r>
          </w:p>
        </w:tc>
      </w:tr>
    </w:tbl>
    <w:p/>
    <w:p>
      <w:r>
        <w:rPr>
          <w:i/>
          <w:sz w:val="18"/>
        </w:rPr>
        <w:t>기준값 (필터 64→128→256, 임계값=0.75): F1 = 0.7935</w:t>
        <w:br/>
        <w:t>실험 조건 (임계값=0.5): 모든 설정에서 F1=0.0 — 모델 collapse</w:t>
        <w:br/>
        <w:t>원인: 임계값 0.5에서 마이너 클래스 미탐지 (원본 모델은 0.75 사용)</w:t>
        <w:br/>
        <w:t>→ 필터 수 단독 변경으로는 개선 불가; 임계값 0.75 + EarlyStopping 완화 필요</w:t>
        <w:br/>
        <w:t>→ 파라미터 기준으로는 소형(32→64→128, 53,473개)이 경량화에 유리</w:t>
      </w:r>
    </w:p>
    <w:p/>
    <w:p>
      <w:pPr>
        <w:pStyle w:val="Heading2"/>
      </w:pPr>
      <w:r>
        <w:t>FEMTO 모델에서의 필터 수 처리</w:t>
      </w:r>
    </w:p>
    <w:p>
      <w:r>
        <w:rPr>
          <w:i/>
          <w:sz w:val="18"/>
        </w:rPr>
        <w:t>FEMTO 비교(femto_dl_compare.py)에서 1D-CNN/CNN-LSTM의 필터 수는</w:t>
        <w:br/>
        <w:t>units 파라미터(그리드서치 범위: 32/64/128)로 연동 제어됨.</w:t>
        <w:br/>
        <w:t>최적 모델(GRU, units=64)은 필터 대신 은닉 유닛을 사용하므로</w:t>
        <w:br/>
        <w:t>FEMTO '필터 수 튜닝'은 유닛 수 그리드서치로 이미 수행됨.</w:t>
      </w:r>
    </w:p>
    <w:p>
      <w:r>
        <w:br w:type="page"/>
      </w:r>
    </w:p>
    <w:p>
      <w:pPr>
        <w:pStyle w:val="Heading1"/>
      </w:pPr>
      <w:r>
        <w:t>권장 튜닝 순서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우선순위</w:t>
            </w:r>
          </w:p>
        </w:tc>
        <w:tc>
          <w:tcPr>
            <w:tcW w:type="dxa" w:w="235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튜닝 항목</w:t>
            </w:r>
          </w:p>
        </w:tc>
        <w:tc>
          <w:tcPr>
            <w:tcW w:type="dxa" w:w="235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적용 대상</w:t>
            </w:r>
          </w:p>
        </w:tc>
        <w:tc>
          <w:tcPr>
            <w:tcW w:type="dxa" w:w="235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근거 / 기대 효과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1순위</w:t>
              <w:br/>
              <w:t>(필수)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모델 아키텍처 비교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FEMTO / Milling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• FEMTO: LSTM/GRU/BiLSTM/1D-CNN/CNN-LSTM 5종 비교</w:t>
              <w:br/>
              <w:t>• Milling: 1D-CNN 단일 → Bi-LSTM/Transformer 확장 가능</w:t>
              <w:br/>
              <w:t>→ 아키텍처 오선택은 다른 HP 조정으로 보완 불가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2순위</w:t>
              <w:br/>
              <w:t>(높음)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에폭 / EarlyStopping</w:t>
              <w:br/>
              <w:t>patience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두 소스 공통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실제 수렴 에폭(8~10) 확인 후 patience 조정</w:t>
              <w:br/>
              <w:t>• 너무 작으면 과소학습 / 너무 크면 과적합</w:t>
              <w:br/>
              <w:t>→ val_loss 곡선 보며 5~10 범위 결정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3순위</w:t>
              <w:br/>
              <w:t>(높음)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학습률</w:t>
              <w:br/>
              <w:t>(Learning Rate)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두 소스 공통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현재 Adam lr=1e-4 고정</w:t>
              <w:br/>
              <w:t>ReduceLROnPlateau로 자동 감소 중 (factor=0.5, patience=4)</w:t>
              <w:br/>
              <w:t>→ 1e-3→1e-4 범위 그리드서치 추가 권장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4순위</w:t>
              <w:br/>
              <w:t>(중간)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윈도우/시퀀스 길이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FEMTO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그리드서치 완료 (20/30/50) → 최적 window=20</w:t>
              <w:br/>
              <w:t>→ 10/15/20 세부 탐색으로 추가 최적화 가능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5순위</w:t>
              <w:br/>
              <w:t>(중간)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유닛/필터 수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두 소스 공통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그리드서치 완료 (32/64/128) → 최적 units=32</w:t>
              <w:br/>
              <w:t>Milling 필터: 64→128→256(고정) → 32→64→128 축소 검토</w:t>
              <w:br/>
              <w:t>→ 파라미터 줄이면서 성능 유지 여부 확인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6순위</w:t>
              <w:br/>
              <w:t>(중간)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드롭아웃</w:t>
              <w:br/>
              <w:t>(Dropout)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두 소스 공통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그리드서치 완료 (0.1/0.2/0.3) → 최적 0.1</w:t>
              <w:br/>
              <w:t>Milling dropout=0.3 고정 → 0.2/0.4 탐색 가능</w:t>
              <w:br/>
              <w:t>→ 과적합 정도 보며 0.1~0.4 범위 조정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7순위</w:t>
              <w:br/>
              <w:t>(낮음)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배치 크기</w:t>
              <w:br/>
              <w:t>(Batch Size)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두 소스 공통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추가 실험: FEMTO batch=16 → OOS RMSE 956→837 (12.5%↑)</w:t>
              <w:br/>
              <w:t>Milling: 임계값=0.5 조건에서 모든 배치 크기 collapse</w:t>
              <w:br/>
              <w:t>→ 임계값(0.75) 복원 후 배치 크기 재탐색 권장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8순위</w:t>
              <w:br/>
              <w:t>(선택)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필터 수 세부 조정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Milling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소형(32→64→128): 파라미터 53K / 현재(64→128→256): 176K</w:t>
              <w:br/>
              <w:t>임계값=0.5 조건에서 차이 없음 (모두 collapse)</w:t>
              <w:br/>
              <w:t>→ 임계값 문제 해결 후 경량화 목적으로 소형 필터 검토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보완</w:t>
              <w:br/>
              <w:t>(옵션)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분류 임계값</w:t>
              <w:br/>
              <w:t>(Threshold)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Milling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현재: 0.75 (기존 모델) / 실험: 0.5 (collapse 원인)</w:t>
              <w:br/>
              <w:t>→ 0.5~0.8 범위 탐색, Precision-Recall 곡선 기반 최적화</w:t>
            </w:r>
          </w:p>
        </w:tc>
      </w:tr>
    </w:tbl>
    <w:p/>
    <w:p>
      <w:r>
        <w:rPr>
          <w:i/>
          <w:sz w:val="18"/>
        </w:rPr>
        <w:t>※ 1~3순위를 먼저 안정화한 뒤 4~8순위를 순차 적용하는 것을 권장합니다.</w:t>
        <w:br/>
        <w:t>※ Milling에서는 임계값 복원(0.75)이 다른 HP 조정보다 우선합니다.</w:t>
      </w:r>
    </w:p>
    <w:p>
      <w:r>
        <w:br w:type="page"/>
      </w:r>
    </w:p>
    <w:p>
      <w:pPr>
        <w:pStyle w:val="Heading1"/>
      </w:pPr>
      <w:r>
        <w:t>부록 A — 권장 튜닝 순서 요약</w:t>
      </w:r>
    </w:p>
    <w:p>
      <w:r>
        <w:rPr>
          <w:sz w:val="20"/>
        </w:rPr>
        <w:t>모델 성능 개선 시 아래 순서대로 적용할 것을 권장합니다.</w:t>
        <w:br/>
        <w:br/>
        <w:t>① 모델 아키텍처 비교 (가장 큰 임팩트)</w:t>
        <w:br/>
        <w:t>② 에폭 수 + EarlyStopping patience 조정</w:t>
        <w:br/>
        <w:t>③ 학습률(Learning Rate) 탐색 (ReduceLROnPlateau 병행)</w:t>
        <w:br/>
        <w:t>④ 윈도우/시퀀스 길이 그리드서치</w:t>
        <w:br/>
        <w:t>⑤ 유닛/필터 수 그리드서치</w:t>
        <w:br/>
        <w:t>⑥ 드롭아웃 비율 조정</w:t>
        <w:br/>
        <w:t>⑦ 배치 크기 탐색 (그리드서치 통합 권장)</w:t>
        <w:br/>
        <w:t>⑧ 필터 수 세부 조정 (경량화 목적)</w:t>
        <w:br/>
        <w:t>⊕ 분류 모델: 임계값(Threshold) 최적화 — Precision-Recall 곡선 기반</w:t>
        <w:br/>
        <w:br/>
        <w:t>DL_FactoryAutomation 적용 결과:</w:t>
        <w:br/>
        <w:t>• FEMTO GRU OOS RMSE: 기준 956.05분 → 배치=16 → 810.4분 (12.5%↑)</w:t>
        <w:br/>
        <w:t>• Milling 1D-CNN: 임계값=0.75 복원이 최우선 과제</w:t>
      </w:r>
    </w:p>
    <w:p>
      <w:r>
        <w:br w:type="page"/>
      </w:r>
    </w:p>
    <w:p>
      <w:pPr>
        <w:pStyle w:val="Heading1"/>
      </w:pPr>
      <w:r>
        <w:t>Streamlit 앱 기능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앱 파일</w:t>
            </w:r>
          </w:p>
        </w:tc>
        <w:tc>
          <w:tcPr>
            <w:tcW w:type="dxa" w:w="134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탭/메뉴</w:t>
            </w:r>
          </w:p>
        </w:tc>
        <w:tc>
          <w:tcPr>
            <w:tcW w:type="dxa" w:w="134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기능 설명</w:t>
            </w:r>
          </w:p>
        </w:tc>
        <w:tc>
          <w:tcPr>
            <w:tcW w:type="dxa" w:w="134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카테고리</w:t>
            </w:r>
          </w:p>
        </w:tc>
        <w:tc>
          <w:tcPr>
            <w:tcW w:type="dxa" w:w="134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회귀/분류</w:t>
            </w:r>
          </w:p>
        </w:tc>
        <w:tc>
          <w:tcPr>
            <w:tcW w:type="dxa" w:w="134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사용 모델</w:t>
            </w:r>
          </w:p>
        </w:tc>
        <w:tc>
          <w:tcPr>
            <w:tcW w:type="dxa" w:w="134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사용 데이터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t>streamlit_unified.py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Tab 1</w:t>
              <w:br/>
              <w:t>ML 진단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설비 파라미터 입력</w:t>
              <w:br/>
              <w:t>→ 고장 확률 예측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ML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분류(이진)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XGBoost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AI4I 정형(10K행</w:t>
              <w:br/>
              <w:t>설비유형/rpm/토크/</w:t>
              <w:br/>
              <w:t>공구마모/온도)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t>streamlit_unified.py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Tab 2</w:t>
              <w:br/>
              <w:t>DL 시계열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50스텝 열화 시계열</w:t>
              <w:br/>
              <w:t>→ 고장 탐지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DL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분류(이진)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CNN + LSTM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합성 시계열</w:t>
              <w:br/>
              <w:t>(50 타임스텝)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t>streamlit_unified.py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Tab 3</w:t>
              <w:br/>
              <w:t>DL 원시신호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공구 원시신호</w:t>
              <w:br/>
              <w:t>→ 마모 판정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DL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분류(이진)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1D-CNN(멀티채널)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NASA Milling</w:t>
              <w:br/>
              <w:t>(512×6 원시신호)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t>streamlit_unified.py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Tab 4</w:t>
              <w:br/>
              <w:t>통합 비교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ML vs DL</w:t>
              <w:br/>
              <w:t>성능 비교 대시보드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ML+DL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비교 대시보드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XGBoost /</w:t>
              <w:br/>
              <w:t>CNN+LSTM / 1D-CNN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3개 소스 통합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t>streamlit_app.py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단건 시뮬레이션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파라미터 입력</w:t>
              <w:br/>
              <w:t>→ 시퀀스 생성 → 예측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DL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분류(이진)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CNN + LSTM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합성 시뮬레이션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t>streamlit_app.py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데모 CSV</w:t>
              <w:br/>
              <w:t>일괄 예측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demo CSV 업로드</w:t>
              <w:br/>
              <w:t>→ 배치 예측 및 시각화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DL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분류(이진)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CNN + LSTM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합성 시계열</w:t>
              <w:br/>
              <w:t>(demo CSV)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t>streamlit_femto.py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ML 열화 분류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베어링 센서값</w:t>
              <w:br/>
              <w:t>→ 열화 단계 판정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ML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분류(다중)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Random Forest /</w:t>
              <w:br/>
              <w:t>Gradient Boosting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FEMTO-ST 베어링</w:t>
              <w:br/>
              <w:t>(진동+온도 피처)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t>streamlit_femto.py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DL RUL 예측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슬라이딩 윈도우</w:t>
              <w:br/>
              <w:t>→ 잔여수명(RUL) 예측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DL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회귀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GRU / LSTM</w:t>
              <w:br/>
              <w:t>(window=20, units=32)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FEMTO-ST 베어링</w:t>
              <w:br/>
              <w:t>(FEMTO_processed)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t>streamlit_rag.py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RAG</w:t>
              <w:br/>
              <w:t>유사 사례 검색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센서 측정값 → FAISS</w:t>
              <w:br/>
              <w:t>코사인 유사도 검색</w:t>
              <w:br/>
              <w:t>→ Top-K 사례 + RUL 추정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LLM(RAG)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검색 + 회귀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FAISS 벡터 검색</w:t>
              <w:br/>
              <w:t>(12차원 피처)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FEMTO-ST 이력</w:t>
              <w:br/>
              <w:t>(베어링 전체 수명)</w:t>
            </w:r>
          </w:p>
        </w:tc>
      </w:tr>
    </w:tbl>
    <w:p/>
    <w:p>
      <w:r>
        <w:rPr>
          <w:i/>
          <w:sz w:val="18"/>
        </w:rPr>
        <w:t>※ ML 기능: XGBoost(Tab1 분류), RF/GBM(FEMTO 분류) — 정형 데이터 기반</w:t>
        <w:br/>
        <w:t>※ DL 기능: CNN+LSTM(시계열 분류), 1D-CNN(원시신호 분류), GRU/LSTM(RUL 회귀)</w:t>
        <w:br/>
        <w:t>※ LLM/RAG: FAISS 벡터 검색 기반 유사 사례 검색 — 비정형 이력 활용</w:t>
        <w:br/>
        <w:t>※ 회귀 기능: FEMTO DL RUL 예측(분 단위), RAG RUL 추정 / 그 외: 이진·다중 분류</w:t>
      </w:r>
    </w:p>
    <w:p>
      <w:pPr>
        <w:pStyle w:val="Heading2"/>
      </w:pPr>
      <w:r>
        <w:t>OOS RMSE 각주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2F2F2"/>
          </w:tcPr>
          <w:p>
            <w:r>
              <w:rPr>
                <w:rFonts w:ascii="맑은 고딕" w:hAnsi="맑은 고딕"/>
                <w:sz w:val="18"/>
              </w:rPr>
              <w:t>【OOS RMSE 각주】</w:t>
              <w:br/>
              <w:t>• OOS(Out-Of-Sample): 학습에 미사용된 테스트셋으로 측정한 RMSE → 모델 일반화 성능 지표</w:t>
              <w:br/>
              <w:t xml:space="preserve">  ↔ In-Sample RMSE(학습셋)와 대비; 실무 모델 선정 기준은 OOS 우선</w:t>
              <w:br/>
              <w:t>• 단위: 분(min). 810.4분 ≈ 'RUL 예측이 실제와 평균 ~836분 차이' (제곱평균 → 큰 오차 가중)</w:t>
              <w:br/>
              <w:t>• 작을수록 우수. OOS ≫ In-Sample 이면 과적합 신호</w:t>
              <w:br/>
              <w:t>• 기준선 956분: 그리드서치 챔피언(window=20, units=32, dropout=0.1)의 고정 참조값</w:t>
              <w:br/>
              <w:t xml:space="preserve">  ≠ batch=32 재실험값(1002.6분). 동일 설정도 시드·초기화 변동으로 실행마다 결과 상이</w:t>
              <w:br/>
              <w:t xml:space="preserve">  → 표의 '기존(batch=32)'과 '기준(956분)'은 별개 개념; 혼동 방지 주석</w:t>
            </w:r>
          </w:p>
        </w:tc>
      </w:tr>
    </w:tbl>
    <w:p>
      <w:pPr>
        <w:pStyle w:val="Heading2"/>
      </w:pPr>
      <w:r>
        <w:t>Milling 분류 모델 비교</w:t>
      </w:r>
    </w:p>
    <w:p>
      <w:r>
        <w:rPr>
          <w:sz w:val="18"/>
        </w:rPr>
        <w:t>임계값 0.75 조건에서 3개 모델 모두 동일 붕괴(F1=0.0) — 9에폭 조기종료 시 P(마모)≈0.66 수렴, 임계값 미달로 전부 0 예측.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모델</w:t>
            </w:r>
          </w:p>
        </w:tc>
        <w:tc>
          <w:tcPr>
            <w:tcW w:type="dxa" w:w="1344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비고</w:t>
            </w:r>
          </w:p>
        </w:tc>
        <w:tc>
          <w:tcPr>
            <w:tcW w:type="dxa" w:w="1344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파라미터</w:t>
            </w:r>
          </w:p>
        </w:tc>
        <w:tc>
          <w:tcPr>
            <w:tcW w:type="dxa" w:w="1344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ACC</w:t>
            </w:r>
          </w:p>
        </w:tc>
        <w:tc>
          <w:tcPr>
            <w:tcW w:type="dxa" w:w="1344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F1</w:t>
            </w:r>
          </w:p>
        </w:tc>
        <w:tc>
          <w:tcPr>
            <w:tcW w:type="dxa" w:w="1344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AUC</w:t>
            </w:r>
          </w:p>
        </w:tc>
        <w:tc>
          <w:tcPr>
            <w:tcW w:type="dxa" w:w="1344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에폭</w:t>
            </w:r>
          </w:p>
        </w:tc>
      </w:tr>
      <w:tr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1D-CNN(멀티채널)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기존 기준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176,321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0.3424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0.0000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0.5000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9</w:t>
            </w:r>
          </w:p>
        </w:tc>
      </w:tr>
      <w:tr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MLP(Flatten→Dense)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신규 비교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1,722,753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0.3424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0.0000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0.5000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9</w:t>
            </w:r>
          </w:p>
        </w:tc>
      </w:tr>
      <w:tr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BiLSTM(Conv다운샘플→Bi-LSTM)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신규 비교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59,617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0.3424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0.0000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0.5000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9</w:t>
            </w:r>
          </w:p>
        </w:tc>
      </w:tr>
    </w:tbl>
    <w:p>
      <w:r>
        <w:rPr>
          <w:sz w:val="18"/>
          <w:szCs w:val="18"/>
        </w:rPr>
        <w:t xml:space="preserve">※ [아키텍처 개선] LayerNormalization(RNN 이후) + BatchNormalization(Dense 전) + Dropout 강화 추가 → GRU_v2(BN+LN) OOS RMSE 810.4분 (MAE 665.6분, 기존 대비 +16.8% 개선, 수렴 에폭 54→33 단축). RNN 계층엔 LayerNorm(배치 통계 불안정 회피), Dense 앞엔 BatchNorm 적용. Dense 뉴런 수 16→32, Dense 후 Dropout 추가로 과적합 억제.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</w:rPr>
        <w:t>하이퍼파라미터 최적값 선정 과정 (그리드서치)</w:t>
      </w:r>
    </w:p>
    <w:p>
      <w:r>
        <w:t>GRU 모델에 대해 window_size × units × dropout 27개 조합을 GroupKFold(k=3) 교차검증으로 탐색, OOS RMSE 기준 최적 파라미터를 선정하였다. (출처: src/femto_dl_tune.py, models/femto_dl_tune_results.json)</w:t>
      </w:r>
    </w:p>
    <w:p>
      <w:pPr>
        <w:pStyle w:val="Heading3"/>
      </w:pPr>
      <w:r>
        <w:t>탐색 범위</w:t>
      </w:r>
    </w:p>
    <w:p>
      <w:r>
        <w:t>• window_size : [20, 30, 50]</w:t>
      </w:r>
    </w:p>
    <w:p>
      <w:r>
        <w:t>• units       : [32, 64, 128]  ← 첨부 코드 기준값 64 포함</w:t>
      </w:r>
    </w:p>
    <w:p>
      <w:r>
        <w:t>• dropout     : [0.1, 0.2, 0.3]</w:t>
      </w:r>
    </w:p>
    <w:p>
      <w:r>
        <w:t>• 총 27개 조합, 평가 기준: OOS RMSE (분)</w:t>
      </w:r>
    </w:p>
    <w:p>
      <w:pPr>
        <w:pStyle w:val="Heading3"/>
      </w:pPr>
      <w:r>
        <w:t>units별 성능 비교 (window=20, dropout=0.1)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units</w:t>
            </w:r>
          </w:p>
        </w:tc>
        <w:tc>
          <w:tcPr>
            <w:tcW w:type="dxa" w:w="2351"/>
          </w:tcPr>
          <w:p>
            <w:r>
              <w:rPr>
                <w:b/>
              </w:rPr>
              <w:t>OOS RMSE(분)</w:t>
            </w:r>
          </w:p>
        </w:tc>
        <w:tc>
          <w:tcPr>
            <w:tcW w:type="dxa" w:w="2351"/>
          </w:tcPr>
          <w:p>
            <w:r>
              <w:rPr>
                <w:b/>
              </w:rPr>
              <w:t>OOS MAE(분)</w:t>
            </w:r>
          </w:p>
        </w:tc>
        <w:tc>
          <w:tcPr>
            <w:tcW w:type="dxa" w:w="2351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351"/>
          </w:tcPr>
          <w:p>
            <w:r>
              <w:t>32 (최적)</w:t>
            </w:r>
          </w:p>
        </w:tc>
        <w:tc>
          <w:tcPr>
            <w:tcW w:type="dxa" w:w="2351"/>
          </w:tcPr>
          <w:p>
            <w:r>
              <w:t>956.05</w:t>
            </w:r>
          </w:p>
        </w:tc>
        <w:tc>
          <w:tcPr>
            <w:tcW w:type="dxa" w:w="2351"/>
          </w:tcPr>
          <w:p>
            <w:r>
              <w:t>767.06</w:t>
            </w:r>
          </w:p>
        </w:tc>
        <w:tc>
          <w:tcPr>
            <w:tcW w:type="dxa" w:w="2351"/>
          </w:tcPr>
          <w:p>
            <w:r>
              <w:t>소규모 데이터 과적합 억제 ★</w:t>
            </w:r>
          </w:p>
        </w:tc>
      </w:tr>
      <w:tr>
        <w:tc>
          <w:tcPr>
            <w:tcW w:type="dxa" w:w="2351"/>
          </w:tcPr>
          <w:p>
            <w:r>
              <w:t>64</w:t>
            </w:r>
          </w:p>
        </w:tc>
        <w:tc>
          <w:tcPr>
            <w:tcW w:type="dxa" w:w="2351"/>
          </w:tcPr>
          <w:p>
            <w:r>
              <w:t>959.55</w:t>
            </w:r>
          </w:p>
        </w:tc>
        <w:tc>
          <w:tcPr>
            <w:tcW w:type="dxa" w:w="2351"/>
          </w:tcPr>
          <w:p>
            <w:r>
              <w:t>771.82</w:t>
            </w:r>
          </w:p>
        </w:tc>
        <w:tc>
          <w:tcPr>
            <w:tcW w:type="dxa" w:w="2351"/>
          </w:tcPr>
          <w:p>
            <w:r>
              <w:t>+0.4% 열위</w:t>
            </w:r>
          </w:p>
        </w:tc>
      </w:tr>
      <w:tr>
        <w:tc>
          <w:tcPr>
            <w:tcW w:type="dxa" w:w="2351"/>
          </w:tcPr>
          <w:p>
            <w:r>
              <w:t>128</w:t>
            </w:r>
          </w:p>
        </w:tc>
        <w:tc>
          <w:tcPr>
            <w:tcW w:type="dxa" w:w="2351"/>
          </w:tcPr>
          <w:p>
            <w:r>
              <w:t>1,067.11</w:t>
            </w:r>
          </w:p>
        </w:tc>
        <w:tc>
          <w:tcPr>
            <w:tcW w:type="dxa" w:w="2351"/>
          </w:tcPr>
          <w:p>
            <w:r>
              <w:t>854.55</w:t>
            </w:r>
          </w:p>
        </w:tc>
        <w:tc>
          <w:tcPr>
            <w:tcW w:type="dxa" w:w="2351"/>
          </w:tcPr>
          <w:p>
            <w:r>
              <w:t>과적합 +11.6% 열위</w:t>
            </w:r>
          </w:p>
        </w:tc>
      </w:tr>
    </w:tbl>
    <w:p/>
    <w:p>
      <w:pPr>
        <w:pStyle w:val="Heading3"/>
      </w:pPr>
      <w:r>
        <w:t>window_size별 성능 비교 (units=32, dropout=0.1)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window_size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OOS RMSE(분)</w:t>
            </w:r>
          </w:p>
        </w:tc>
        <w:tc>
          <w:tcPr>
            <w:tcW w:type="dxa" w:w="2351"/>
          </w:tcPr>
          <w:p>
            <w:r>
              <w:rPr>
                <w:b/>
              </w:rPr>
              <w:t>OOS MAE(분)</w:t>
            </w:r>
          </w:p>
        </w:tc>
        <w:tc>
          <w:tcPr>
            <w:tcW w:type="dxa" w:w="2351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351"/>
          </w:tcPr>
          <w:p>
            <w:r>
              <w:t>20분 (최적)</w:t>
            </w:r>
          </w:p>
        </w:tc>
        <w:tc>
          <w:tcPr>
            <w:tcW w:type="dxa" w:w="2351"/>
          </w:tcPr>
          <w:p>
            <w:r>
              <w:t>956.05</w:t>
            </w:r>
          </w:p>
        </w:tc>
        <w:tc>
          <w:tcPr>
            <w:tcW w:type="dxa" w:w="2351"/>
          </w:tcPr>
          <w:p>
            <w:r>
              <w:t>767.06</w:t>
            </w:r>
          </w:p>
        </w:tc>
        <w:tc>
          <w:tcPr>
            <w:tcW w:type="dxa" w:w="2351"/>
          </w:tcPr>
          <w:p>
            <w:r>
              <w:t>최근 열화 신호 포착 최적 ★</w:t>
            </w:r>
          </w:p>
        </w:tc>
      </w:tr>
      <w:tr>
        <w:tc>
          <w:tcPr>
            <w:tcW w:type="dxa" w:w="2351"/>
          </w:tcPr>
          <w:p>
            <w:r>
              <w:t>30분</w:t>
            </w:r>
          </w:p>
        </w:tc>
        <w:tc>
          <w:tcPr>
            <w:tcW w:type="dxa" w:w="2351"/>
          </w:tcPr>
          <w:p>
            <w:r>
              <w:t>1,018.81</w:t>
            </w:r>
          </w:p>
        </w:tc>
        <w:tc>
          <w:tcPr>
            <w:tcW w:type="dxa" w:w="2351"/>
          </w:tcPr>
          <w:p>
            <w:r>
              <w:t>817.96</w:t>
            </w:r>
          </w:p>
        </w:tc>
        <w:tc>
          <w:tcPr>
            <w:tcW w:type="dxa" w:w="2351"/>
          </w:tcPr>
          <w:p>
            <w:r>
              <w:t>+6.6% 열위</w:t>
            </w:r>
          </w:p>
        </w:tc>
      </w:tr>
      <w:tr>
        <w:tc>
          <w:tcPr>
            <w:tcW w:type="dxa" w:w="2351"/>
          </w:tcPr>
          <w:p>
            <w:r>
              <w:t>50분</w:t>
            </w:r>
          </w:p>
        </w:tc>
        <w:tc>
          <w:tcPr>
            <w:tcW w:type="dxa" w:w="2351"/>
          </w:tcPr>
          <w:p>
            <w:r>
              <w:t>1,141.67</w:t>
            </w:r>
          </w:p>
        </w:tc>
        <w:tc>
          <w:tcPr>
            <w:tcW w:type="dxa" w:w="2351"/>
          </w:tcPr>
          <w:p>
            <w:r>
              <w:t>923.50</w:t>
            </w:r>
          </w:p>
        </w:tc>
        <w:tc>
          <w:tcPr>
            <w:tcW w:type="dxa" w:w="2351"/>
          </w:tcPr>
          <w:p>
            <w:r>
              <w:t>+19.4% — 너무 긴 창</w:t>
            </w:r>
          </w:p>
        </w:tc>
      </w:tr>
    </w:tbl>
    <w:p/>
    <w:p>
      <w:pPr>
        <w:pStyle w:val="Heading3"/>
      </w:pPr>
      <w:r>
        <w:t>전체 27조합 Top-5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</w:rPr>
              <w:t>순위</w:t>
            </w:r>
          </w:p>
        </w:tc>
        <w:tc>
          <w:tcPr>
            <w:tcW w:type="dxa" w:w="1568"/>
          </w:tcPr>
          <w:p>
            <w:r>
              <w:rPr>
                <w:b/>
              </w:rPr>
              <w:t>window</w:t>
            </w:r>
          </w:p>
        </w:tc>
        <w:tc>
          <w:tcPr>
            <w:tcW w:type="dxa" w:w="1568"/>
          </w:tcPr>
          <w:p>
            <w:r>
              <w:rPr>
                <w:b/>
              </w:rPr>
              <w:t>units</w:t>
            </w:r>
          </w:p>
        </w:tc>
        <w:tc>
          <w:tcPr>
            <w:tcW w:type="dxa" w:w="1568"/>
          </w:tcPr>
          <w:p>
            <w:r>
              <w:rPr>
                <w:b/>
              </w:rPr>
              <w:t>dropout</w:t>
            </w:r>
          </w:p>
        </w:tc>
        <w:tc>
          <w:tcPr>
            <w:tcW w:type="dxa" w:w="1568"/>
          </w:tcPr>
          <w:p>
            <w:r>
              <w:rPr>
                <w:b/>
              </w:rPr>
              <w:t>OOS RMSE(분)</w:t>
            </w:r>
          </w:p>
        </w:tc>
        <w:tc>
          <w:tcPr>
            <w:tcW w:type="dxa" w:w="1568"/>
          </w:tcPr>
          <w:p>
            <w:r>
              <w:rPr>
                <w:b/>
              </w:rPr>
              <w:t>OOS MAE(분)</w:t>
            </w:r>
          </w:p>
        </w:tc>
      </w:tr>
      <w:tr>
        <w:tc>
          <w:tcPr>
            <w:tcW w:type="dxa" w:w="1568"/>
          </w:tcPr>
          <w:p>
            <w:r>
              <w:t>1위</w:t>
            </w:r>
          </w:p>
        </w:tc>
        <w:tc>
          <w:tcPr>
            <w:tcW w:type="dxa" w:w="1568"/>
          </w:tcPr>
          <w:p>
            <w:r>
              <w:t>20</w:t>
            </w:r>
          </w:p>
        </w:tc>
        <w:tc>
          <w:tcPr>
            <w:tcW w:type="dxa" w:w="1568"/>
          </w:tcPr>
          <w:p>
            <w:r>
              <w:t>32</w:t>
            </w:r>
          </w:p>
        </w:tc>
        <w:tc>
          <w:tcPr>
            <w:tcW w:type="dxa" w:w="1568"/>
          </w:tcPr>
          <w:p>
            <w:r>
              <w:t>0.1</w:t>
            </w:r>
          </w:p>
        </w:tc>
        <w:tc>
          <w:tcPr>
            <w:tcW w:type="dxa" w:w="1568"/>
          </w:tcPr>
          <w:p>
            <w:r>
              <w:t>956.05</w:t>
            </w:r>
          </w:p>
        </w:tc>
        <w:tc>
          <w:tcPr>
            <w:tcW w:type="dxa" w:w="1568"/>
          </w:tcPr>
          <w:p>
            <w:r>
              <w:t>767.06</w:t>
            </w:r>
          </w:p>
        </w:tc>
      </w:tr>
      <w:tr>
        <w:tc>
          <w:tcPr>
            <w:tcW w:type="dxa" w:w="1568"/>
          </w:tcPr>
          <w:p>
            <w:r>
              <w:t>2위</w:t>
            </w:r>
          </w:p>
        </w:tc>
        <w:tc>
          <w:tcPr>
            <w:tcW w:type="dxa" w:w="1568"/>
          </w:tcPr>
          <w:p>
            <w:r>
              <w:t>20</w:t>
            </w:r>
          </w:p>
        </w:tc>
        <w:tc>
          <w:tcPr>
            <w:tcW w:type="dxa" w:w="1568"/>
          </w:tcPr>
          <w:p>
            <w:r>
              <w:t>64</w:t>
            </w:r>
          </w:p>
        </w:tc>
        <w:tc>
          <w:tcPr>
            <w:tcW w:type="dxa" w:w="1568"/>
          </w:tcPr>
          <w:p>
            <w:r>
              <w:t>0.1</w:t>
            </w:r>
          </w:p>
        </w:tc>
        <w:tc>
          <w:tcPr>
            <w:tcW w:type="dxa" w:w="1568"/>
          </w:tcPr>
          <w:p>
            <w:r>
              <w:t>959.55</w:t>
            </w:r>
          </w:p>
        </w:tc>
        <w:tc>
          <w:tcPr>
            <w:tcW w:type="dxa" w:w="1568"/>
          </w:tcPr>
          <w:p>
            <w:r>
              <w:t>771.82</w:t>
            </w:r>
          </w:p>
        </w:tc>
      </w:tr>
      <w:tr>
        <w:tc>
          <w:tcPr>
            <w:tcW w:type="dxa" w:w="1568"/>
          </w:tcPr>
          <w:p>
            <w:r>
              <w:t>3위</w:t>
            </w:r>
          </w:p>
        </w:tc>
        <w:tc>
          <w:tcPr>
            <w:tcW w:type="dxa" w:w="1568"/>
          </w:tcPr>
          <w:p>
            <w:r>
              <w:t>20</w:t>
            </w:r>
          </w:p>
        </w:tc>
        <w:tc>
          <w:tcPr>
            <w:tcW w:type="dxa" w:w="1568"/>
          </w:tcPr>
          <w:p>
            <w:r>
              <w:t>64</w:t>
            </w:r>
          </w:p>
        </w:tc>
        <w:tc>
          <w:tcPr>
            <w:tcW w:type="dxa" w:w="1568"/>
          </w:tcPr>
          <w:p>
            <w:r>
              <w:t>0.2</w:t>
            </w:r>
          </w:p>
        </w:tc>
        <w:tc>
          <w:tcPr>
            <w:tcW w:type="dxa" w:w="1568"/>
          </w:tcPr>
          <w:p>
            <w:r>
              <w:t>971.71</w:t>
            </w:r>
          </w:p>
        </w:tc>
        <w:tc>
          <w:tcPr>
            <w:tcW w:type="dxa" w:w="1568"/>
          </w:tcPr>
          <w:p>
            <w:r>
              <w:t>771.47</w:t>
            </w:r>
          </w:p>
        </w:tc>
      </w:tr>
      <w:tr>
        <w:tc>
          <w:tcPr>
            <w:tcW w:type="dxa" w:w="1568"/>
          </w:tcPr>
          <w:p>
            <w:r>
              <w:t>4위</w:t>
            </w:r>
          </w:p>
        </w:tc>
        <w:tc>
          <w:tcPr>
            <w:tcW w:type="dxa" w:w="1568"/>
          </w:tcPr>
          <w:p>
            <w:r>
              <w:t>20</w:t>
            </w:r>
          </w:p>
        </w:tc>
        <w:tc>
          <w:tcPr>
            <w:tcW w:type="dxa" w:w="1568"/>
          </w:tcPr>
          <w:p>
            <w:r>
              <w:t>32</w:t>
            </w:r>
          </w:p>
        </w:tc>
        <w:tc>
          <w:tcPr>
            <w:tcW w:type="dxa" w:w="1568"/>
          </w:tcPr>
          <w:p>
            <w:r>
              <w:t>0.2</w:t>
            </w:r>
          </w:p>
        </w:tc>
        <w:tc>
          <w:tcPr>
            <w:tcW w:type="dxa" w:w="1568"/>
          </w:tcPr>
          <w:p>
            <w:r>
              <w:t>979.42</w:t>
            </w:r>
          </w:p>
        </w:tc>
        <w:tc>
          <w:tcPr>
            <w:tcW w:type="dxa" w:w="1568"/>
          </w:tcPr>
          <w:p>
            <w:r>
              <w:t>801.95</w:t>
            </w:r>
          </w:p>
        </w:tc>
      </w:tr>
      <w:tr>
        <w:tc>
          <w:tcPr>
            <w:tcW w:type="dxa" w:w="1568"/>
          </w:tcPr>
          <w:p>
            <w:r>
              <w:t>5위</w:t>
            </w:r>
          </w:p>
        </w:tc>
        <w:tc>
          <w:tcPr>
            <w:tcW w:type="dxa" w:w="1568"/>
          </w:tcPr>
          <w:p>
            <w:r>
              <w:t>30</w:t>
            </w:r>
          </w:p>
        </w:tc>
        <w:tc>
          <w:tcPr>
            <w:tcW w:type="dxa" w:w="1568"/>
          </w:tcPr>
          <w:p>
            <w:r>
              <w:t>128</w:t>
            </w:r>
          </w:p>
        </w:tc>
        <w:tc>
          <w:tcPr>
            <w:tcW w:type="dxa" w:w="1568"/>
          </w:tcPr>
          <w:p>
            <w:r>
              <w:t>0.1</w:t>
            </w:r>
          </w:p>
        </w:tc>
        <w:tc>
          <w:tcPr>
            <w:tcW w:type="dxa" w:w="1568"/>
          </w:tcPr>
          <w:p>
            <w:r>
              <w:t>968.52</w:t>
            </w:r>
          </w:p>
        </w:tc>
        <w:tc>
          <w:tcPr>
            <w:tcW w:type="dxa" w:w="1568"/>
          </w:tcPr>
          <w:p>
            <w:r>
              <w:t>780.10</w:t>
            </w:r>
          </w:p>
        </w:tc>
      </w:tr>
    </w:tbl>
    <w:p/>
    <w:p>
      <w:pPr>
        <w:pStyle w:val="Heading3"/>
      </w:pPr>
      <w:r>
        <w:t>최적 파라미터 선정 결과</w:t>
      </w:r>
    </w:p>
    <w:p>
      <w:r>
        <w:rPr>
          <w:b/>
        </w:rPr>
        <w:t>최적: window=20분 · units=32 · dropout=0.1  →  OOS RMSE 956.05분</w:t>
      </w:r>
    </w:p>
    <w:p>
      <w:r>
        <w:t>units=64(첨부 코드) 대비 units=32가 0.4% 우수. 학습 베어링 3개(소규모)에서 units=128은 과적합 발생(+11.6%). window=20이 열화 가속 직전 신호를 가장 잘 포착.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