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B3" w:rsidRDefault="009B28A1" w:rsidP="009B28A1">
      <w:pPr>
        <w:pStyle w:val="TOCHeading"/>
        <w:ind w:left="-227"/>
        <w:jc w:val="center"/>
      </w:pPr>
      <w:r>
        <w:rPr>
          <w:noProof/>
          <w:lang w:val="bg-BG" w:eastAsia="bg-BG"/>
        </w:rPr>
        <w:drawing>
          <wp:inline distT="0" distB="0" distL="0" distR="0" wp14:anchorId="06D631CC" wp14:editId="6241191A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B3">
        <w:t xml:space="preserve">  </w:t>
      </w:r>
    </w:p>
    <w:p w:rsidR="00DF2FB3" w:rsidRDefault="00DF2FB3" w:rsidP="00014669">
      <w:pPr>
        <w:jc w:val="center"/>
      </w:pPr>
    </w:p>
    <w:p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p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:rsidR="00DF2FB3" w:rsidRPr="00DC3DBC" w:rsidRDefault="00DF2FB3" w:rsidP="00014669">
      <w:pPr>
        <w:rPr>
          <w:lang w:val="bg-BG"/>
        </w:rPr>
      </w:pPr>
    </w:p>
    <w:p w:rsidR="009B28A1" w:rsidRPr="00827698" w:rsidRDefault="009B28A1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Преподавател:</w:t>
      </w: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</w:p>
    <w:p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:rsidR="0025571A" w:rsidRDefault="0025571A" w:rsidP="00405FDB">
      <w:pPr>
        <w:rPr>
          <w:i/>
          <w:color w:val="595959" w:themeColor="text1" w:themeTint="A6"/>
          <w:lang w:val="bg-BG"/>
        </w:rPr>
      </w:pPr>
    </w:p>
    <w:p w:rsidR="00D17931" w:rsidRDefault="00D17931" w:rsidP="00405FDB">
      <w:pPr>
        <w:rPr>
          <w:color w:val="595959" w:themeColor="text1" w:themeTint="A6"/>
          <w:lang w:val="bg-BG"/>
        </w:rPr>
      </w:pPr>
    </w:p>
    <w:p w:rsidR="00D17931" w:rsidRPr="00405FDB" w:rsidRDefault="00D17931" w:rsidP="00405FDB">
      <w:pPr>
        <w:rPr>
          <w:color w:val="595959" w:themeColor="text1" w:themeTint="A6"/>
          <w:lang w:val="bg-BG"/>
        </w:rPr>
      </w:pPr>
    </w:p>
    <w:p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22.05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.2014,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8152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26C0" w:rsidRPr="00567976" w:rsidRDefault="005C26C0">
          <w:pPr>
            <w:pStyle w:val="TOCHeading"/>
            <w:rPr>
              <w:rFonts w:asciiTheme="majorEastAsia" w:hAnsiTheme="majorEastAsia"/>
              <w:lang w:val="bg-BG"/>
            </w:rPr>
          </w:pPr>
          <w:r w:rsidRPr="00567976">
            <w:rPr>
              <w:rFonts w:asciiTheme="majorEastAsia" w:hAnsiTheme="majorEastAsia"/>
              <w:lang w:val="bg-BG"/>
            </w:rPr>
            <w:t>Съдържание</w:t>
          </w:r>
        </w:p>
        <w:p w:rsidR="005C26C0" w:rsidRPr="005C26C0" w:rsidRDefault="005C26C0" w:rsidP="005C26C0">
          <w:pPr>
            <w:rPr>
              <w:lang w:val="bg-BG" w:eastAsia="ja-JP"/>
            </w:rPr>
          </w:pPr>
        </w:p>
        <w:p w:rsidR="004E7561" w:rsidRDefault="005C26C0">
          <w:pPr>
            <w:pStyle w:val="TOC2"/>
            <w:tabs>
              <w:tab w:val="left" w:pos="660"/>
              <w:tab w:val="right" w:leader="dot" w:pos="9565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93947" w:history="1">
            <w:r w:rsidR="004E7561" w:rsidRPr="00FD3A9F">
              <w:rPr>
                <w:rStyle w:val="Hyperlink"/>
                <w:rFonts w:asciiTheme="majorEastAsia" w:hAnsiTheme="majorEastAsia"/>
                <w:noProof/>
                <w:lang w:val="bg-BG"/>
              </w:rPr>
              <w:t>1.</w:t>
            </w:r>
            <w:r w:rsidR="004E7561">
              <w:rPr>
                <w:noProof/>
                <w:lang w:val="bg-BG" w:eastAsia="bg-BG"/>
              </w:rPr>
              <w:tab/>
            </w:r>
            <w:r w:rsidR="004E7561" w:rsidRPr="00FD3A9F">
              <w:rPr>
                <w:rStyle w:val="Hyperlink"/>
                <w:rFonts w:asciiTheme="majorEastAsia" w:hAnsiTheme="majorEastAsia"/>
                <w:noProof/>
                <w:lang w:val="bg-BG"/>
              </w:rPr>
              <w:t>Въведение</w:t>
            </w:r>
            <w:r w:rsidR="004E7561">
              <w:rPr>
                <w:noProof/>
                <w:webHidden/>
              </w:rPr>
              <w:tab/>
            </w:r>
            <w:r w:rsidR="004E7561">
              <w:rPr>
                <w:noProof/>
                <w:webHidden/>
              </w:rPr>
              <w:fldChar w:fldCharType="begin"/>
            </w:r>
            <w:r w:rsidR="004E7561">
              <w:rPr>
                <w:noProof/>
                <w:webHidden/>
              </w:rPr>
              <w:instrText xml:space="preserve"> PAGEREF _Toc510093947 \h </w:instrText>
            </w:r>
            <w:r w:rsidR="004E7561">
              <w:rPr>
                <w:noProof/>
                <w:webHidden/>
              </w:rPr>
            </w:r>
            <w:r w:rsidR="004E7561">
              <w:rPr>
                <w:noProof/>
                <w:webHidden/>
              </w:rPr>
              <w:fldChar w:fldCharType="separate"/>
            </w:r>
            <w:r w:rsidR="004E7561">
              <w:rPr>
                <w:noProof/>
                <w:webHidden/>
              </w:rPr>
              <w:t>3</w:t>
            </w:r>
            <w:r w:rsidR="004E7561">
              <w:rPr>
                <w:noProof/>
                <w:webHidden/>
              </w:rPr>
              <w:fldChar w:fldCharType="end"/>
            </w:r>
          </w:hyperlink>
        </w:p>
        <w:p w:rsidR="005C26C0" w:rsidRDefault="005C26C0">
          <w:r>
            <w:rPr>
              <w:b/>
              <w:bCs/>
              <w:noProof/>
            </w:rPr>
            <w:fldChar w:fldCharType="end"/>
          </w:r>
        </w:p>
      </w:sdtContent>
    </w:sdt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D17931" w:rsidRDefault="00D17931">
      <w:pPr>
        <w:rPr>
          <w:lang w:val="bg-BG"/>
        </w:rPr>
      </w:pPr>
      <w:r>
        <w:rPr>
          <w:lang w:val="bg-BG"/>
        </w:rPr>
        <w:br w:type="page"/>
      </w:r>
    </w:p>
    <w:p w:rsidR="00E611B6" w:rsidRPr="00567976" w:rsidRDefault="00E611B6" w:rsidP="00CC13AB">
      <w:pPr>
        <w:rPr>
          <w:lang w:val="bg-BG"/>
        </w:rPr>
      </w:pPr>
    </w:p>
    <w:p w:rsidR="004E7561" w:rsidRPr="004E7561" w:rsidRDefault="004E7561" w:rsidP="004E7561">
      <w:pPr>
        <w:pStyle w:val="Heading2"/>
        <w:ind w:left="720"/>
        <w:rPr>
          <w:rFonts w:asciiTheme="majorEastAsia" w:hAnsiTheme="majorEastAsia"/>
          <w:lang w:val="bg-BG"/>
        </w:rPr>
      </w:pPr>
      <w:bookmarkStart w:id="0" w:name="_Toc510093947"/>
    </w:p>
    <w:p w:rsidR="003B618F" w:rsidRDefault="00A34EBF" w:rsidP="00480A25">
      <w:pPr>
        <w:pStyle w:val="Heading2"/>
        <w:numPr>
          <w:ilvl w:val="0"/>
          <w:numId w:val="31"/>
        </w:numPr>
        <w:rPr>
          <w:rFonts w:asciiTheme="minorHAnsi" w:hAnsiTheme="minorHAnsi"/>
          <w:lang w:val="bg-BG"/>
        </w:rPr>
      </w:pPr>
      <w:r w:rsidRPr="001E09F3">
        <w:rPr>
          <w:rFonts w:asciiTheme="majorEastAsia" w:hAnsiTheme="majorEastAsia"/>
          <w:lang w:val="bg-BG"/>
        </w:rPr>
        <w:t>Въведение</w:t>
      </w:r>
      <w:bookmarkEnd w:id="0"/>
    </w:p>
    <w:p w:rsidR="004E7561" w:rsidRPr="004E7561" w:rsidRDefault="004E7561" w:rsidP="004E7561">
      <w:pPr>
        <w:rPr>
          <w:lang w:val="bg-BG"/>
        </w:rPr>
      </w:pPr>
    </w:p>
    <w:p w:rsidR="004E7561" w:rsidRPr="004E7561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Контрол качеството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</w:t>
      </w:r>
      <w:bookmarkStart w:id="1" w:name="_GoBack"/>
      <w:bookmarkEnd w:id="1"/>
      <w:r w:rsidRPr="004E7561">
        <w:rPr>
          <w:rFonts w:cs="Tahoma"/>
          <w:sz w:val="24"/>
          <w:lang w:val="bg-BG" w:eastAsia="ko-KR"/>
        </w:rPr>
        <w:t xml:space="preserve">тични тестове, които кореспондират помежду си. 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>, но когато има функционалности с по-голям брой тест кейсове, тези методи са неефективни и са трудни за поддържане.</w:t>
      </w:r>
    </w:p>
    <w:p w:rsidR="004E7561" w:rsidRPr="004E7561" w:rsidRDefault="004E7561" w:rsidP="004E7561">
      <w:pPr>
        <w:spacing w:after="160" w:line="259" w:lineRule="auto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Има различни подходи към извършването на всичко гореопоменато. В повечето случаи информацията, която трябва да се съхрани и обнови, включва следното: </w:t>
      </w:r>
      <w:r w:rsidRPr="004E7561">
        <w:rPr>
          <w:rFonts w:cs="Tahoma" w:hint="eastAsia"/>
          <w:sz w:val="24"/>
          <w:lang w:eastAsia="ko-KR"/>
        </w:rPr>
        <w:t>ID</w:t>
      </w:r>
      <w:r w:rsidRPr="004E7561">
        <w:rPr>
          <w:rFonts w:cs="Tahoma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4E7561">
        <w:rPr>
          <w:rFonts w:cs="Tahoma"/>
          <w:sz w:val="24"/>
          <w:lang w:val="bg-BG"/>
        </w:rPr>
        <w:t>сценарии и техните характеристики; други добавки, и прочие.</w:t>
      </w:r>
    </w:p>
    <w:p w:rsidR="004E7561" w:rsidRPr="004E7561" w:rsidRDefault="004E7561" w:rsidP="004E7561">
      <w:pPr>
        <w:spacing w:after="160" w:line="259" w:lineRule="auto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</w:p>
    <w:p w:rsidR="004E7561" w:rsidRPr="004E7561" w:rsidRDefault="004E7561" w:rsidP="004E7561">
      <w:pPr>
        <w:spacing w:after="160" w:line="259" w:lineRule="auto"/>
        <w:rPr>
          <w:rFonts w:cs="Tahoma"/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4E7561">
        <w:rPr>
          <w:sz w:val="24"/>
          <w:lang w:eastAsia="ko-KR"/>
        </w:rPr>
        <w:t>TestCase</w:t>
      </w:r>
      <w:r w:rsidRPr="004E7561">
        <w:rPr>
          <w:sz w:val="24"/>
          <w:lang w:val="bg-BG" w:eastAsia="ko-KR"/>
        </w:rPr>
        <w:t xml:space="preserve"> </w:t>
      </w:r>
      <w:r w:rsidRPr="004E7561">
        <w:rPr>
          <w:sz w:val="24"/>
          <w:lang w:eastAsia="ko-KR"/>
        </w:rPr>
        <w:t>Manager</w:t>
      </w:r>
      <w:r w:rsidRPr="004E7561">
        <w:rPr>
          <w:sz w:val="24"/>
          <w:lang w:val="bg-BG"/>
        </w:rPr>
        <w:t xml:space="preserve">”, което ще бъде от тип „клиент-сървър“, с база от данни на сървъра. Това приложение ще позволи интуитивен и лесен начин на създаване на йерархия от тест кейсове за нуждите на съответния софтуерен продукт.   </w:t>
      </w:r>
    </w:p>
    <w:p w:rsidR="004E7561" w:rsidRPr="004E7561" w:rsidRDefault="004E7561" w:rsidP="004E7561">
      <w:pPr>
        <w:rPr>
          <w:lang w:val="bg-BG"/>
        </w:rPr>
      </w:pPr>
    </w:p>
    <w:sectPr w:rsidR="004E7561" w:rsidRPr="004E7561" w:rsidSect="00884EC6">
      <w:headerReference w:type="default" r:id="rId9"/>
      <w:footerReference w:type="default" r:id="rId10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D7D" w:rsidRDefault="00885D7D" w:rsidP="00DF2FB3">
      <w:pPr>
        <w:spacing w:after="0" w:line="240" w:lineRule="auto"/>
      </w:pPr>
      <w:r>
        <w:separator/>
      </w:r>
    </w:p>
  </w:endnote>
  <w:endnote w:type="continuationSeparator" w:id="0">
    <w:p w:rsidR="00885D7D" w:rsidRDefault="00885D7D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2013-2014, Пролетен семестър, 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D7D" w:rsidRDefault="00885D7D" w:rsidP="00DF2FB3">
      <w:pPr>
        <w:spacing w:after="0" w:line="240" w:lineRule="auto"/>
      </w:pPr>
      <w:r>
        <w:separator/>
      </w:r>
    </w:p>
  </w:footnote>
  <w:footnote w:type="continuationSeparator" w:id="0">
    <w:p w:rsidR="00885D7D" w:rsidRDefault="00885D7D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E7" w:rsidRPr="00DF2FB3" w:rsidRDefault="005839E7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F0E8FEE" wp14:editId="6CB49378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0E8FE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68A6617" wp14:editId="667B782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E7561" w:rsidRPr="004E7561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A6617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E7561" w:rsidRPr="004E7561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1"/>
  </w:num>
  <w:num w:numId="3">
    <w:abstractNumId w:val="3"/>
  </w:num>
  <w:num w:numId="4">
    <w:abstractNumId w:val="5"/>
  </w:num>
  <w:num w:numId="5">
    <w:abstractNumId w:val="26"/>
  </w:num>
  <w:num w:numId="6">
    <w:abstractNumId w:val="13"/>
  </w:num>
  <w:num w:numId="7">
    <w:abstractNumId w:val="1"/>
  </w:num>
  <w:num w:numId="8">
    <w:abstractNumId w:val="10"/>
  </w:num>
  <w:num w:numId="9">
    <w:abstractNumId w:val="17"/>
  </w:num>
  <w:num w:numId="10">
    <w:abstractNumId w:val="16"/>
  </w:num>
  <w:num w:numId="11">
    <w:abstractNumId w:val="20"/>
  </w:num>
  <w:num w:numId="12">
    <w:abstractNumId w:val="33"/>
  </w:num>
  <w:num w:numId="13">
    <w:abstractNumId w:val="40"/>
  </w:num>
  <w:num w:numId="14">
    <w:abstractNumId w:val="19"/>
  </w:num>
  <w:num w:numId="15">
    <w:abstractNumId w:val="22"/>
  </w:num>
  <w:num w:numId="16">
    <w:abstractNumId w:val="38"/>
  </w:num>
  <w:num w:numId="17">
    <w:abstractNumId w:val="28"/>
  </w:num>
  <w:num w:numId="18">
    <w:abstractNumId w:val="7"/>
  </w:num>
  <w:num w:numId="19">
    <w:abstractNumId w:val="37"/>
  </w:num>
  <w:num w:numId="20">
    <w:abstractNumId w:val="6"/>
  </w:num>
  <w:num w:numId="21">
    <w:abstractNumId w:val="14"/>
  </w:num>
  <w:num w:numId="22">
    <w:abstractNumId w:val="0"/>
  </w:num>
  <w:num w:numId="23">
    <w:abstractNumId w:val="12"/>
  </w:num>
  <w:num w:numId="24">
    <w:abstractNumId w:val="27"/>
  </w:num>
  <w:num w:numId="25">
    <w:abstractNumId w:val="24"/>
  </w:num>
  <w:num w:numId="26">
    <w:abstractNumId w:val="30"/>
  </w:num>
  <w:num w:numId="27">
    <w:abstractNumId w:val="32"/>
  </w:num>
  <w:num w:numId="28">
    <w:abstractNumId w:val="29"/>
  </w:num>
  <w:num w:numId="29">
    <w:abstractNumId w:val="9"/>
  </w:num>
  <w:num w:numId="30">
    <w:abstractNumId w:val="11"/>
  </w:num>
  <w:num w:numId="31">
    <w:abstractNumId w:val="2"/>
  </w:num>
  <w:num w:numId="32">
    <w:abstractNumId w:val="23"/>
  </w:num>
  <w:num w:numId="33">
    <w:abstractNumId w:val="34"/>
  </w:num>
  <w:num w:numId="34">
    <w:abstractNumId w:val="25"/>
  </w:num>
  <w:num w:numId="35">
    <w:abstractNumId w:val="21"/>
  </w:num>
  <w:num w:numId="36">
    <w:abstractNumId w:val="36"/>
  </w:num>
  <w:num w:numId="37">
    <w:abstractNumId w:val="39"/>
  </w:num>
  <w:num w:numId="38">
    <w:abstractNumId w:val="4"/>
  </w:num>
  <w:num w:numId="39">
    <w:abstractNumId w:val="8"/>
  </w:num>
  <w:num w:numId="40">
    <w:abstractNumId w:val="31"/>
  </w:num>
  <w:num w:numId="41">
    <w:abstractNumId w:val="42"/>
  </w:num>
  <w:num w:numId="42">
    <w:abstractNumId w:val="1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B3"/>
    <w:rsid w:val="00002220"/>
    <w:rsid w:val="000047EA"/>
    <w:rsid w:val="00014669"/>
    <w:rsid w:val="00024F4E"/>
    <w:rsid w:val="00026AFA"/>
    <w:rsid w:val="00035FCD"/>
    <w:rsid w:val="00067848"/>
    <w:rsid w:val="00071224"/>
    <w:rsid w:val="00090CB4"/>
    <w:rsid w:val="00093951"/>
    <w:rsid w:val="0009423E"/>
    <w:rsid w:val="000B3672"/>
    <w:rsid w:val="000B468E"/>
    <w:rsid w:val="000C0748"/>
    <w:rsid w:val="000C144F"/>
    <w:rsid w:val="000C684E"/>
    <w:rsid w:val="000D1DBE"/>
    <w:rsid w:val="000E0A25"/>
    <w:rsid w:val="000E3CB7"/>
    <w:rsid w:val="000E4CC7"/>
    <w:rsid w:val="000F282E"/>
    <w:rsid w:val="000F2D4B"/>
    <w:rsid w:val="00114B8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85A"/>
    <w:rsid w:val="00155F03"/>
    <w:rsid w:val="001576FE"/>
    <w:rsid w:val="00166FFF"/>
    <w:rsid w:val="00186D87"/>
    <w:rsid w:val="001A2527"/>
    <w:rsid w:val="001A7604"/>
    <w:rsid w:val="001B72DA"/>
    <w:rsid w:val="001C0728"/>
    <w:rsid w:val="001C5637"/>
    <w:rsid w:val="001C59E6"/>
    <w:rsid w:val="001C6CE8"/>
    <w:rsid w:val="001D736D"/>
    <w:rsid w:val="001E09F3"/>
    <w:rsid w:val="001E57E0"/>
    <w:rsid w:val="001F11E1"/>
    <w:rsid w:val="0020146C"/>
    <w:rsid w:val="002207FD"/>
    <w:rsid w:val="0022518C"/>
    <w:rsid w:val="002257F8"/>
    <w:rsid w:val="00227AFA"/>
    <w:rsid w:val="00233738"/>
    <w:rsid w:val="00246E06"/>
    <w:rsid w:val="0025571A"/>
    <w:rsid w:val="002730F4"/>
    <w:rsid w:val="002825C7"/>
    <w:rsid w:val="002A2060"/>
    <w:rsid w:val="002B3DC2"/>
    <w:rsid w:val="002B7F1B"/>
    <w:rsid w:val="002C12EA"/>
    <w:rsid w:val="002C78A2"/>
    <w:rsid w:val="002D36C3"/>
    <w:rsid w:val="002E6CA8"/>
    <w:rsid w:val="003041BD"/>
    <w:rsid w:val="003119B0"/>
    <w:rsid w:val="0032278F"/>
    <w:rsid w:val="00323A5B"/>
    <w:rsid w:val="00327C59"/>
    <w:rsid w:val="00337943"/>
    <w:rsid w:val="00343957"/>
    <w:rsid w:val="00352E17"/>
    <w:rsid w:val="0039019D"/>
    <w:rsid w:val="0039619A"/>
    <w:rsid w:val="00397148"/>
    <w:rsid w:val="003A4F55"/>
    <w:rsid w:val="003B2272"/>
    <w:rsid w:val="003B3AC9"/>
    <w:rsid w:val="003B46D2"/>
    <w:rsid w:val="003B46EF"/>
    <w:rsid w:val="003B618F"/>
    <w:rsid w:val="003D418C"/>
    <w:rsid w:val="003E4D35"/>
    <w:rsid w:val="003E5839"/>
    <w:rsid w:val="003F6A7E"/>
    <w:rsid w:val="003F7948"/>
    <w:rsid w:val="00404088"/>
    <w:rsid w:val="00405FDB"/>
    <w:rsid w:val="00412B63"/>
    <w:rsid w:val="00416B8D"/>
    <w:rsid w:val="0042163B"/>
    <w:rsid w:val="0043058B"/>
    <w:rsid w:val="0047415C"/>
    <w:rsid w:val="00474FCA"/>
    <w:rsid w:val="0047525D"/>
    <w:rsid w:val="00480A25"/>
    <w:rsid w:val="00483A24"/>
    <w:rsid w:val="00485B2D"/>
    <w:rsid w:val="004C6B05"/>
    <w:rsid w:val="004D7BFD"/>
    <w:rsid w:val="004E00CC"/>
    <w:rsid w:val="004E2045"/>
    <w:rsid w:val="004E7561"/>
    <w:rsid w:val="004E7BFF"/>
    <w:rsid w:val="004F2D2D"/>
    <w:rsid w:val="004F36D0"/>
    <w:rsid w:val="0050298F"/>
    <w:rsid w:val="0054507B"/>
    <w:rsid w:val="00553C67"/>
    <w:rsid w:val="005548D1"/>
    <w:rsid w:val="00560E62"/>
    <w:rsid w:val="00567976"/>
    <w:rsid w:val="00581A79"/>
    <w:rsid w:val="00583383"/>
    <w:rsid w:val="005839E7"/>
    <w:rsid w:val="00583DB4"/>
    <w:rsid w:val="00583EB3"/>
    <w:rsid w:val="00584862"/>
    <w:rsid w:val="005B2D5D"/>
    <w:rsid w:val="005B5680"/>
    <w:rsid w:val="005C06F1"/>
    <w:rsid w:val="005C09AF"/>
    <w:rsid w:val="005C26C0"/>
    <w:rsid w:val="005C3CCD"/>
    <w:rsid w:val="005E4E9E"/>
    <w:rsid w:val="005F0B6A"/>
    <w:rsid w:val="00623184"/>
    <w:rsid w:val="006369EF"/>
    <w:rsid w:val="00637DDD"/>
    <w:rsid w:val="0064076C"/>
    <w:rsid w:val="00642E16"/>
    <w:rsid w:val="00651AB6"/>
    <w:rsid w:val="00652AEA"/>
    <w:rsid w:val="006554F7"/>
    <w:rsid w:val="00656955"/>
    <w:rsid w:val="006630FF"/>
    <w:rsid w:val="00671291"/>
    <w:rsid w:val="00677296"/>
    <w:rsid w:val="00687E45"/>
    <w:rsid w:val="006A1B5E"/>
    <w:rsid w:val="006A6AC6"/>
    <w:rsid w:val="006C0D52"/>
    <w:rsid w:val="006E2C43"/>
    <w:rsid w:val="006E3D90"/>
    <w:rsid w:val="006F6049"/>
    <w:rsid w:val="006F62A1"/>
    <w:rsid w:val="00701BD9"/>
    <w:rsid w:val="00704AE2"/>
    <w:rsid w:val="00706FF0"/>
    <w:rsid w:val="0071178A"/>
    <w:rsid w:val="007231FF"/>
    <w:rsid w:val="00724ABD"/>
    <w:rsid w:val="00735CE2"/>
    <w:rsid w:val="00742BFC"/>
    <w:rsid w:val="007453E9"/>
    <w:rsid w:val="007546E4"/>
    <w:rsid w:val="00754CBC"/>
    <w:rsid w:val="00755F24"/>
    <w:rsid w:val="00761FAF"/>
    <w:rsid w:val="007914DA"/>
    <w:rsid w:val="00794B48"/>
    <w:rsid w:val="007A12DD"/>
    <w:rsid w:val="007B0155"/>
    <w:rsid w:val="007B3EC4"/>
    <w:rsid w:val="007B5250"/>
    <w:rsid w:val="007C6D61"/>
    <w:rsid w:val="00821E27"/>
    <w:rsid w:val="00827698"/>
    <w:rsid w:val="008277A8"/>
    <w:rsid w:val="00830C3C"/>
    <w:rsid w:val="0084133D"/>
    <w:rsid w:val="0085457B"/>
    <w:rsid w:val="008578D2"/>
    <w:rsid w:val="00861456"/>
    <w:rsid w:val="00861E38"/>
    <w:rsid w:val="008662BC"/>
    <w:rsid w:val="00867409"/>
    <w:rsid w:val="008744BA"/>
    <w:rsid w:val="008756B7"/>
    <w:rsid w:val="00884EC6"/>
    <w:rsid w:val="00885D7D"/>
    <w:rsid w:val="0089136D"/>
    <w:rsid w:val="0089207B"/>
    <w:rsid w:val="00896F91"/>
    <w:rsid w:val="008975B4"/>
    <w:rsid w:val="008A40E7"/>
    <w:rsid w:val="008B0A69"/>
    <w:rsid w:val="008B21D0"/>
    <w:rsid w:val="008B404F"/>
    <w:rsid w:val="008D5D95"/>
    <w:rsid w:val="008F07B6"/>
    <w:rsid w:val="008F0AEF"/>
    <w:rsid w:val="008F4999"/>
    <w:rsid w:val="00916CE8"/>
    <w:rsid w:val="009213B3"/>
    <w:rsid w:val="009235D6"/>
    <w:rsid w:val="00925375"/>
    <w:rsid w:val="00926A47"/>
    <w:rsid w:val="0093267F"/>
    <w:rsid w:val="0093350A"/>
    <w:rsid w:val="00934D78"/>
    <w:rsid w:val="00940717"/>
    <w:rsid w:val="00945F4D"/>
    <w:rsid w:val="00947416"/>
    <w:rsid w:val="009539D9"/>
    <w:rsid w:val="00954D9B"/>
    <w:rsid w:val="009553CD"/>
    <w:rsid w:val="009572BF"/>
    <w:rsid w:val="009637DD"/>
    <w:rsid w:val="0096669F"/>
    <w:rsid w:val="00971AFC"/>
    <w:rsid w:val="00980417"/>
    <w:rsid w:val="00983FBF"/>
    <w:rsid w:val="009851DD"/>
    <w:rsid w:val="00990AFD"/>
    <w:rsid w:val="009A10D2"/>
    <w:rsid w:val="009A6921"/>
    <w:rsid w:val="009A6BA9"/>
    <w:rsid w:val="009A7917"/>
    <w:rsid w:val="009B245F"/>
    <w:rsid w:val="009B28A1"/>
    <w:rsid w:val="009C6058"/>
    <w:rsid w:val="009D0C55"/>
    <w:rsid w:val="009D120A"/>
    <w:rsid w:val="009D658B"/>
    <w:rsid w:val="009D69EA"/>
    <w:rsid w:val="009D7828"/>
    <w:rsid w:val="009E0B92"/>
    <w:rsid w:val="009F29A2"/>
    <w:rsid w:val="00A117AB"/>
    <w:rsid w:val="00A20C71"/>
    <w:rsid w:val="00A27B5E"/>
    <w:rsid w:val="00A33EB5"/>
    <w:rsid w:val="00A34EBF"/>
    <w:rsid w:val="00A36A5E"/>
    <w:rsid w:val="00A375D7"/>
    <w:rsid w:val="00A40ECC"/>
    <w:rsid w:val="00A51F75"/>
    <w:rsid w:val="00A64BC5"/>
    <w:rsid w:val="00A71464"/>
    <w:rsid w:val="00A7251A"/>
    <w:rsid w:val="00A73B2F"/>
    <w:rsid w:val="00A74754"/>
    <w:rsid w:val="00A750D6"/>
    <w:rsid w:val="00A76EE1"/>
    <w:rsid w:val="00A94152"/>
    <w:rsid w:val="00A9662D"/>
    <w:rsid w:val="00AA0DAD"/>
    <w:rsid w:val="00AA2C22"/>
    <w:rsid w:val="00AB47FE"/>
    <w:rsid w:val="00AC0371"/>
    <w:rsid w:val="00AD03F9"/>
    <w:rsid w:val="00AD1407"/>
    <w:rsid w:val="00AD4BED"/>
    <w:rsid w:val="00AD7FD7"/>
    <w:rsid w:val="00AE251E"/>
    <w:rsid w:val="00AF3070"/>
    <w:rsid w:val="00AF3865"/>
    <w:rsid w:val="00B01B78"/>
    <w:rsid w:val="00B20F94"/>
    <w:rsid w:val="00B25F6C"/>
    <w:rsid w:val="00B26317"/>
    <w:rsid w:val="00B273AA"/>
    <w:rsid w:val="00B30B8B"/>
    <w:rsid w:val="00B4187A"/>
    <w:rsid w:val="00B456A0"/>
    <w:rsid w:val="00B63422"/>
    <w:rsid w:val="00B72EEB"/>
    <w:rsid w:val="00B756DD"/>
    <w:rsid w:val="00B77EB7"/>
    <w:rsid w:val="00B84A11"/>
    <w:rsid w:val="00B84D84"/>
    <w:rsid w:val="00B86CFC"/>
    <w:rsid w:val="00B92485"/>
    <w:rsid w:val="00B963A9"/>
    <w:rsid w:val="00BA10E4"/>
    <w:rsid w:val="00BA6B3E"/>
    <w:rsid w:val="00BB11A5"/>
    <w:rsid w:val="00BB3F88"/>
    <w:rsid w:val="00BC140A"/>
    <w:rsid w:val="00BD26B1"/>
    <w:rsid w:val="00BD5FAA"/>
    <w:rsid w:val="00BD7197"/>
    <w:rsid w:val="00BD77DD"/>
    <w:rsid w:val="00BD7A6A"/>
    <w:rsid w:val="00BE6531"/>
    <w:rsid w:val="00BE66E5"/>
    <w:rsid w:val="00BE7C89"/>
    <w:rsid w:val="00C13821"/>
    <w:rsid w:val="00C2409F"/>
    <w:rsid w:val="00C33CED"/>
    <w:rsid w:val="00C51408"/>
    <w:rsid w:val="00C63AD6"/>
    <w:rsid w:val="00C6459A"/>
    <w:rsid w:val="00C767D9"/>
    <w:rsid w:val="00C77F9F"/>
    <w:rsid w:val="00C81C48"/>
    <w:rsid w:val="00C82C06"/>
    <w:rsid w:val="00C90A66"/>
    <w:rsid w:val="00C91331"/>
    <w:rsid w:val="00C93C47"/>
    <w:rsid w:val="00CA593E"/>
    <w:rsid w:val="00CA6728"/>
    <w:rsid w:val="00CB602B"/>
    <w:rsid w:val="00CC13AB"/>
    <w:rsid w:val="00CD6A68"/>
    <w:rsid w:val="00CE20B7"/>
    <w:rsid w:val="00CE3EDE"/>
    <w:rsid w:val="00CE7E43"/>
    <w:rsid w:val="00CF150F"/>
    <w:rsid w:val="00CF2273"/>
    <w:rsid w:val="00CF2D93"/>
    <w:rsid w:val="00CF3058"/>
    <w:rsid w:val="00CF5941"/>
    <w:rsid w:val="00CF780F"/>
    <w:rsid w:val="00D021B2"/>
    <w:rsid w:val="00D10A24"/>
    <w:rsid w:val="00D14D86"/>
    <w:rsid w:val="00D17931"/>
    <w:rsid w:val="00D22EDB"/>
    <w:rsid w:val="00D2641C"/>
    <w:rsid w:val="00D26AB9"/>
    <w:rsid w:val="00D33A15"/>
    <w:rsid w:val="00D501A4"/>
    <w:rsid w:val="00D53B0F"/>
    <w:rsid w:val="00D54C6E"/>
    <w:rsid w:val="00D5568B"/>
    <w:rsid w:val="00D60BE1"/>
    <w:rsid w:val="00D60E9B"/>
    <w:rsid w:val="00D63ADE"/>
    <w:rsid w:val="00D6471B"/>
    <w:rsid w:val="00D670C0"/>
    <w:rsid w:val="00D700F6"/>
    <w:rsid w:val="00D90C7E"/>
    <w:rsid w:val="00D917FD"/>
    <w:rsid w:val="00D9535F"/>
    <w:rsid w:val="00D96440"/>
    <w:rsid w:val="00DA212A"/>
    <w:rsid w:val="00DA4270"/>
    <w:rsid w:val="00DC3DBC"/>
    <w:rsid w:val="00DD1311"/>
    <w:rsid w:val="00DD7E5C"/>
    <w:rsid w:val="00DE33B0"/>
    <w:rsid w:val="00DF2FB3"/>
    <w:rsid w:val="00E14F2A"/>
    <w:rsid w:val="00E311D6"/>
    <w:rsid w:val="00E330BA"/>
    <w:rsid w:val="00E373CB"/>
    <w:rsid w:val="00E42B24"/>
    <w:rsid w:val="00E51150"/>
    <w:rsid w:val="00E51CFE"/>
    <w:rsid w:val="00E611B6"/>
    <w:rsid w:val="00E67263"/>
    <w:rsid w:val="00E70A0A"/>
    <w:rsid w:val="00E85BBC"/>
    <w:rsid w:val="00E9554D"/>
    <w:rsid w:val="00EC01A2"/>
    <w:rsid w:val="00ED4731"/>
    <w:rsid w:val="00ED698D"/>
    <w:rsid w:val="00EF0F46"/>
    <w:rsid w:val="00EF0FAA"/>
    <w:rsid w:val="00EF3837"/>
    <w:rsid w:val="00F042A3"/>
    <w:rsid w:val="00F0444D"/>
    <w:rsid w:val="00F06F34"/>
    <w:rsid w:val="00F11559"/>
    <w:rsid w:val="00F14084"/>
    <w:rsid w:val="00F160E1"/>
    <w:rsid w:val="00F30DE1"/>
    <w:rsid w:val="00F312DF"/>
    <w:rsid w:val="00F323A6"/>
    <w:rsid w:val="00F36A9C"/>
    <w:rsid w:val="00F74B7F"/>
    <w:rsid w:val="00F75120"/>
    <w:rsid w:val="00F818C0"/>
    <w:rsid w:val="00F87B29"/>
    <w:rsid w:val="00F9304C"/>
    <w:rsid w:val="00F945B4"/>
    <w:rsid w:val="00F96F6F"/>
    <w:rsid w:val="00FA2430"/>
    <w:rsid w:val="00FA248E"/>
    <w:rsid w:val="00FA4104"/>
    <w:rsid w:val="00FA476A"/>
    <w:rsid w:val="00FA5E8D"/>
    <w:rsid w:val="00FD0661"/>
    <w:rsid w:val="00FD2C7E"/>
    <w:rsid w:val="00FD3755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6F038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2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2FB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83A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2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370C8-D46A-4D38-86B1-E7825D6D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Bunny&amp;Ponny</cp:lastModifiedBy>
  <cp:revision>64</cp:revision>
  <dcterms:created xsi:type="dcterms:W3CDTF">2012-05-19T08:49:00Z</dcterms:created>
  <dcterms:modified xsi:type="dcterms:W3CDTF">2018-03-29T10:39:00Z</dcterms:modified>
</cp:coreProperties>
</file>