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jc w:val="center"/>
      </w:pPr>
      <w:r>
        <w:rPr>
          <w:color w:val="718096"/>
          <w:sz w:val="20"/>
          <w:szCs w:val="20"/>
        </w:rPr>
        <w:t xml:space="preserve">PRD ADDENDUM</w:t>
      </w:r>
    </w:p>
    <w:p>
      <w:pPr>
        <w:spacing w:before="150"/>
        <w:jc w:val="center"/>
      </w:pPr>
      <w:r>
        <w:rPr>
          <w:b/>
          <w:bCs/>
          <w:color w:val="1a365d"/>
          <w:sz w:val="34"/>
          <w:szCs w:val="34"/>
        </w:rPr>
        <w:t xml:space="preserve">ADAPTIVE SCORING &amp;</w:t>
      </w:r>
    </w:p>
    <w:p>
      <w:pPr>
        <w:spacing w:before="50"/>
        <w:jc w:val="center"/>
      </w:pPr>
      <w:r>
        <w:rPr>
          <w:b/>
          <w:bCs/>
          <w:color w:val="1a365d"/>
          <w:sz w:val="34"/>
          <w:szCs w:val="34"/>
        </w:rPr>
        <w:t xml:space="preserve">OUTPUT SPECIFICATION</w:t>
      </w:r>
    </w:p>
    <w:p>
      <w:pPr>
        <w:spacing w:before="100"/>
        <w:jc w:val="center"/>
      </w:pPr>
      <w:r>
        <w:rPr>
          <w:b/>
          <w:bCs/>
          <w:color w:val="059669"/>
          <w:sz w:val="24"/>
          <w:szCs w:val="24"/>
        </w:rPr>
        <w:t xml:space="preserve">Version 8.1</w:t>
      </w:r>
    </w:p>
    <w:p>
      <w:pPr>
        <w:spacing w:before="150"/>
        <w:jc w:val="center"/>
      </w:pPr>
      <w:r>
        <w:rPr>
          <w:color w:val="6b7280"/>
          <w:sz w:val="18"/>
          <w:szCs w:val="18"/>
        </w:rPr>
        <w:t xml:space="preserve">January 2026</w:t>
      </w:r>
    </w:p>
    <w:p>
      <w:pPr>
        <w:spacing w:after="80"/>
      </w:pPr>
    </w:p>
    <w:p>
      <w:pPr>
        <w:shd w:fill="fef3c7" w:val="clear"/>
        <w:jc w:val="center"/>
      </w:pPr>
      <w:r>
        <w:rPr>
          <w:b/>
          <w:bCs/>
          <w:color w:val="92400e"/>
          <w:sz w:val="15"/>
          <w:szCs w:val="15"/>
        </w:rPr>
        <w:t xml:space="preserve">HOW SCORING EVOLVES | SCENARIO SEQUENCES | OUTPUT MODEL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ASSET SCORING FOUNDATION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Como o sistema de scoring foi definido e por quê.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1.1 Princípios 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Princípio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Inspiração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MULTI-FATOR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Nenhum fator sozinho prevê consistentemente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Fama-French, AQR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HIERARQUIA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MACRO &gt; MESO &gt; MICRO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 Macro funds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ADAPTATIVO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Pesos mudam conforme regime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Regime-switching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ENSEMBLE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Múltiplos sinais votam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Machine Learning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1.2 Definição dos Pesos Iniciais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Peso 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Macro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Contexto domina em horizontes longos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Trend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Tendência é o fator mais robusto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Momentum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Funciona mas reverte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Volatility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Importante para sizing e 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Flow/Positioning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Smart money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Níveis funcionam, mas não sozinhos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Fractal/SMC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Edge institucional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Cross-Asset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Confirmação cross-market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Seasonality é real mas pequena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Risk/Reward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Asymmetry é crucial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1.3 Metodologia de Calibração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STEP 1: Literatura acadêmica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O que funciona empiricamente?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Quais fatores têm t-stats altos?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STEP 2: Prática institucional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O que fundos de sucesso usam?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Como alocam atenção?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STEP 3: Backtest histórico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Grid search de combinações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Walk-forward validation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Out-of-sample testing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STEP 4: Ablation testing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Remover cada componente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Medir degradação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- Componente necessário se degradação &gt; 10%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ADAPTIVE SCORING ENGINE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Pesos NÃO são fixos. Mudam dinamicamente conforme contexto.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2.1 Regime Multipliers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RISK_ON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RISK_OFF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UNCERTAIN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1.8x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1.2x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1.3x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0.9x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Momentum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1.4x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0.3x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Volatility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1.3x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1.2x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1.1x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1.1x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1.3x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0.9x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1.2x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0.9x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0.4x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Fractal/SMC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1.1x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0.9x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0.9x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Cross-Asset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0.9x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1.4x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1.6x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1.1x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1.2x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2.2 Performance-Based Adjustment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adjust_by_performance(component, recent_trades):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Pegar últimos 20 trades onde componente foi relevante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relevant = [t for t in recent_trades if t.score[component] &gt; 50]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len(relevant) &lt; 20: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1.0  # Dados insuficientes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win_rate = sum(1 for t in relevant if t.pnl &gt; 0) / len(relevant)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Ajuste baseado em performance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win_rate &gt; 0.65: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1.2  # Componente está acertando, aumentar peso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elif win_rate &gt; 0.55: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1.1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elif win_rate &lt; 0.35: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0.7  # Componente está errando, diminuir peso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elif win_rate &lt; 0.45: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0.85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else: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1.0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2.3 Dynamic Weight Calculation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get_final_weights(regime, scenario_sequence, performance_data):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Start with base weights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weights = BASE_WEIGHTS.copy()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1. Apply regime multipliers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component in weights: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weights[component] *= REGIME_MULT[regime].get(component, 1.0)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2. Apply scenario sequence adjustment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seq_adj = get_sequence_adjustment(scenario_sequence)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component, adj in seq_adj.items():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weights[component] *= adj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3. Apply performance adjustment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component in weights: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weights[component] *= adjust_by_performance(component, performance_data)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4. Normalize to 100%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total = sum(weights.values())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weights = {k: v/total for k, v in weights.items()}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weights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SCENARIO SEQUENCE INTELLIGENCE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O próximo cenário depende da sequência anterior.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3.1 Scenario Transition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 \ Para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RISK_ON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RISK_OFF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DISINFL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DISINFLATION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60%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3.2 Sequências Típicas e Significado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Sequência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Ajuste de Pesos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STRESS → RISK_OFF → TRANS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Recovery começando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↑Momentum, ↑Flow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RISK_ON → TRANS → RISK_OFF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Ciclo virando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↑Macro, ↑Vol, ↓Momentum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DISINFL → SOFT_LAND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Fed conseguiu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↑Trend, ↑Technical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DISINFL → REACCEL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Inflação voltou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↑Macro, ↑Cross-Asset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RISK_OFF → STRESS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Crise escalando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↑Vol, ↑Cross-Asset, ↓Tudo mais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3.3 Sequence Pattern Recognition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KNOWN_PATTERNS =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Padrão de 3: (n-2, n-1, n) → ajuste para próximo ciclo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('STRESS', 'RISK_OFF', 'TRANSITION'):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'prediction': 'RISK_ON',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'confidence': 0.65,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'adjustment': {'momentum': 1.3, 'flow': 1.2, 'trend': 1.2}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('RISK_ON', 'RISK_ON', 'TRANSITION'):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'prediction': 'RISK_OFF',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'confidence': 0.55,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'adjustment': {'macro': 1.3, 'volatility': 1.2, 'momentum': 0.7}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('DISINFLATION', 'DISINFLATION', 'TRANSITION'):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'prediction': 'UNCERTAIN',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'confidence': 0.40,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'adjustment': {'macro': 1.4, 'cross_asset': 1.3}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('RISK_OFF', 'STRESS', 'STRESS'):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'prediction': 'STRESS',  # Sticky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'confidence': 0.70,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'adjustment': {'volatility': 1.5, 'cross_asset': 1.5, 'technical': 0.3}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3.4 Invalidation Rules por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Invalidado 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Próximo Provável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DISINFLATION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CPI &gt; 3.2% ou NFP &lt; 50k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REACCEL ou RECESSION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 &gt; 25 ou Credit spreads +50bps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RISK_OFF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 &lt; 15 por 5 dias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TRANSITION ou RISK_ON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 &lt; 20 por 3 dias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SOFT_LANDING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GDP &lt; 1% ou Unemployment &gt; 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RECESSION_FEAR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OUTPUT MODEL SPECIFICATION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Estrutura completa do output do sistema.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4.1 Output Structure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@dataclass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class SystemOutput: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 METADATA 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timestamp: datetime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valid_until: datetime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system_state: Literal['RUNNING', 'DEFENSIVE', 'HALTED']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output_version: str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 CONTEXT 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regime: RegimeState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scenario: ScenarioState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scenario_sequence: List[str]  # últimos 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next_scenario_prediction: Tuple[str, float]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 THESIS 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thesis: Thesis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confidence: float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half_life_hours: int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invalidation_conditions: List[str]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 OPPORTUNITIES 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opportunities: List[Opportunity]  # Top 10 ranked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 ACTIONS 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new_trades: List[TradeRecommendation]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position_updates: List[PositionUpdate]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 PORTFOLIO 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portfolio_summary: PortfolioSummary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risk_metrics: RiskMetrics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exposure_breakdown: Dict[str, float]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 ALERTS 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alerts: List[Alert]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what_if_scenarios: List[WhatIf]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 NARRATIVE 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executive_summary: str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quick_actions: List[str]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one_liners: List[str]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4.2 Opportunity Structure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@dataclass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class Opportunity: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Identificação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asset: str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asset_class: str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Direção e Score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direction: Literal['LONG', 'SHORT', 'NEUTRAL']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score: int  # 0-100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score_breakdown: Dict[str, int]  # Por componente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score_weights_used: Dict[str, float]  # Pesos dinâmicos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Níveis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entry_zone: Tuple[float, float]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stop_loss: float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stop_loss_pips: float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take_profits: List[TakeProfit]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Sizing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recommended_size: float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recommended_size_lots: float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risk_r: float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Timing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validity_hours: int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best_session: str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Confluence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timeframe_alignment: Dict[str, str]  # TF: direction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alignment_score: int  # 1-5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Rationale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rationale: str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key_drivers: List[str]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risks: List[str]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OUTPUT EXAMPLES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5.1 Opportunity Card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╔═══════════════════════════════════════════════════════════════╗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EURUSD │ LONG │ Score: 82/100 (STRONG)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SCORE BREAKDOWN: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Macro:     85/100 (wt: 18%) ████████████████░░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Trend:     78/100 (wt: 13%) ███████████████░░░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Momentum:  80/100 (wt: 12%) ████████████████░░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Flow:      88/100 (wt: 11%) █████████████████░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Technical: 75/100 (wt: 9%)  ███████████████░░░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Fractal:   82/100 (wt: 10%) ████████████████░░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└── R/R:       85/100 (wt: 12%) █████████████████░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ENTRY:  1.0850 - 1.0870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STOP:   1.0805 (-45 pips, below OB)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TP1:    1.0920 (+50p) 40% │ prob: 70%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TP2:    1.0980 (+110p) 35% │ prob: 50%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TP3:    TRAIL 25%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SIZE: 0.65 lots (0.5R)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VALIDITY: 24h │ BEST SESSION: London/NY overlap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TIMEFRAME ALIGNMENT: 4/5 (STRONG)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Monthly: ↑ BULLISH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Weekly:  ↑ BULLISH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Daily:   ↑ BULLISH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H4:      ↑ BULLISH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└── H1:      → NEUTRAL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RATIONALE:      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Rate differential narrowing + extreme CFTC positioning =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EUR squeeze higher. Bullish OB at 1.0820 held. FVG filled.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                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KEY DRIVERS:    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• Fed dovish pivot vs ECB holding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• CFTC EUR shorts at 3-year extreme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• Technical breakout above 1.0800 resistance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                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RISKS:          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• Surprise hawkish Fed minutes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• Risk-off spike (VIX &gt; 20)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• EU political uncertainty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5.2 Portfolio Summary Card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╔═══════════════════════════════════════════════════════════════╗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                  PORTFOLIO SUMMARY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HEALTH: 84/100 (HEALTHY) ████████████████░░░░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STATE: RUNNING │ REGIME: RISK_ON │ SCENARIO: DISINFLATION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POSITIONS: 5 open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EURUSD  LONG  +0.6R  Score: 82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GBPUSD  LONG  +0.8R  Score: 75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USDJPY  SHORT +0.9R  Score: 71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SPY     LONG  +0.3R  Score: 68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└── AUDUSD  LONG  -0.1R  Score: 72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EXPOSURE:       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USD:     -32% ████████░░░░░░░░░░ (short)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EUR:     +18% ████░░░░░░░░░░░░░░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Risk-On: +65% █████████████░░░░░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└── Equity:  +25% █████░░░░░░░░░░░░░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RISK METRICS:   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Total Risk:    2.3R / 4.0R max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Available:     1.7R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VaR (95%):     1.6% daily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Correlation:   0.48 avg │ 0.72 max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└── Largest Pos:   0.6R (EURUSD)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╠═══════════════════════════════════════════════════════════════╣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PERFORMANCE:                     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Today:    +0.8R  ██████████░░░░░░░░░░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Week:     +2.4R  ████████████████░░░░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├── Month:    +5.8R  ██████████████████░░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║  └── Drawdown: -1.2%  (from peak)                            ║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5.3 Quick Actions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       QUICK ACTIONS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[1] EXECUTE: BUY EURUSD 0.65L @ 1.0850-1.0870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SL=1.0805 TP=1.0920,1.0980,TRAIL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[2] EXECUTE: BUY AUDUSD 0.50L @ 0.6580-0.6600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SL=0.6545 TP=0.6650,0.6700,TRAIL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[3] MANAGE:  GBPUSD move SL → 1.2740 (BE+20)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[4] MANAGE:  USDJPY close 35% @ market (TP2)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[5] ALERT:   FOMC Minutes in 26h - review positions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/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5.4 One-Liner Format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EURUSD: BUY 1.0850→1.0920/1.0980 | SL 1.0805 | 0.65L | S:82 | 24h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AUDUSD: BUY 0.6580→0.6650/0.6700 | SL 0.6545 | 0.50L | S:78 | 24h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GBPUSD: HOLD → Trail @ 1.2740 | S:75 | +0.8R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USDJPY: CLOSE 35% | S:71 | +0.9R | TP2 hit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XAUUSD: WAIT | S:52 | Conflicting signals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SCORING EVOLUTION MECHANISM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6.1 Feedback Loop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            SCORING EVOLUTION LOOP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 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TRADE EXECUTED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│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▼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OUTCOME RECORDED (win/loss, R multiple)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│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▼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ATTRIBUTE TO COMPONENTS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(which components were high when trade taken?)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│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▼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UPDATE COMPONENT PERFORMANCE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(rolling 100-trade window)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│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▼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CALCULATE PERFORMANCE ADJUSTMENT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(components acertando → ↑ peso)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│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▼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APPLY TO NEXT CYCLE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│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└──────────────────────────────────────────┐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                                           │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┌───────────────────────────────────────────────┘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│     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▼     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MONTHLY REVIEW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(human oversight, adjust base weights if needed)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│                                                                 │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6.2 Guardrails de Evolução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Guardrail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Limite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Razão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Max weight change/cycle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±20%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Evitar overreaction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Min trades for adjustment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Significância estatística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Component weight floor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Nenhum vira zero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Component weight ceiling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Nenhum domina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Human review 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adjustments/week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Oversight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Rollback if Sharpe drops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&gt;20%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Self-correction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6.3 Regime-Aware Learning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# Aprender separadamente por regime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class RegimeAwareLearning: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def __init__(self):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self.performance_by_regime =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'RISK_ON': defaultdict(list),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'RISK_OFF': defaultdict(list),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'STRESS': defaultdict(list),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# ...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def record(self, trade_result, regime):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for component, value in trade_result.score_breakdown.items():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if value &gt; 50:  # Component was influential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outcome = 1 if trade_result.pnl &gt; 0 else 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self.performance_by_regime[regime][component].append(outcome)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def get_regime_specific_adjustment(self, regime, component):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data = self.performance_by_regime[regime][component]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if len(data) &lt; 15: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return 1.0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win_rate = sum(data[-15:]) / 15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self.win_rate_to_multiplier(win_rate)</w:t>
      </w:r>
    </w:p>
    <w:p>
      <w:pPr>
        <w:spacing w:after="80"/>
      </w:pPr>
    </w:p>
    <w:p>
      <w:pPr>
        <w:shd w:fill="dcfce7" w:val="clear"/>
        <w:spacing w:before="200"/>
        <w:jc w:val="center"/>
      </w:pPr>
      <w:r>
        <w:rPr>
          <w:b/>
          <w:bCs/>
          <w:color w:val="166534"/>
          <w:sz w:val="18"/>
          <w:szCs w:val="18"/>
        </w:rPr>
        <w:t xml:space="preserve">✓ ADAPTIVE SCORING FULLY SPECIFIED</w:t>
      </w:r>
    </w:p>
    <w:p>
      <w:pPr>
        <w:spacing w:after="80"/>
      </w:pPr>
    </w:p>
    <w:p>
      <w:pPr>
        <w:jc w:val="center"/>
      </w:pPr>
      <w:r>
        <w:rPr>
          <w:color w:val="718096"/>
          <w:sz w:val="18"/>
          <w:szCs w:val="18"/>
        </w:rPr>
        <w:t xml:space="preserve">— END OF ADDENDUM —</w:t>
      </w:r>
    </w:p>
    <w:sectPr>
      <w:headerReference w:type="default" r:id="rId6"/>
      <w:footerReference w:type="default" r:id="rId7"/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3"/>
        <w:szCs w:val="13"/>
      </w:rPr>
      <w:t xml:space="preserve">Page </w:t>
    </w:r>
    <w:r>
      <w:rPr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3"/>
        <w:szCs w:val="13"/>
      </w:rPr>
      <w:t xml:space="preserve">PRD v8.1 ADDENDUM | ADAPTIVE SCORING &amp; OUTPUT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200" w:after="100"/>
    </w:pPr>
    <w:rPr>
      <w:b/>
      <w:bCs/>
      <w:color w:val="1a365d"/>
      <w:sz w:val="28"/>
      <w:szCs w:val="28"/>
    </w:rPr>
  </w:style>
  <w:style w:type="paragraph" w:styleId="Heading2">
    <w:name w:val="Heading 2"/>
    <w:pPr>
      <w:spacing w:before="160" w:after="80"/>
    </w:pPr>
    <w:rPr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2026-01-31T12:55:00.212Z</dcterms:created>
  <dcterms:modified xsi:type="dcterms:W3CDTF">2026-01-31T12:55:00.213Z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