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56F6" w:rsidRPr="00AB56F6" w:rsidRDefault="00AB56F6" w:rsidP="00AB56F6">
      <w:pPr>
        <w:jc w:val="center"/>
        <w:rPr>
          <w:b/>
          <w:bCs/>
        </w:rPr>
      </w:pPr>
      <w:r w:rsidRPr="00AB56F6">
        <w:rPr>
          <w:b/>
          <w:bCs/>
        </w:rPr>
        <w:t>BUSES</w:t>
      </w:r>
    </w:p>
    <w:p w:rsidR="00AB56F6" w:rsidRDefault="00AB56F6" w:rsidP="00AB56F6">
      <w:pPr>
        <w:pStyle w:val="ListParagraph"/>
        <w:numPr>
          <w:ilvl w:val="0"/>
          <w:numId w:val="1"/>
        </w:numPr>
      </w:pPr>
      <w:r>
        <w:t>HimSuta: (volvo and scania buses)</w:t>
      </w:r>
    </w:p>
    <w:p w:rsidR="00AB56F6" w:rsidRDefault="00AB56F6" w:rsidP="00AB56F6">
      <w:pPr>
        <w:pStyle w:val="ListParagraph"/>
      </w:pPr>
      <w:r>
        <w:rPr>
          <w:noProof/>
        </w:rPr>
        <w:drawing>
          <wp:inline distT="0" distB="0" distL="0" distR="0">
            <wp:extent cx="3665220" cy="1695357"/>
            <wp:effectExtent l="0" t="0" r="0" b="635"/>
            <wp:docPr id="1666198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777" cy="170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6F6" w:rsidRDefault="00AB56F6" w:rsidP="00AB56F6">
      <w:pPr>
        <w:pStyle w:val="ListParagraph"/>
        <w:numPr>
          <w:ilvl w:val="0"/>
          <w:numId w:val="2"/>
        </w:numPr>
      </w:pPr>
      <w:r>
        <w:t>39 seats</w:t>
      </w:r>
    </w:p>
    <w:p w:rsidR="00AB56F6" w:rsidRDefault="00AB56F6" w:rsidP="00AB56F6">
      <w:pPr>
        <w:pStyle w:val="ListParagraph"/>
        <w:ind w:left="1440"/>
      </w:pPr>
    </w:p>
    <w:p w:rsidR="00AB56F6" w:rsidRDefault="00AB56F6" w:rsidP="00AB56F6">
      <w:pPr>
        <w:pStyle w:val="ListParagraph"/>
        <w:numPr>
          <w:ilvl w:val="0"/>
          <w:numId w:val="1"/>
        </w:numPr>
      </w:pPr>
      <w:r>
        <w:t>HimMani: (Ashok Leyland Delux NON-AC buses)</w:t>
      </w:r>
    </w:p>
    <w:p w:rsidR="00AB56F6" w:rsidRDefault="00AB56F6" w:rsidP="00AB56F6">
      <w:pPr>
        <w:pStyle w:val="ListParagraph"/>
      </w:pPr>
      <w:r>
        <w:rPr>
          <w:noProof/>
        </w:rPr>
        <w:drawing>
          <wp:inline distT="0" distB="0" distL="0" distR="0">
            <wp:extent cx="3722227" cy="1706880"/>
            <wp:effectExtent l="0" t="0" r="0" b="7620"/>
            <wp:docPr id="16767672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324" cy="170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6F6" w:rsidRDefault="00AB56F6" w:rsidP="00AB56F6">
      <w:pPr>
        <w:pStyle w:val="ListParagraph"/>
        <w:numPr>
          <w:ilvl w:val="0"/>
          <w:numId w:val="3"/>
        </w:numPr>
      </w:pPr>
      <w:r>
        <w:t>31 seats</w:t>
      </w:r>
    </w:p>
    <w:p w:rsidR="00AB56F6" w:rsidRDefault="00AB56F6" w:rsidP="00AB56F6">
      <w:pPr>
        <w:pStyle w:val="ListParagraph"/>
        <w:ind w:left="1440"/>
      </w:pPr>
    </w:p>
    <w:p w:rsidR="00AB56F6" w:rsidRDefault="00AB56F6" w:rsidP="00AB56F6">
      <w:pPr>
        <w:pStyle w:val="ListParagraph"/>
        <w:numPr>
          <w:ilvl w:val="0"/>
          <w:numId w:val="1"/>
        </w:numPr>
      </w:pPr>
      <w:r>
        <w:t>HimTarang: (Electric Buses)</w:t>
      </w:r>
    </w:p>
    <w:p w:rsidR="00AB56F6" w:rsidRDefault="00AB56F6" w:rsidP="00AB56F6">
      <w:pPr>
        <w:pStyle w:val="ListParagraph"/>
      </w:pPr>
      <w:r>
        <w:rPr>
          <w:noProof/>
        </w:rPr>
        <w:drawing>
          <wp:inline distT="0" distB="0" distL="0" distR="0">
            <wp:extent cx="3822911" cy="1699260"/>
            <wp:effectExtent l="0" t="0" r="6350" b="0"/>
            <wp:docPr id="15164615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516" cy="169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6F6" w:rsidRDefault="00AB56F6" w:rsidP="00AB56F6">
      <w:pPr>
        <w:pStyle w:val="ListParagraph"/>
        <w:numPr>
          <w:ilvl w:val="0"/>
          <w:numId w:val="3"/>
        </w:numPr>
      </w:pPr>
      <w:r>
        <w:t>25 seats</w:t>
      </w:r>
    </w:p>
    <w:p w:rsidR="00AB56F6" w:rsidRDefault="00AB56F6" w:rsidP="00AB56F6">
      <w:pPr>
        <w:pStyle w:val="ListParagraph"/>
        <w:ind w:left="1440"/>
      </w:pPr>
    </w:p>
    <w:p w:rsidR="00AB56F6" w:rsidRDefault="00AB56F6" w:rsidP="00AB56F6">
      <w:pPr>
        <w:pStyle w:val="ListParagraph"/>
        <w:numPr>
          <w:ilvl w:val="0"/>
          <w:numId w:val="1"/>
        </w:numPr>
      </w:pPr>
      <w:r>
        <w:t>HimDhara: (AC-Ordinary 3x2)</w:t>
      </w:r>
    </w:p>
    <w:p w:rsidR="00AB56F6" w:rsidRDefault="00AB56F6" w:rsidP="00AB56F6">
      <w:pPr>
        <w:pStyle w:val="ListParagraph"/>
      </w:pPr>
      <w:r>
        <w:rPr>
          <w:noProof/>
        </w:rPr>
        <w:drawing>
          <wp:inline distT="0" distB="0" distL="0" distR="0">
            <wp:extent cx="3619500" cy="1831003"/>
            <wp:effectExtent l="0" t="0" r="0" b="0"/>
            <wp:docPr id="12528567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928" cy="183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6F6" w:rsidRDefault="00AB56F6" w:rsidP="00AB56F6">
      <w:pPr>
        <w:pStyle w:val="ListParagraph"/>
        <w:numPr>
          <w:ilvl w:val="0"/>
          <w:numId w:val="3"/>
        </w:numPr>
      </w:pPr>
      <w:r>
        <w:t>50 seats</w:t>
      </w:r>
    </w:p>
    <w:p w:rsidR="00AB56F6" w:rsidRDefault="00AB56F6" w:rsidP="00AB56F6">
      <w:pPr>
        <w:pStyle w:val="ListParagraph"/>
      </w:pPr>
    </w:p>
    <w:p w:rsidR="00AB56F6" w:rsidRDefault="00AB56F6" w:rsidP="00AB56F6">
      <w:pPr>
        <w:pStyle w:val="ListParagraph"/>
        <w:numPr>
          <w:ilvl w:val="0"/>
          <w:numId w:val="1"/>
        </w:numPr>
      </w:pPr>
      <w:r>
        <w:t>Ordinary: (local city buses)</w:t>
      </w:r>
    </w:p>
    <w:p w:rsidR="00AB56F6" w:rsidRDefault="00AB56F6" w:rsidP="00AB56F6">
      <w:r>
        <w:rPr>
          <w:noProof/>
        </w:rPr>
        <w:drawing>
          <wp:inline distT="0" distB="0" distL="0" distR="0">
            <wp:extent cx="4040548" cy="2080260"/>
            <wp:effectExtent l="0" t="0" r="0" b="0"/>
            <wp:docPr id="8421218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945" cy="2084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6F6" w:rsidRDefault="00AB56F6" w:rsidP="00AB56F6">
      <w:pPr>
        <w:pStyle w:val="ListParagraph"/>
        <w:numPr>
          <w:ilvl w:val="0"/>
          <w:numId w:val="3"/>
        </w:numPr>
      </w:pPr>
      <w:r>
        <w:t>47 seats</w:t>
      </w:r>
    </w:p>
    <w:sectPr w:rsidR="00AB56F6" w:rsidSect="00AB56F6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729A0"/>
    <w:multiLevelType w:val="hybridMultilevel"/>
    <w:tmpl w:val="13BC82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DA155D"/>
    <w:multiLevelType w:val="hybridMultilevel"/>
    <w:tmpl w:val="EEF86A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961F9D"/>
    <w:multiLevelType w:val="hybridMultilevel"/>
    <w:tmpl w:val="076873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460219">
    <w:abstractNumId w:val="2"/>
  </w:num>
  <w:num w:numId="2" w16cid:durableId="1351104339">
    <w:abstractNumId w:val="0"/>
  </w:num>
  <w:num w:numId="3" w16cid:durableId="418259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6F6"/>
    <w:rsid w:val="0077390B"/>
    <w:rsid w:val="00887752"/>
    <w:rsid w:val="00AB56F6"/>
    <w:rsid w:val="00FF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3FC95"/>
  <w15:chartTrackingRefBased/>
  <w15:docId w15:val="{62283074-34D6-47E4-B82B-8D51EB9F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Eakansh</dc:creator>
  <cp:keywords/>
  <dc:description/>
  <cp:lastModifiedBy>Eakansh</cp:lastModifiedBy>
  <cp:revision>1</cp:revision>
  <dcterms:created xsi:type="dcterms:W3CDTF">2023-09-01T19:52:00Z</dcterms:created>
  <dcterms:modified xsi:type="dcterms:W3CDTF">2023-09-01T20:02:00Z</dcterms:modified>
</cp:coreProperties>
</file>