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15CFE" w14:textId="7FC49F20" w:rsidR="002D582C" w:rsidRPr="00D63E7D" w:rsidRDefault="000D70D1" w:rsidP="002D582C">
      <w:pPr>
        <w:jc w:val="both"/>
        <w:rPr>
          <w:rFonts w:ascii="Times" w:hAnsi="Times"/>
          <w:b/>
          <w:sz w:val="28"/>
          <w:szCs w:val="28"/>
        </w:rPr>
      </w:pPr>
      <w:r w:rsidRPr="003D56AA">
        <w:rPr>
          <w:rFonts w:ascii="Times" w:hAnsi="Times"/>
          <w:b/>
          <w:sz w:val="28"/>
          <w:szCs w:val="28"/>
          <w:u w:val="single"/>
        </w:rPr>
        <w:t>Decision Tree Applications</w:t>
      </w:r>
      <w:r w:rsidRPr="003D56AA">
        <w:rPr>
          <w:rFonts w:ascii="Times" w:hAnsi="Times"/>
          <w:b/>
          <w:sz w:val="28"/>
          <w:szCs w:val="28"/>
        </w:rPr>
        <w:t>:</w:t>
      </w:r>
      <w:bookmarkStart w:id="0" w:name="_GoBack"/>
      <w:bookmarkEnd w:id="0"/>
    </w:p>
    <w:p w14:paraId="6BCEB936" w14:textId="77777777" w:rsidR="000D70D1" w:rsidRPr="00DA3212" w:rsidRDefault="000D70D1" w:rsidP="002D582C">
      <w:pPr>
        <w:jc w:val="both"/>
        <w:rPr>
          <w:rFonts w:ascii="Times" w:hAnsi="Times"/>
        </w:rPr>
      </w:pPr>
    </w:p>
    <w:p w14:paraId="50FA7CBF" w14:textId="77777777" w:rsidR="003D56AA" w:rsidRPr="003D56AA" w:rsidRDefault="000D70D1" w:rsidP="003D56AA">
      <w:pPr>
        <w:pStyle w:val="ListParagraph"/>
        <w:numPr>
          <w:ilvl w:val="0"/>
          <w:numId w:val="1"/>
        </w:numPr>
        <w:jc w:val="both"/>
        <w:rPr>
          <w:rFonts w:ascii="Times" w:eastAsia="Times New Roman" w:hAnsi="Times" w:cs="Times New Roman"/>
        </w:rPr>
      </w:pPr>
      <w:r w:rsidRPr="003D56AA">
        <w:rPr>
          <w:rFonts w:ascii="Times" w:eastAsia="Times New Roman" w:hAnsi="Times" w:cs="Arial"/>
          <w:b/>
          <w:color w:val="000000" w:themeColor="text1"/>
          <w:sz w:val="26"/>
          <w:szCs w:val="26"/>
        </w:rPr>
        <w:t>Business Management</w:t>
      </w:r>
      <w:r w:rsidRPr="00DA3212">
        <w:rPr>
          <w:rFonts w:ascii="Times" w:eastAsia="Times New Roman" w:hAnsi="Times" w:cs="Arial"/>
          <w:color w:val="000000" w:themeColor="text1"/>
        </w:rPr>
        <w:t xml:space="preserve">: </w:t>
      </w:r>
      <w:r w:rsidRPr="00DA3212">
        <w:rPr>
          <w:rFonts w:ascii="Times" w:eastAsia="Times New Roman" w:hAnsi="Times" w:cs="Arial"/>
          <w:color w:val="111111"/>
          <w:shd w:val="clear" w:color="auto" w:fill="FFFFFF"/>
        </w:rPr>
        <w:t> Decision trees are a possible way to extract useful information from databases and they have already been employed in many applications in the domain of business and management.</w:t>
      </w:r>
    </w:p>
    <w:p w14:paraId="0C6D68E0" w14:textId="62DB70D3" w:rsidR="002D582C" w:rsidRPr="003D56AA" w:rsidRDefault="000D70D1" w:rsidP="003D56AA">
      <w:pPr>
        <w:pStyle w:val="ListParagraph"/>
        <w:numPr>
          <w:ilvl w:val="0"/>
          <w:numId w:val="1"/>
        </w:numPr>
        <w:jc w:val="both"/>
        <w:rPr>
          <w:rFonts w:ascii="Times" w:eastAsia="Times New Roman" w:hAnsi="Times" w:cs="Times New Roman"/>
        </w:rPr>
      </w:pPr>
      <w:r w:rsidRPr="003D56AA">
        <w:rPr>
          <w:rFonts w:ascii="Times" w:eastAsia="Times New Roman" w:hAnsi="Times" w:cs="Arial"/>
          <w:b/>
          <w:color w:val="000000" w:themeColor="text1"/>
          <w:sz w:val="26"/>
          <w:szCs w:val="26"/>
        </w:rPr>
        <w:t xml:space="preserve">Customer Relationship </w:t>
      </w:r>
      <w:r w:rsidRPr="003D56AA">
        <w:rPr>
          <w:rFonts w:ascii="Times" w:eastAsia="Times New Roman" w:hAnsi="Times" w:cs="Arial"/>
          <w:b/>
          <w:color w:val="000000" w:themeColor="text1"/>
          <w:sz w:val="26"/>
          <w:szCs w:val="26"/>
        </w:rPr>
        <w:t>Management</w:t>
      </w:r>
      <w:r w:rsidRPr="003D56AA">
        <w:rPr>
          <w:rFonts w:ascii="Times" w:eastAsia="Times New Roman" w:hAnsi="Times" w:cs="Arial"/>
          <w:b/>
          <w:color w:val="000000" w:themeColor="text1"/>
        </w:rPr>
        <w:t>:</w:t>
      </w:r>
      <w:r w:rsidR="003D56AA">
        <w:rPr>
          <w:rStyle w:val="Strong"/>
          <w:rFonts w:ascii="Times" w:hAnsi="Times" w:cs="Arial"/>
          <w:color w:val="111111"/>
        </w:rPr>
        <w:t xml:space="preserve"> </w:t>
      </w:r>
      <w:r w:rsidRPr="003D56AA">
        <w:rPr>
          <w:rStyle w:val="Strong"/>
          <w:rFonts w:ascii="Times" w:hAnsi="Times" w:cs="Arial"/>
          <w:b w:val="0"/>
          <w:color w:val="111111"/>
        </w:rPr>
        <w:t>A</w:t>
      </w:r>
      <w:r w:rsidRPr="003D56AA">
        <w:rPr>
          <w:rStyle w:val="Strong"/>
          <w:rFonts w:ascii="Times" w:hAnsi="Times" w:cs="Arial"/>
          <w:b w:val="0"/>
          <w:color w:val="111111"/>
        </w:rPr>
        <w:t xml:space="preserve"> frequently used approach to manage customers’</w:t>
      </w:r>
      <w:r w:rsidRPr="003D56AA">
        <w:rPr>
          <w:rStyle w:val="apple-converted-space"/>
          <w:rFonts w:ascii="Times" w:hAnsi="Times" w:cs="Arial"/>
          <w:color w:val="111111"/>
        </w:rPr>
        <w:t> </w:t>
      </w:r>
      <w:r w:rsidRPr="003D56AA">
        <w:rPr>
          <w:rFonts w:ascii="Times" w:hAnsi="Times" w:cs="Arial"/>
          <w:color w:val="111111"/>
        </w:rPr>
        <w:t>relationships is to investigate how individuals access online services. Such an investigation is mainly performed by collecting and analyzing individuals’ usage data and then providing recommendations based on the extracted information.</w:t>
      </w:r>
      <w:r w:rsidRPr="003D56AA">
        <w:rPr>
          <w:rStyle w:val="apple-converted-space"/>
          <w:rFonts w:ascii="Times" w:hAnsi="Times" w:cs="Arial"/>
          <w:color w:val="111111"/>
        </w:rPr>
        <w:t> </w:t>
      </w:r>
    </w:p>
    <w:p w14:paraId="0E4E1F04" w14:textId="594FC574" w:rsidR="003D56AA" w:rsidRPr="003D56AA" w:rsidRDefault="00C55CA3" w:rsidP="003D56AA">
      <w:pPr>
        <w:pStyle w:val="Heading3"/>
        <w:numPr>
          <w:ilvl w:val="0"/>
          <w:numId w:val="1"/>
        </w:numPr>
        <w:spacing w:before="432" w:after="144"/>
        <w:jc w:val="both"/>
        <w:rPr>
          <w:rFonts w:ascii="Times" w:hAnsi="Times" w:cs="Arial"/>
          <w:b w:val="0"/>
          <w:color w:val="000000" w:themeColor="text1"/>
          <w:sz w:val="24"/>
          <w:szCs w:val="24"/>
        </w:rPr>
      </w:pPr>
      <w:r w:rsidRPr="003D56AA">
        <w:rPr>
          <w:rFonts w:ascii="Times" w:eastAsia="Times New Roman" w:hAnsi="Times" w:cs="Arial"/>
          <w:bCs w:val="0"/>
          <w:color w:val="000000" w:themeColor="text1"/>
          <w:sz w:val="26"/>
          <w:szCs w:val="26"/>
        </w:rPr>
        <w:t>Energy Consumption</w:t>
      </w:r>
      <w:r w:rsidRPr="00DA3212">
        <w:rPr>
          <w:rFonts w:ascii="Times" w:eastAsia="Times New Roman" w:hAnsi="Times" w:cs="Arial"/>
          <w:b w:val="0"/>
          <w:bCs w:val="0"/>
          <w:color w:val="000000" w:themeColor="text1"/>
          <w:sz w:val="24"/>
          <w:szCs w:val="24"/>
        </w:rPr>
        <w:t xml:space="preserve">: </w:t>
      </w:r>
      <w:r w:rsidRPr="00DA3212">
        <w:rPr>
          <w:rStyle w:val="Strong"/>
          <w:rFonts w:ascii="Times" w:hAnsi="Times" w:cs="Arial"/>
          <w:color w:val="000000" w:themeColor="text1"/>
          <w:sz w:val="24"/>
          <w:szCs w:val="24"/>
        </w:rPr>
        <w:t>Energy consumption concerns how much electricity has been used by individuals</w:t>
      </w:r>
      <w:r w:rsidRPr="00DA3212">
        <w:rPr>
          <w:rStyle w:val="Strong"/>
          <w:rFonts w:ascii="Times" w:hAnsi="Times" w:cs="Arial"/>
          <w:b/>
          <w:color w:val="000000" w:themeColor="text1"/>
          <w:sz w:val="24"/>
          <w:szCs w:val="24"/>
        </w:rPr>
        <w:t>.</w:t>
      </w:r>
      <w:r w:rsidRPr="00DA3212">
        <w:rPr>
          <w:rStyle w:val="apple-converted-space"/>
          <w:rFonts w:ascii="Times" w:hAnsi="Times" w:cs="Arial"/>
          <w:b w:val="0"/>
          <w:color w:val="000000" w:themeColor="text1"/>
          <w:sz w:val="24"/>
          <w:szCs w:val="24"/>
        </w:rPr>
        <w:t> </w:t>
      </w:r>
      <w:r w:rsidRPr="00DA3212">
        <w:rPr>
          <w:rFonts w:ascii="Times" w:hAnsi="Times" w:cs="Arial"/>
          <w:b w:val="0"/>
          <w:color w:val="000000" w:themeColor="text1"/>
          <w:sz w:val="24"/>
          <w:szCs w:val="24"/>
        </w:rPr>
        <w:t> Decision trees are preferred due to the fact that a hierarchical structure provided by decision trees is useful to present the deep level of information and insight.</w:t>
      </w:r>
    </w:p>
    <w:p w14:paraId="3CA77840" w14:textId="77777777" w:rsidR="003D56AA" w:rsidRPr="003D56AA" w:rsidRDefault="001002A8" w:rsidP="003D56AA">
      <w:pPr>
        <w:pStyle w:val="Heading3"/>
        <w:numPr>
          <w:ilvl w:val="0"/>
          <w:numId w:val="1"/>
        </w:numPr>
        <w:spacing w:before="432" w:after="144"/>
        <w:jc w:val="both"/>
        <w:rPr>
          <w:rFonts w:ascii="Times" w:hAnsi="Times" w:cs="Arial"/>
          <w:color w:val="000000" w:themeColor="text1"/>
          <w:sz w:val="24"/>
          <w:szCs w:val="24"/>
        </w:rPr>
      </w:pPr>
      <w:r w:rsidRPr="003D56AA">
        <w:rPr>
          <w:rFonts w:ascii="Times" w:eastAsia="Times New Roman" w:hAnsi="Times" w:cs="Arial"/>
          <w:bCs w:val="0"/>
          <w:color w:val="000000" w:themeColor="text1"/>
          <w:sz w:val="26"/>
          <w:szCs w:val="26"/>
        </w:rPr>
        <w:t>Healthcare Management</w:t>
      </w:r>
      <w:r w:rsidRPr="00DA3212">
        <w:rPr>
          <w:rFonts w:ascii="Times" w:eastAsia="Times New Roman" w:hAnsi="Times" w:cs="Arial"/>
          <w:b w:val="0"/>
          <w:bCs w:val="0"/>
          <w:color w:val="000000" w:themeColor="text1"/>
          <w:sz w:val="24"/>
          <w:szCs w:val="24"/>
        </w:rPr>
        <w:t xml:space="preserve">: </w:t>
      </w:r>
      <w:r w:rsidRPr="00DA3212">
        <w:rPr>
          <w:rStyle w:val="Strong"/>
          <w:rFonts w:ascii="Times" w:hAnsi="Times" w:cs="Arial"/>
          <w:color w:val="000000" w:themeColor="text1"/>
          <w:sz w:val="24"/>
          <w:szCs w:val="24"/>
        </w:rPr>
        <w:t>As decision tree modelling can be used for making predictions</w:t>
      </w:r>
      <w:r w:rsidRPr="00DA3212">
        <w:rPr>
          <w:rStyle w:val="Strong"/>
          <w:rFonts w:ascii="Times" w:hAnsi="Times" w:cs="Arial"/>
          <w:b/>
          <w:color w:val="000000" w:themeColor="text1"/>
          <w:sz w:val="24"/>
          <w:szCs w:val="24"/>
        </w:rPr>
        <w:t>.</w:t>
      </w:r>
      <w:r w:rsidRPr="00DA3212">
        <w:rPr>
          <w:rFonts w:ascii="Arial" w:eastAsia="Times New Roman" w:hAnsi="Arial" w:cs="Arial"/>
          <w:b w:val="0"/>
          <w:color w:val="111111"/>
          <w:sz w:val="24"/>
          <w:szCs w:val="24"/>
          <w:shd w:val="clear" w:color="auto" w:fill="FFFFFF"/>
        </w:rPr>
        <w:t xml:space="preserve"> </w:t>
      </w:r>
      <w:r w:rsidRPr="00DA3212">
        <w:rPr>
          <w:rFonts w:ascii="Times" w:hAnsi="Times" w:cs="Arial"/>
          <w:b w:val="0"/>
          <w:color w:val="000000" w:themeColor="text1"/>
          <w:sz w:val="24"/>
          <w:szCs w:val="24"/>
        </w:rPr>
        <w:t>The classification rate indicated by the decision tree is highly accurate for predicting the survivab</w:t>
      </w:r>
      <w:r w:rsidR="003D56AA">
        <w:rPr>
          <w:rFonts w:ascii="Times" w:hAnsi="Times" w:cs="Arial"/>
          <w:b w:val="0"/>
          <w:color w:val="000000" w:themeColor="text1"/>
          <w:sz w:val="24"/>
          <w:szCs w:val="24"/>
        </w:rPr>
        <w:t>ility of breast cancer patient.</w:t>
      </w:r>
    </w:p>
    <w:p w14:paraId="592935F4" w14:textId="7FBCF1DC" w:rsidR="00DA3212" w:rsidRPr="003D56AA" w:rsidRDefault="00C4368A" w:rsidP="003D56AA">
      <w:pPr>
        <w:pStyle w:val="Heading3"/>
        <w:numPr>
          <w:ilvl w:val="0"/>
          <w:numId w:val="1"/>
        </w:numPr>
        <w:spacing w:before="432" w:after="144"/>
        <w:jc w:val="both"/>
        <w:rPr>
          <w:rFonts w:ascii="Times" w:hAnsi="Times" w:cs="Arial"/>
          <w:b w:val="0"/>
          <w:color w:val="000000" w:themeColor="text1"/>
          <w:sz w:val="24"/>
          <w:szCs w:val="24"/>
        </w:rPr>
      </w:pPr>
      <w:r w:rsidRPr="003D56AA">
        <w:rPr>
          <w:rFonts w:ascii="Times" w:eastAsia="Times New Roman" w:hAnsi="Times" w:cs="Arial"/>
          <w:color w:val="000000" w:themeColor="text1"/>
          <w:sz w:val="24"/>
          <w:szCs w:val="24"/>
        </w:rPr>
        <w:t xml:space="preserve">Educational Purpose: </w:t>
      </w:r>
      <w:r w:rsidRPr="003D56AA">
        <w:rPr>
          <w:rFonts w:ascii="Times" w:eastAsia="Times New Roman" w:hAnsi="Times"/>
          <w:b w:val="0"/>
          <w:color w:val="333333"/>
          <w:sz w:val="24"/>
          <w:szCs w:val="24"/>
        </w:rPr>
        <w:t>Application o</w:t>
      </w:r>
      <w:r w:rsidRPr="003D56AA">
        <w:rPr>
          <w:rFonts w:ascii="Times" w:eastAsia="Times New Roman" w:hAnsi="Times"/>
          <w:b w:val="0"/>
          <w:color w:val="333333"/>
          <w:sz w:val="24"/>
          <w:szCs w:val="24"/>
        </w:rPr>
        <w:t xml:space="preserve">f Decision Tree Approach </w:t>
      </w:r>
      <w:r w:rsidR="00DA3212" w:rsidRPr="003D56AA">
        <w:rPr>
          <w:rFonts w:ascii="Times" w:eastAsia="Times New Roman" w:hAnsi="Times"/>
          <w:b w:val="0"/>
          <w:color w:val="333333"/>
          <w:sz w:val="24"/>
          <w:szCs w:val="24"/>
        </w:rPr>
        <w:t>to</w:t>
      </w:r>
      <w:r w:rsidRPr="003D56AA">
        <w:rPr>
          <w:rFonts w:ascii="Times" w:eastAsia="Times New Roman" w:hAnsi="Times"/>
          <w:b w:val="0"/>
          <w:color w:val="333333"/>
          <w:sz w:val="24"/>
          <w:szCs w:val="24"/>
        </w:rPr>
        <w:t xml:space="preserve"> Student Selection Model</w:t>
      </w:r>
      <w:r w:rsidR="00DA3212" w:rsidRPr="003D56AA">
        <w:rPr>
          <w:rFonts w:ascii="Times" w:eastAsia="Times New Roman" w:hAnsi="Times"/>
          <w:b w:val="0"/>
          <w:color w:val="333333"/>
          <w:sz w:val="24"/>
          <w:szCs w:val="24"/>
        </w:rPr>
        <w:t>.</w:t>
      </w:r>
      <w:r w:rsidR="00DA3212" w:rsidRPr="003D56AA">
        <w:rPr>
          <w:rFonts w:ascii="Georgia" w:eastAsia="Times New Roman" w:hAnsi="Georgia"/>
          <w:b w:val="0"/>
          <w:color w:val="333333"/>
          <w:sz w:val="24"/>
          <w:szCs w:val="24"/>
        </w:rPr>
        <w:t xml:space="preserve"> </w:t>
      </w:r>
      <w:r w:rsidR="00DA3212" w:rsidRPr="003D56AA">
        <w:rPr>
          <w:rFonts w:ascii="Times" w:eastAsia="Times New Roman" w:hAnsi="Times" w:cstheme="majorBidi"/>
          <w:b w:val="0"/>
          <w:color w:val="000000" w:themeColor="text1"/>
          <w:sz w:val="24"/>
          <w:szCs w:val="24"/>
        </w:rPr>
        <w:t>By applying data mining techniques classification, can be built a model selection for new students which includes criteria to certain standards such as the area of origin, the status of the school, the average value and so on. These criteria are determined by using rules that appear based on the classification of the academic achievement (GPA) of the students in previous years who entered the university</w:t>
      </w:r>
      <w:r w:rsidR="002D582C" w:rsidRPr="003D56AA">
        <w:rPr>
          <w:rFonts w:ascii="Times" w:eastAsia="Times New Roman" w:hAnsi="Times"/>
          <w:b w:val="0"/>
          <w:color w:val="000000" w:themeColor="text1"/>
          <w:sz w:val="24"/>
          <w:szCs w:val="24"/>
        </w:rPr>
        <w:t>.</w:t>
      </w:r>
      <w:r w:rsidR="00DA3212" w:rsidRPr="003D56AA">
        <w:rPr>
          <w:rFonts w:ascii="Times" w:eastAsia="Times New Roman" w:hAnsi="Times" w:cstheme="majorBidi"/>
          <w:b w:val="0"/>
          <w:color w:val="000000" w:themeColor="text1"/>
          <w:sz w:val="24"/>
          <w:szCs w:val="24"/>
        </w:rPr>
        <w:t xml:space="preserve"> through the same way</w:t>
      </w:r>
      <w:r w:rsidR="00DA3212" w:rsidRPr="003D56AA">
        <w:rPr>
          <w:rFonts w:ascii="Times" w:eastAsia="Times New Roman" w:hAnsi="Times" w:cstheme="majorBidi"/>
          <w:b w:val="0"/>
          <w:color w:val="333333"/>
          <w:sz w:val="24"/>
          <w:szCs w:val="24"/>
        </w:rPr>
        <w:t>. </w:t>
      </w:r>
    </w:p>
    <w:p w14:paraId="1D07C841" w14:textId="77777777" w:rsidR="00C4368A" w:rsidRPr="00DA3212" w:rsidRDefault="00C4368A" w:rsidP="002D582C">
      <w:pPr>
        <w:pStyle w:val="Heading1"/>
        <w:spacing w:before="0" w:after="60"/>
        <w:ind w:left="360" w:right="240"/>
        <w:jc w:val="both"/>
        <w:textAlignment w:val="baseline"/>
        <w:rPr>
          <w:rFonts w:ascii="Times" w:eastAsia="Times New Roman" w:hAnsi="Times"/>
          <w:color w:val="333333"/>
          <w:sz w:val="24"/>
          <w:szCs w:val="24"/>
        </w:rPr>
      </w:pPr>
    </w:p>
    <w:p w14:paraId="4E9A3928" w14:textId="77777777" w:rsidR="000D70D1" w:rsidRPr="009E55A6" w:rsidRDefault="000D70D1" w:rsidP="002D582C">
      <w:pPr>
        <w:pStyle w:val="Heading3"/>
        <w:spacing w:before="432" w:beforeAutospacing="0" w:after="144" w:afterAutospacing="0" w:line="288" w:lineRule="atLeast"/>
        <w:ind w:left="720"/>
        <w:jc w:val="both"/>
        <w:rPr>
          <w:rFonts w:ascii="Times" w:eastAsia="Times New Roman" w:hAnsi="Times" w:cs="Arial"/>
          <w:b w:val="0"/>
          <w:bCs w:val="0"/>
          <w:color w:val="000000" w:themeColor="text1"/>
          <w:sz w:val="24"/>
          <w:szCs w:val="24"/>
        </w:rPr>
      </w:pPr>
    </w:p>
    <w:sectPr w:rsidR="000D70D1" w:rsidRPr="009E55A6" w:rsidSect="002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926EE"/>
    <w:multiLevelType w:val="hybridMultilevel"/>
    <w:tmpl w:val="5A9EEB96"/>
    <w:lvl w:ilvl="0" w:tplc="56CEB4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D1"/>
    <w:rsid w:val="000D70D1"/>
    <w:rsid w:val="001002A8"/>
    <w:rsid w:val="00265B16"/>
    <w:rsid w:val="002A157B"/>
    <w:rsid w:val="002D582C"/>
    <w:rsid w:val="003D56AA"/>
    <w:rsid w:val="0063172E"/>
    <w:rsid w:val="007A5D75"/>
    <w:rsid w:val="009E55A6"/>
    <w:rsid w:val="00C4368A"/>
    <w:rsid w:val="00C55CA3"/>
    <w:rsid w:val="00D63E7D"/>
    <w:rsid w:val="00DA3212"/>
    <w:rsid w:val="00ED3AE1"/>
    <w:rsid w:val="00F23826"/>
    <w:rsid w:val="00FA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1C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6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D70D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D1"/>
    <w:pPr>
      <w:ind w:left="720"/>
      <w:contextualSpacing/>
    </w:pPr>
  </w:style>
  <w:style w:type="character" w:customStyle="1" w:styleId="Heading3Char">
    <w:name w:val="Heading 3 Char"/>
    <w:basedOn w:val="DefaultParagraphFont"/>
    <w:link w:val="Heading3"/>
    <w:uiPriority w:val="9"/>
    <w:rsid w:val="000D70D1"/>
    <w:rPr>
      <w:rFonts w:ascii="Times New Roman" w:hAnsi="Times New Roman" w:cs="Times New Roman"/>
      <w:b/>
      <w:bCs/>
      <w:sz w:val="27"/>
      <w:szCs w:val="27"/>
    </w:rPr>
  </w:style>
  <w:style w:type="character" w:customStyle="1" w:styleId="apple-converted-space">
    <w:name w:val="apple-converted-space"/>
    <w:basedOn w:val="DefaultParagraphFont"/>
    <w:rsid w:val="000D70D1"/>
  </w:style>
  <w:style w:type="paragraph" w:styleId="NormalWeb">
    <w:name w:val="Normal (Web)"/>
    <w:basedOn w:val="Normal"/>
    <w:uiPriority w:val="99"/>
    <w:semiHidden/>
    <w:unhideWhenUsed/>
    <w:rsid w:val="000D70D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D70D1"/>
    <w:rPr>
      <w:b/>
      <w:bCs/>
    </w:rPr>
  </w:style>
  <w:style w:type="character" w:customStyle="1" w:styleId="Heading1Char">
    <w:name w:val="Heading 1 Char"/>
    <w:basedOn w:val="DefaultParagraphFont"/>
    <w:link w:val="Heading1"/>
    <w:uiPriority w:val="9"/>
    <w:rsid w:val="00C436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3203">
      <w:bodyDiv w:val="1"/>
      <w:marLeft w:val="0"/>
      <w:marRight w:val="0"/>
      <w:marTop w:val="0"/>
      <w:marBottom w:val="0"/>
      <w:divBdr>
        <w:top w:val="none" w:sz="0" w:space="0" w:color="auto"/>
        <w:left w:val="none" w:sz="0" w:space="0" w:color="auto"/>
        <w:bottom w:val="none" w:sz="0" w:space="0" w:color="auto"/>
        <w:right w:val="none" w:sz="0" w:space="0" w:color="auto"/>
      </w:divBdr>
    </w:div>
    <w:div w:id="394671862">
      <w:bodyDiv w:val="1"/>
      <w:marLeft w:val="0"/>
      <w:marRight w:val="0"/>
      <w:marTop w:val="0"/>
      <w:marBottom w:val="0"/>
      <w:divBdr>
        <w:top w:val="none" w:sz="0" w:space="0" w:color="auto"/>
        <w:left w:val="none" w:sz="0" w:space="0" w:color="auto"/>
        <w:bottom w:val="none" w:sz="0" w:space="0" w:color="auto"/>
        <w:right w:val="none" w:sz="0" w:space="0" w:color="auto"/>
      </w:divBdr>
    </w:div>
    <w:div w:id="527717908">
      <w:bodyDiv w:val="1"/>
      <w:marLeft w:val="0"/>
      <w:marRight w:val="0"/>
      <w:marTop w:val="0"/>
      <w:marBottom w:val="0"/>
      <w:divBdr>
        <w:top w:val="none" w:sz="0" w:space="0" w:color="auto"/>
        <w:left w:val="none" w:sz="0" w:space="0" w:color="auto"/>
        <w:bottom w:val="none" w:sz="0" w:space="0" w:color="auto"/>
        <w:right w:val="none" w:sz="0" w:space="0" w:color="auto"/>
      </w:divBdr>
    </w:div>
    <w:div w:id="1152336265">
      <w:bodyDiv w:val="1"/>
      <w:marLeft w:val="0"/>
      <w:marRight w:val="0"/>
      <w:marTop w:val="0"/>
      <w:marBottom w:val="0"/>
      <w:divBdr>
        <w:top w:val="none" w:sz="0" w:space="0" w:color="auto"/>
        <w:left w:val="none" w:sz="0" w:space="0" w:color="auto"/>
        <w:bottom w:val="none" w:sz="0" w:space="0" w:color="auto"/>
        <w:right w:val="none" w:sz="0" w:space="0" w:color="auto"/>
      </w:divBdr>
    </w:div>
    <w:div w:id="1168908001">
      <w:bodyDiv w:val="1"/>
      <w:marLeft w:val="0"/>
      <w:marRight w:val="0"/>
      <w:marTop w:val="0"/>
      <w:marBottom w:val="0"/>
      <w:divBdr>
        <w:top w:val="none" w:sz="0" w:space="0" w:color="auto"/>
        <w:left w:val="none" w:sz="0" w:space="0" w:color="auto"/>
        <w:bottom w:val="none" w:sz="0" w:space="0" w:color="auto"/>
        <w:right w:val="none" w:sz="0" w:space="0" w:color="auto"/>
      </w:divBdr>
    </w:div>
    <w:div w:id="1185170326">
      <w:bodyDiv w:val="1"/>
      <w:marLeft w:val="0"/>
      <w:marRight w:val="0"/>
      <w:marTop w:val="0"/>
      <w:marBottom w:val="0"/>
      <w:divBdr>
        <w:top w:val="none" w:sz="0" w:space="0" w:color="auto"/>
        <w:left w:val="none" w:sz="0" w:space="0" w:color="auto"/>
        <w:bottom w:val="none" w:sz="0" w:space="0" w:color="auto"/>
        <w:right w:val="none" w:sz="0" w:space="0" w:color="auto"/>
      </w:divBdr>
    </w:div>
    <w:div w:id="1226184427">
      <w:bodyDiv w:val="1"/>
      <w:marLeft w:val="0"/>
      <w:marRight w:val="0"/>
      <w:marTop w:val="0"/>
      <w:marBottom w:val="0"/>
      <w:divBdr>
        <w:top w:val="none" w:sz="0" w:space="0" w:color="auto"/>
        <w:left w:val="none" w:sz="0" w:space="0" w:color="auto"/>
        <w:bottom w:val="none" w:sz="0" w:space="0" w:color="auto"/>
        <w:right w:val="none" w:sz="0" w:space="0" w:color="auto"/>
      </w:divBdr>
    </w:div>
    <w:div w:id="1369182572">
      <w:bodyDiv w:val="1"/>
      <w:marLeft w:val="0"/>
      <w:marRight w:val="0"/>
      <w:marTop w:val="0"/>
      <w:marBottom w:val="0"/>
      <w:divBdr>
        <w:top w:val="none" w:sz="0" w:space="0" w:color="auto"/>
        <w:left w:val="none" w:sz="0" w:space="0" w:color="auto"/>
        <w:bottom w:val="none" w:sz="0" w:space="0" w:color="auto"/>
        <w:right w:val="none" w:sz="0" w:space="0" w:color="auto"/>
      </w:divBdr>
    </w:div>
    <w:div w:id="1415512489">
      <w:bodyDiv w:val="1"/>
      <w:marLeft w:val="0"/>
      <w:marRight w:val="0"/>
      <w:marTop w:val="0"/>
      <w:marBottom w:val="0"/>
      <w:divBdr>
        <w:top w:val="none" w:sz="0" w:space="0" w:color="auto"/>
        <w:left w:val="none" w:sz="0" w:space="0" w:color="auto"/>
        <w:bottom w:val="none" w:sz="0" w:space="0" w:color="auto"/>
        <w:right w:val="none" w:sz="0" w:space="0" w:color="auto"/>
      </w:divBdr>
    </w:div>
    <w:div w:id="1519080695">
      <w:bodyDiv w:val="1"/>
      <w:marLeft w:val="0"/>
      <w:marRight w:val="0"/>
      <w:marTop w:val="0"/>
      <w:marBottom w:val="0"/>
      <w:divBdr>
        <w:top w:val="none" w:sz="0" w:space="0" w:color="auto"/>
        <w:left w:val="none" w:sz="0" w:space="0" w:color="auto"/>
        <w:bottom w:val="none" w:sz="0" w:space="0" w:color="auto"/>
        <w:right w:val="none" w:sz="0" w:space="0" w:color="auto"/>
      </w:divBdr>
    </w:div>
    <w:div w:id="1593855034">
      <w:bodyDiv w:val="1"/>
      <w:marLeft w:val="0"/>
      <w:marRight w:val="0"/>
      <w:marTop w:val="0"/>
      <w:marBottom w:val="0"/>
      <w:divBdr>
        <w:top w:val="none" w:sz="0" w:space="0" w:color="auto"/>
        <w:left w:val="none" w:sz="0" w:space="0" w:color="auto"/>
        <w:bottom w:val="none" w:sz="0" w:space="0" w:color="auto"/>
        <w:right w:val="none" w:sz="0" w:space="0" w:color="auto"/>
      </w:divBdr>
    </w:div>
    <w:div w:id="1605839240">
      <w:bodyDiv w:val="1"/>
      <w:marLeft w:val="0"/>
      <w:marRight w:val="0"/>
      <w:marTop w:val="0"/>
      <w:marBottom w:val="0"/>
      <w:divBdr>
        <w:top w:val="none" w:sz="0" w:space="0" w:color="auto"/>
        <w:left w:val="none" w:sz="0" w:space="0" w:color="auto"/>
        <w:bottom w:val="none" w:sz="0" w:space="0" w:color="auto"/>
        <w:right w:val="none" w:sz="0" w:space="0" w:color="auto"/>
      </w:divBdr>
    </w:div>
    <w:div w:id="1836604484">
      <w:bodyDiv w:val="1"/>
      <w:marLeft w:val="0"/>
      <w:marRight w:val="0"/>
      <w:marTop w:val="0"/>
      <w:marBottom w:val="0"/>
      <w:divBdr>
        <w:top w:val="none" w:sz="0" w:space="0" w:color="auto"/>
        <w:left w:val="none" w:sz="0" w:space="0" w:color="auto"/>
        <w:bottom w:val="none" w:sz="0" w:space="0" w:color="auto"/>
        <w:right w:val="none" w:sz="0" w:space="0" w:color="auto"/>
      </w:divBdr>
    </w:div>
    <w:div w:id="1893612850">
      <w:bodyDiv w:val="1"/>
      <w:marLeft w:val="0"/>
      <w:marRight w:val="0"/>
      <w:marTop w:val="0"/>
      <w:marBottom w:val="0"/>
      <w:divBdr>
        <w:top w:val="none" w:sz="0" w:space="0" w:color="auto"/>
        <w:left w:val="none" w:sz="0" w:space="0" w:color="auto"/>
        <w:bottom w:val="none" w:sz="0" w:space="0" w:color="auto"/>
        <w:right w:val="none" w:sz="0" w:space="0" w:color="auto"/>
      </w:divBdr>
    </w:div>
    <w:div w:id="1926914087">
      <w:bodyDiv w:val="1"/>
      <w:marLeft w:val="0"/>
      <w:marRight w:val="0"/>
      <w:marTop w:val="0"/>
      <w:marBottom w:val="0"/>
      <w:divBdr>
        <w:top w:val="none" w:sz="0" w:space="0" w:color="auto"/>
        <w:left w:val="none" w:sz="0" w:space="0" w:color="auto"/>
        <w:bottom w:val="none" w:sz="0" w:space="0" w:color="auto"/>
        <w:right w:val="none" w:sz="0" w:space="0" w:color="auto"/>
      </w:divBdr>
    </w:div>
    <w:div w:id="2007396318">
      <w:bodyDiv w:val="1"/>
      <w:marLeft w:val="0"/>
      <w:marRight w:val="0"/>
      <w:marTop w:val="0"/>
      <w:marBottom w:val="0"/>
      <w:divBdr>
        <w:top w:val="none" w:sz="0" w:space="0" w:color="auto"/>
        <w:left w:val="none" w:sz="0" w:space="0" w:color="auto"/>
        <w:bottom w:val="none" w:sz="0" w:space="0" w:color="auto"/>
        <w:right w:val="none" w:sz="0" w:space="0" w:color="auto"/>
      </w:divBdr>
    </w:div>
    <w:div w:id="211335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1323</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Energy Consumption: Energy consumption concerns how much electricity has been us</vt:lpstr>
      <vt:lpstr>        </vt:lpstr>
      <vt:lpstr>        Healthcare Management: As decision tree modelling can be used for making predict</vt:lpstr>
      <vt:lpstr>Educational Purpose: Application of Decision Tree Approach to Student Selection </vt:lpstr>
      <vt:lpstr/>
      <vt:lpstr>        </vt:lpstr>
    </vt:vector>
  </TitlesOfParts>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2017-09-10T02:42:00Z</dcterms:created>
  <dcterms:modified xsi:type="dcterms:W3CDTF">2017-09-10T03:16:00Z</dcterms:modified>
</cp:coreProperties>
</file>