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45AB6" w14:textId="77777777" w:rsidR="00097888" w:rsidRPr="00AA6D6E" w:rsidRDefault="00097888" w:rsidP="00097888">
      <w:pPr>
        <w:spacing w:line="265" w:lineRule="auto"/>
        <w:ind w:left="10" w:right="62"/>
        <w:jc w:val="center"/>
        <w:rPr>
          <w:rFonts w:ascii="Times New Roman" w:eastAsia="Times New Roman" w:hAnsi="Times New Roman" w:cs="Times New Roman"/>
          <w:b/>
          <w:sz w:val="24"/>
          <w:szCs w:val="24"/>
          <w:u w:val="single"/>
        </w:rPr>
      </w:pPr>
      <w:r w:rsidRPr="00AA6D6E">
        <w:rPr>
          <w:rFonts w:ascii="Times New Roman" w:eastAsia="Times New Roman" w:hAnsi="Times New Roman" w:cs="Times New Roman"/>
          <w:b/>
          <w:sz w:val="36"/>
          <w:szCs w:val="36"/>
          <w:u w:val="single"/>
        </w:rPr>
        <w:t>ASSIGNMENT NO: 5</w:t>
      </w:r>
    </w:p>
    <w:p w14:paraId="6828D4F4" w14:textId="77777777" w:rsidR="00097888" w:rsidRPr="00AA6D6E" w:rsidRDefault="00097888" w:rsidP="00097888">
      <w:pPr>
        <w:spacing w:line="265" w:lineRule="auto"/>
        <w:ind w:left="10" w:right="62"/>
        <w:jc w:val="center"/>
        <w:rPr>
          <w:rFonts w:ascii="Times New Roman" w:eastAsia="Times New Roman" w:hAnsi="Times New Roman" w:cs="Times New Roman"/>
          <w:b/>
          <w:sz w:val="24"/>
          <w:szCs w:val="24"/>
          <w:u w:val="single"/>
        </w:rPr>
      </w:pPr>
    </w:p>
    <w:p w14:paraId="017E7082" w14:textId="77777777" w:rsidR="00097888" w:rsidRPr="00AA6D6E" w:rsidRDefault="00097888" w:rsidP="00097888">
      <w:pPr>
        <w:spacing w:line="265" w:lineRule="auto"/>
        <w:ind w:left="10" w:right="62"/>
        <w:jc w:val="center"/>
        <w:rPr>
          <w:rFonts w:ascii="Times New Roman" w:eastAsia="Times New Roman" w:hAnsi="Times New Roman" w:cs="Times New Roman"/>
          <w:b/>
          <w:sz w:val="24"/>
          <w:szCs w:val="24"/>
          <w:u w:val="single"/>
        </w:rPr>
      </w:pPr>
    </w:p>
    <w:p w14:paraId="6AAED2DD" w14:textId="77777777" w:rsidR="00097888" w:rsidRPr="00AA6D6E" w:rsidRDefault="00097888" w:rsidP="00097888">
      <w:pPr>
        <w:spacing w:line="265" w:lineRule="auto"/>
        <w:ind w:right="62"/>
        <w:rPr>
          <w:rFonts w:ascii="Times New Roman" w:eastAsia="Times New Roman" w:hAnsi="Times New Roman" w:cs="Times New Roman"/>
          <w:b/>
          <w:sz w:val="24"/>
          <w:szCs w:val="24"/>
          <w:u w:val="single"/>
        </w:rPr>
      </w:pPr>
      <w:r w:rsidRPr="00AA6D6E">
        <w:rPr>
          <w:rFonts w:ascii="Times New Roman" w:eastAsia="Times New Roman" w:hAnsi="Times New Roman" w:cs="Times New Roman"/>
          <w:b/>
          <w:sz w:val="24"/>
          <w:szCs w:val="24"/>
          <w:u w:val="single"/>
        </w:rPr>
        <w:t xml:space="preserve">Problem Statement - </w:t>
      </w:r>
    </w:p>
    <w:p w14:paraId="4FDC457F" w14:textId="77777777" w:rsidR="00097888" w:rsidRPr="00AA6D6E" w:rsidRDefault="00097888" w:rsidP="00097888">
      <w:pPr>
        <w:spacing w:line="265" w:lineRule="auto"/>
        <w:ind w:left="10" w:right="62"/>
        <w:jc w:val="both"/>
        <w:rPr>
          <w:rFonts w:ascii="Times New Roman" w:eastAsia="Times New Roman" w:hAnsi="Times New Roman" w:cs="Times New Roman"/>
          <w:b/>
          <w:sz w:val="24"/>
          <w:szCs w:val="24"/>
          <w:u w:val="single"/>
        </w:rPr>
      </w:pPr>
    </w:p>
    <w:p w14:paraId="5062FCF1" w14:textId="77777777" w:rsidR="00097888" w:rsidRPr="00AA6D6E" w:rsidRDefault="00097888" w:rsidP="00097888">
      <w:pPr>
        <w:spacing w:line="265" w:lineRule="auto"/>
        <w:jc w:val="both"/>
        <w:rPr>
          <w:rFonts w:ascii="Calibri" w:eastAsia="Calibri" w:hAnsi="Calibri" w:cs="Calibri"/>
          <w:sz w:val="24"/>
          <w:szCs w:val="24"/>
        </w:rPr>
      </w:pPr>
      <w:r w:rsidRPr="00AA6D6E">
        <w:rPr>
          <w:rFonts w:ascii="Calibri" w:eastAsia="Calibri" w:hAnsi="Calibri" w:cs="Calibri"/>
          <w:sz w:val="24"/>
          <w:szCs w:val="24"/>
        </w:rPr>
        <w:t>Visualize the data using Python by plotting the graphs for assignment no. 1 and 2. Consider a suitable data set.</w:t>
      </w:r>
    </w:p>
    <w:p w14:paraId="008E814C" w14:textId="77777777" w:rsidR="00097888" w:rsidRPr="00AA6D6E" w:rsidRDefault="00097888" w:rsidP="00097888">
      <w:pPr>
        <w:spacing w:line="265" w:lineRule="auto"/>
        <w:jc w:val="both"/>
        <w:rPr>
          <w:rFonts w:ascii="Calibri" w:eastAsia="Calibri" w:hAnsi="Calibri" w:cs="Calibri"/>
          <w:sz w:val="24"/>
          <w:szCs w:val="24"/>
        </w:rPr>
      </w:pPr>
    </w:p>
    <w:p w14:paraId="7602E89E" w14:textId="77777777" w:rsidR="00097888" w:rsidRPr="00AA6D6E" w:rsidRDefault="00097888" w:rsidP="00097888">
      <w:pPr>
        <w:spacing w:line="265" w:lineRule="auto"/>
        <w:jc w:val="both"/>
        <w:rPr>
          <w:rFonts w:ascii="Calibri" w:eastAsia="Calibri" w:hAnsi="Calibri" w:cs="Calibri"/>
          <w:sz w:val="24"/>
          <w:szCs w:val="24"/>
        </w:rPr>
      </w:pPr>
      <w:r w:rsidRPr="00AA6D6E">
        <w:rPr>
          <w:rFonts w:ascii="Calibri" w:eastAsia="Calibri" w:hAnsi="Calibri" w:cs="Calibri"/>
          <w:sz w:val="24"/>
          <w:szCs w:val="24"/>
        </w:rPr>
        <w:t>a) Use Scatter plot, bar plot, Box plot and Histogram.</w:t>
      </w:r>
    </w:p>
    <w:p w14:paraId="68A2F573" w14:textId="77777777" w:rsidR="00097888" w:rsidRPr="00AA6D6E" w:rsidRDefault="00097888" w:rsidP="00097888">
      <w:pPr>
        <w:spacing w:line="265" w:lineRule="auto"/>
        <w:ind w:left="10" w:right="62"/>
        <w:rPr>
          <w:rFonts w:ascii="Times New Roman" w:eastAsia="Times New Roman" w:hAnsi="Times New Roman" w:cs="Times New Roman"/>
          <w:b/>
          <w:sz w:val="24"/>
          <w:szCs w:val="24"/>
          <w:u w:val="single"/>
        </w:rPr>
      </w:pPr>
    </w:p>
    <w:p w14:paraId="4EAF327D" w14:textId="77777777" w:rsidR="00097888" w:rsidRPr="00AA6D6E" w:rsidRDefault="00097888" w:rsidP="00097888">
      <w:pPr>
        <w:spacing w:line="265" w:lineRule="auto"/>
        <w:ind w:left="10" w:right="62"/>
        <w:rPr>
          <w:rFonts w:ascii="Times New Roman" w:eastAsia="Times New Roman" w:hAnsi="Times New Roman" w:cs="Times New Roman"/>
          <w:b/>
          <w:sz w:val="24"/>
          <w:szCs w:val="24"/>
          <w:u w:val="single"/>
        </w:rPr>
      </w:pPr>
    </w:p>
    <w:p w14:paraId="3230CCF6" w14:textId="77777777" w:rsidR="00097888" w:rsidRPr="00AA6D6E" w:rsidRDefault="00097888" w:rsidP="00097888">
      <w:pPr>
        <w:spacing w:line="265" w:lineRule="auto"/>
        <w:ind w:right="62"/>
        <w:jc w:val="both"/>
        <w:rPr>
          <w:rFonts w:ascii="Times New Roman" w:eastAsia="Times New Roman" w:hAnsi="Times New Roman" w:cs="Times New Roman"/>
          <w:b/>
          <w:sz w:val="24"/>
          <w:szCs w:val="24"/>
          <w:u w:val="single"/>
        </w:rPr>
      </w:pPr>
      <w:r w:rsidRPr="00AA6D6E">
        <w:rPr>
          <w:rFonts w:ascii="Times New Roman" w:eastAsia="Times New Roman" w:hAnsi="Times New Roman" w:cs="Times New Roman"/>
          <w:b/>
          <w:sz w:val="24"/>
          <w:szCs w:val="24"/>
          <w:u w:val="single"/>
        </w:rPr>
        <w:t xml:space="preserve">S/W Packages and Libraries used: </w:t>
      </w:r>
    </w:p>
    <w:p w14:paraId="1533D442" w14:textId="77777777" w:rsidR="00097888" w:rsidRPr="00AA6D6E" w:rsidRDefault="00097888" w:rsidP="00097888">
      <w:pPr>
        <w:spacing w:line="265" w:lineRule="auto"/>
        <w:ind w:right="62"/>
        <w:jc w:val="both"/>
        <w:rPr>
          <w:rFonts w:ascii="Calibri" w:eastAsia="Calibri" w:hAnsi="Calibri" w:cs="Calibri"/>
          <w:b/>
          <w:sz w:val="24"/>
          <w:szCs w:val="24"/>
          <w:u w:val="single"/>
        </w:rPr>
      </w:pPr>
    </w:p>
    <w:p w14:paraId="0062A81F" w14:textId="77777777" w:rsidR="00097888" w:rsidRPr="00AA6D6E" w:rsidRDefault="00097888" w:rsidP="00097888">
      <w:pPr>
        <w:spacing w:line="265" w:lineRule="auto"/>
        <w:ind w:right="62"/>
        <w:jc w:val="both"/>
        <w:rPr>
          <w:rFonts w:ascii="Times New Roman" w:eastAsia="Times New Roman" w:hAnsi="Times New Roman" w:cs="Times New Roman"/>
          <w:sz w:val="24"/>
          <w:szCs w:val="24"/>
        </w:rPr>
      </w:pPr>
      <w:r w:rsidRPr="00AA6D6E">
        <w:rPr>
          <w:rFonts w:ascii="Times New Roman" w:eastAsia="Times New Roman" w:hAnsi="Times New Roman" w:cs="Times New Roman"/>
          <w:sz w:val="24"/>
          <w:szCs w:val="24"/>
        </w:rPr>
        <w:t>For the following assignment, the interpreter used was Google Collab and the Primary Library used was</w:t>
      </w:r>
    </w:p>
    <w:p w14:paraId="63D84CF4" w14:textId="77777777" w:rsidR="00097888" w:rsidRPr="00AA6D6E" w:rsidRDefault="00097888" w:rsidP="00097888">
      <w:pPr>
        <w:spacing w:line="265" w:lineRule="auto"/>
        <w:ind w:right="62"/>
        <w:jc w:val="both"/>
        <w:rPr>
          <w:rFonts w:ascii="Times New Roman" w:eastAsia="Times New Roman" w:hAnsi="Times New Roman" w:cs="Times New Roman"/>
          <w:sz w:val="24"/>
          <w:szCs w:val="24"/>
        </w:rPr>
      </w:pPr>
    </w:p>
    <w:p w14:paraId="7C0D2679" w14:textId="77777777" w:rsidR="00097888" w:rsidRPr="00AA6D6E" w:rsidRDefault="00097888" w:rsidP="00097888">
      <w:pPr>
        <w:numPr>
          <w:ilvl w:val="0"/>
          <w:numId w:val="2"/>
        </w:numPr>
        <w:spacing w:line="265" w:lineRule="auto"/>
        <w:ind w:right="62"/>
        <w:jc w:val="both"/>
        <w:rPr>
          <w:rFonts w:ascii="Times New Roman" w:eastAsia="Times New Roman" w:hAnsi="Times New Roman" w:cs="Times New Roman"/>
          <w:sz w:val="24"/>
          <w:szCs w:val="24"/>
        </w:rPr>
      </w:pPr>
      <w:r w:rsidRPr="00AA6D6E">
        <w:rPr>
          <w:rFonts w:ascii="Times New Roman" w:eastAsia="Times New Roman" w:hAnsi="Times New Roman" w:cs="Times New Roman"/>
          <w:sz w:val="24"/>
          <w:szCs w:val="24"/>
        </w:rPr>
        <w:t xml:space="preserve">Seaborn: Seaborn is a statistical data visualization library in Python that provides a high-level interface for creating attractive and informative visualizations. It works well with Pandas </w:t>
      </w:r>
      <w:proofErr w:type="spellStart"/>
      <w:r w:rsidRPr="00AA6D6E">
        <w:rPr>
          <w:rFonts w:ascii="Times New Roman" w:eastAsia="Times New Roman" w:hAnsi="Times New Roman" w:cs="Times New Roman"/>
          <w:sz w:val="24"/>
          <w:szCs w:val="24"/>
        </w:rPr>
        <w:t>DataFrames</w:t>
      </w:r>
      <w:proofErr w:type="spellEnd"/>
      <w:r w:rsidRPr="00AA6D6E">
        <w:rPr>
          <w:rFonts w:ascii="Times New Roman" w:eastAsia="Times New Roman" w:hAnsi="Times New Roman" w:cs="Times New Roman"/>
          <w:sz w:val="24"/>
          <w:szCs w:val="24"/>
        </w:rPr>
        <w:t xml:space="preserve"> and offers a variety of plot types and customization options.</w:t>
      </w:r>
    </w:p>
    <w:p w14:paraId="1F89E586" w14:textId="77777777" w:rsidR="00097888" w:rsidRPr="00AA6D6E" w:rsidRDefault="00097888" w:rsidP="00097888">
      <w:pPr>
        <w:spacing w:line="265" w:lineRule="auto"/>
        <w:ind w:right="62"/>
        <w:rPr>
          <w:rFonts w:ascii="Times New Roman" w:eastAsia="Times New Roman" w:hAnsi="Times New Roman" w:cs="Times New Roman"/>
          <w:sz w:val="24"/>
          <w:szCs w:val="24"/>
        </w:rPr>
      </w:pPr>
    </w:p>
    <w:p w14:paraId="0836F902" w14:textId="77777777" w:rsidR="00097888" w:rsidRPr="00AA6D6E" w:rsidRDefault="00097888" w:rsidP="00097888">
      <w:pPr>
        <w:spacing w:line="265" w:lineRule="auto"/>
        <w:ind w:right="62"/>
        <w:rPr>
          <w:rFonts w:ascii="Times New Roman" w:eastAsia="Times New Roman" w:hAnsi="Times New Roman" w:cs="Times New Roman"/>
          <w:b/>
          <w:sz w:val="24"/>
          <w:szCs w:val="24"/>
          <w:u w:val="single"/>
        </w:rPr>
      </w:pPr>
      <w:r w:rsidRPr="00AA6D6E">
        <w:rPr>
          <w:rFonts w:ascii="Times New Roman" w:eastAsia="Times New Roman" w:hAnsi="Times New Roman" w:cs="Times New Roman"/>
          <w:b/>
          <w:sz w:val="24"/>
          <w:szCs w:val="24"/>
          <w:u w:val="single"/>
        </w:rPr>
        <w:t>Theory-</w:t>
      </w:r>
    </w:p>
    <w:p w14:paraId="3FFB8576" w14:textId="77777777" w:rsidR="00097888" w:rsidRPr="00AA6D6E" w:rsidRDefault="00097888" w:rsidP="00097888">
      <w:pPr>
        <w:spacing w:line="265" w:lineRule="auto"/>
        <w:ind w:right="62"/>
        <w:rPr>
          <w:rFonts w:ascii="Calibri" w:eastAsia="Calibri" w:hAnsi="Calibri" w:cs="Calibri"/>
          <w:b/>
          <w:sz w:val="24"/>
          <w:szCs w:val="24"/>
          <w:u w:val="single"/>
        </w:rPr>
      </w:pPr>
    </w:p>
    <w:p w14:paraId="2F3BE180" w14:textId="77777777" w:rsidR="00097888" w:rsidRPr="00AA6D6E" w:rsidRDefault="00097888" w:rsidP="00097888">
      <w:pPr>
        <w:numPr>
          <w:ilvl w:val="0"/>
          <w:numId w:val="6"/>
        </w:numPr>
        <w:spacing w:line="265" w:lineRule="auto"/>
        <w:jc w:val="both"/>
        <w:rPr>
          <w:rFonts w:ascii="Calibri" w:eastAsia="Calibri" w:hAnsi="Calibri" w:cs="Calibri"/>
          <w:sz w:val="24"/>
          <w:szCs w:val="24"/>
        </w:rPr>
      </w:pPr>
      <w:r w:rsidRPr="00AA6D6E">
        <w:rPr>
          <w:rFonts w:ascii="Calibri" w:eastAsia="Calibri" w:hAnsi="Calibri" w:cs="Calibri"/>
          <w:sz w:val="24"/>
          <w:szCs w:val="24"/>
        </w:rPr>
        <w:t>Data Selection:</w:t>
      </w:r>
    </w:p>
    <w:p w14:paraId="2746B8FA" w14:textId="77777777" w:rsidR="00097888" w:rsidRPr="00AA6D6E" w:rsidRDefault="00097888" w:rsidP="00097888">
      <w:pPr>
        <w:spacing w:line="265" w:lineRule="auto"/>
        <w:ind w:left="720"/>
        <w:jc w:val="both"/>
        <w:rPr>
          <w:rFonts w:ascii="Calibri" w:eastAsia="Calibri" w:hAnsi="Calibri" w:cs="Calibri"/>
          <w:sz w:val="24"/>
          <w:szCs w:val="24"/>
        </w:rPr>
      </w:pPr>
    </w:p>
    <w:p w14:paraId="5F33219D" w14:textId="77777777" w:rsidR="00097888" w:rsidRPr="00AA6D6E" w:rsidRDefault="00097888" w:rsidP="00097888">
      <w:pPr>
        <w:numPr>
          <w:ilvl w:val="1"/>
          <w:numId w:val="6"/>
        </w:numPr>
        <w:spacing w:line="265" w:lineRule="auto"/>
        <w:jc w:val="both"/>
        <w:rPr>
          <w:rFonts w:ascii="Calibri" w:eastAsia="Calibri" w:hAnsi="Calibri" w:cs="Calibri"/>
          <w:sz w:val="24"/>
          <w:szCs w:val="24"/>
        </w:rPr>
      </w:pPr>
      <w:r w:rsidRPr="00AA6D6E">
        <w:rPr>
          <w:rFonts w:ascii="Calibri" w:eastAsia="Calibri" w:hAnsi="Calibri" w:cs="Calibri"/>
          <w:sz w:val="24"/>
          <w:szCs w:val="24"/>
        </w:rPr>
        <w:t>Choose a suitable dataset that contains numerical and categorical variables, allowing for the creation of different types of plots such as scatter plots, bar plots, box plots, and histograms.</w:t>
      </w:r>
    </w:p>
    <w:p w14:paraId="479D7939" w14:textId="77777777" w:rsidR="00097888" w:rsidRPr="00AA6D6E" w:rsidRDefault="00097888" w:rsidP="00097888">
      <w:pPr>
        <w:spacing w:line="265" w:lineRule="auto"/>
        <w:jc w:val="both"/>
        <w:rPr>
          <w:rFonts w:ascii="Calibri" w:eastAsia="Calibri" w:hAnsi="Calibri" w:cs="Calibri"/>
          <w:sz w:val="24"/>
          <w:szCs w:val="24"/>
        </w:rPr>
      </w:pPr>
    </w:p>
    <w:p w14:paraId="7F405CD7" w14:textId="77777777" w:rsidR="00097888" w:rsidRPr="00AA6D6E" w:rsidRDefault="00097888" w:rsidP="00097888">
      <w:pPr>
        <w:numPr>
          <w:ilvl w:val="0"/>
          <w:numId w:val="4"/>
        </w:numPr>
        <w:spacing w:line="265" w:lineRule="auto"/>
        <w:jc w:val="both"/>
        <w:rPr>
          <w:rFonts w:ascii="Calibri" w:eastAsia="Calibri" w:hAnsi="Calibri" w:cs="Calibri"/>
          <w:sz w:val="24"/>
          <w:szCs w:val="24"/>
        </w:rPr>
      </w:pPr>
      <w:r w:rsidRPr="00AA6D6E">
        <w:rPr>
          <w:rFonts w:ascii="Calibri" w:eastAsia="Calibri" w:hAnsi="Calibri" w:cs="Calibri"/>
          <w:sz w:val="24"/>
          <w:szCs w:val="24"/>
        </w:rPr>
        <w:t>Data Preprocessing:</w:t>
      </w:r>
    </w:p>
    <w:p w14:paraId="63369BD7" w14:textId="77777777" w:rsidR="00097888" w:rsidRPr="00AA6D6E" w:rsidRDefault="00097888" w:rsidP="00097888">
      <w:pPr>
        <w:spacing w:line="265" w:lineRule="auto"/>
        <w:jc w:val="both"/>
        <w:rPr>
          <w:rFonts w:ascii="Calibri" w:eastAsia="Calibri" w:hAnsi="Calibri" w:cs="Calibri"/>
          <w:sz w:val="24"/>
          <w:szCs w:val="24"/>
        </w:rPr>
      </w:pPr>
    </w:p>
    <w:p w14:paraId="41056B23" w14:textId="77777777" w:rsidR="00097888" w:rsidRPr="00AA6D6E" w:rsidRDefault="00097888" w:rsidP="00097888">
      <w:pPr>
        <w:numPr>
          <w:ilvl w:val="1"/>
          <w:numId w:val="4"/>
        </w:numPr>
        <w:spacing w:line="265" w:lineRule="auto"/>
        <w:jc w:val="both"/>
        <w:rPr>
          <w:rFonts w:ascii="Calibri" w:eastAsia="Calibri" w:hAnsi="Calibri" w:cs="Calibri"/>
          <w:sz w:val="24"/>
          <w:szCs w:val="24"/>
        </w:rPr>
      </w:pPr>
      <w:r w:rsidRPr="00AA6D6E">
        <w:rPr>
          <w:rFonts w:ascii="Calibri" w:eastAsia="Calibri" w:hAnsi="Calibri" w:cs="Calibri"/>
          <w:sz w:val="24"/>
          <w:szCs w:val="24"/>
        </w:rPr>
        <w:t>Load the dataset into Python using Pandas.</w:t>
      </w:r>
    </w:p>
    <w:p w14:paraId="07EBE400" w14:textId="77777777" w:rsidR="00097888" w:rsidRPr="00AA6D6E" w:rsidRDefault="00097888" w:rsidP="00097888">
      <w:pPr>
        <w:spacing w:line="265" w:lineRule="auto"/>
        <w:ind w:left="1440"/>
        <w:jc w:val="both"/>
        <w:rPr>
          <w:rFonts w:ascii="Calibri" w:eastAsia="Calibri" w:hAnsi="Calibri" w:cs="Calibri"/>
          <w:sz w:val="24"/>
          <w:szCs w:val="24"/>
        </w:rPr>
      </w:pPr>
    </w:p>
    <w:p w14:paraId="7F969602" w14:textId="77777777" w:rsidR="00097888" w:rsidRPr="00AA6D6E" w:rsidRDefault="00097888" w:rsidP="00097888">
      <w:pPr>
        <w:numPr>
          <w:ilvl w:val="1"/>
          <w:numId w:val="4"/>
        </w:numPr>
        <w:spacing w:line="265" w:lineRule="auto"/>
        <w:jc w:val="both"/>
        <w:rPr>
          <w:rFonts w:ascii="Calibri" w:eastAsia="Calibri" w:hAnsi="Calibri" w:cs="Calibri"/>
          <w:sz w:val="24"/>
          <w:szCs w:val="24"/>
        </w:rPr>
      </w:pPr>
      <w:r w:rsidRPr="00AA6D6E">
        <w:rPr>
          <w:rFonts w:ascii="Calibri" w:eastAsia="Calibri" w:hAnsi="Calibri" w:cs="Calibri"/>
          <w:sz w:val="24"/>
          <w:szCs w:val="24"/>
        </w:rPr>
        <w:t>Perform any necessary data cleaning and preprocessing steps, such as handling missing values or encoding categorical variables.</w:t>
      </w:r>
    </w:p>
    <w:p w14:paraId="4F05CBE7" w14:textId="77777777" w:rsidR="00097888" w:rsidRPr="00AA6D6E" w:rsidRDefault="00097888" w:rsidP="00097888">
      <w:pPr>
        <w:spacing w:line="265" w:lineRule="auto"/>
        <w:jc w:val="both"/>
        <w:rPr>
          <w:rFonts w:ascii="Calibri" w:eastAsia="Calibri" w:hAnsi="Calibri" w:cs="Calibri"/>
          <w:sz w:val="24"/>
          <w:szCs w:val="24"/>
        </w:rPr>
      </w:pPr>
    </w:p>
    <w:p w14:paraId="2C6C3C74" w14:textId="77777777" w:rsidR="00097888" w:rsidRPr="00AA6D6E" w:rsidRDefault="00097888" w:rsidP="00097888">
      <w:pPr>
        <w:numPr>
          <w:ilvl w:val="0"/>
          <w:numId w:val="5"/>
        </w:numPr>
        <w:spacing w:line="265" w:lineRule="auto"/>
        <w:jc w:val="both"/>
        <w:rPr>
          <w:rFonts w:ascii="Calibri" w:eastAsia="Calibri" w:hAnsi="Calibri" w:cs="Calibri"/>
          <w:sz w:val="24"/>
          <w:szCs w:val="24"/>
        </w:rPr>
      </w:pPr>
      <w:r w:rsidRPr="00AA6D6E">
        <w:rPr>
          <w:rFonts w:ascii="Calibri" w:eastAsia="Calibri" w:hAnsi="Calibri" w:cs="Calibri"/>
          <w:sz w:val="24"/>
          <w:szCs w:val="24"/>
        </w:rPr>
        <w:t>Visualization:</w:t>
      </w:r>
    </w:p>
    <w:p w14:paraId="4F57F852" w14:textId="77777777" w:rsidR="00097888" w:rsidRPr="00AA6D6E" w:rsidRDefault="00097888" w:rsidP="00097888">
      <w:pPr>
        <w:spacing w:line="265" w:lineRule="auto"/>
        <w:jc w:val="both"/>
        <w:rPr>
          <w:rFonts w:ascii="Calibri" w:eastAsia="Calibri" w:hAnsi="Calibri" w:cs="Calibri"/>
          <w:sz w:val="24"/>
          <w:szCs w:val="24"/>
        </w:rPr>
      </w:pPr>
    </w:p>
    <w:p w14:paraId="7CDE34E2" w14:textId="77777777" w:rsidR="00097888" w:rsidRPr="00AA6D6E" w:rsidRDefault="00097888" w:rsidP="00097888">
      <w:pPr>
        <w:numPr>
          <w:ilvl w:val="0"/>
          <w:numId w:val="1"/>
        </w:numPr>
        <w:spacing w:line="265" w:lineRule="auto"/>
        <w:jc w:val="both"/>
        <w:rPr>
          <w:rFonts w:ascii="Calibri" w:eastAsia="Calibri" w:hAnsi="Calibri" w:cs="Calibri"/>
          <w:sz w:val="24"/>
          <w:szCs w:val="24"/>
        </w:rPr>
      </w:pPr>
      <w:r w:rsidRPr="00AA6D6E">
        <w:rPr>
          <w:rFonts w:ascii="Calibri" w:eastAsia="Calibri" w:hAnsi="Calibri" w:cs="Calibri"/>
          <w:sz w:val="24"/>
          <w:szCs w:val="24"/>
        </w:rPr>
        <w:t>Utilize the Seaborn library for creating visualizations.</w:t>
      </w:r>
    </w:p>
    <w:p w14:paraId="739FACCC" w14:textId="77777777" w:rsidR="00097888" w:rsidRPr="00AA6D6E" w:rsidRDefault="00097888" w:rsidP="00097888">
      <w:pPr>
        <w:spacing w:line="265" w:lineRule="auto"/>
        <w:ind w:left="1440"/>
        <w:jc w:val="both"/>
        <w:rPr>
          <w:rFonts w:ascii="Calibri" w:eastAsia="Calibri" w:hAnsi="Calibri" w:cs="Calibri"/>
          <w:sz w:val="24"/>
          <w:szCs w:val="24"/>
        </w:rPr>
      </w:pPr>
    </w:p>
    <w:p w14:paraId="4FB50120" w14:textId="77777777" w:rsidR="00097888" w:rsidRPr="00AA6D6E" w:rsidRDefault="00097888" w:rsidP="00097888">
      <w:pPr>
        <w:numPr>
          <w:ilvl w:val="0"/>
          <w:numId w:val="1"/>
        </w:numPr>
        <w:spacing w:line="265" w:lineRule="auto"/>
        <w:jc w:val="both"/>
        <w:rPr>
          <w:rFonts w:ascii="Calibri" w:eastAsia="Calibri" w:hAnsi="Calibri" w:cs="Calibri"/>
          <w:sz w:val="24"/>
          <w:szCs w:val="24"/>
        </w:rPr>
      </w:pPr>
      <w:r w:rsidRPr="00AA6D6E">
        <w:rPr>
          <w:rFonts w:ascii="Calibri" w:eastAsia="Calibri" w:hAnsi="Calibri" w:cs="Calibri"/>
          <w:sz w:val="24"/>
          <w:szCs w:val="24"/>
        </w:rPr>
        <w:t>Create scatter plots to visualize the relationship between two numerical variables</w:t>
      </w:r>
    </w:p>
    <w:p w14:paraId="6DF8FB91" w14:textId="77777777" w:rsidR="00097888" w:rsidRPr="00AA6D6E" w:rsidRDefault="00097888" w:rsidP="00097888">
      <w:pPr>
        <w:spacing w:line="265" w:lineRule="auto"/>
        <w:jc w:val="both"/>
        <w:rPr>
          <w:rFonts w:ascii="Calibri" w:eastAsia="Calibri" w:hAnsi="Calibri" w:cs="Calibri"/>
          <w:sz w:val="24"/>
          <w:szCs w:val="24"/>
        </w:rPr>
      </w:pPr>
    </w:p>
    <w:p w14:paraId="42B98AD1" w14:textId="3080CEBC" w:rsidR="00F3644D" w:rsidRPr="00F3644D" w:rsidRDefault="00F3644D" w:rsidP="00F3644D">
      <w:pPr>
        <w:pStyle w:val="ListParagraph"/>
        <w:numPr>
          <w:ilvl w:val="0"/>
          <w:numId w:val="10"/>
        </w:numPr>
        <w:rPr>
          <w:rFonts w:cstheme="minorHAnsi"/>
          <w:b/>
          <w:sz w:val="24"/>
          <w:szCs w:val="24"/>
        </w:rPr>
      </w:pPr>
      <w:r w:rsidRPr="00F3644D">
        <w:rPr>
          <w:rFonts w:cstheme="minorHAnsi"/>
          <w:b/>
          <w:sz w:val="24"/>
          <w:szCs w:val="24"/>
        </w:rPr>
        <w:lastRenderedPageBreak/>
        <w:t>Scatter Plot:</w:t>
      </w:r>
    </w:p>
    <w:p w14:paraId="6A96A690" w14:textId="77777777" w:rsidR="00F3644D" w:rsidRPr="00F3644D" w:rsidRDefault="00F3644D" w:rsidP="00F3644D">
      <w:pPr>
        <w:pStyle w:val="ListParagraph"/>
        <w:ind w:left="1080"/>
        <w:rPr>
          <w:rFonts w:cstheme="minorHAnsi"/>
          <w:b/>
          <w:sz w:val="24"/>
          <w:szCs w:val="24"/>
        </w:rPr>
      </w:pPr>
    </w:p>
    <w:p w14:paraId="630F51E2" w14:textId="77777777" w:rsidR="00F3644D" w:rsidRDefault="00F3644D" w:rsidP="00F3644D">
      <w:pPr>
        <w:ind w:left="720"/>
        <w:rPr>
          <w:rFonts w:cstheme="minorHAnsi"/>
          <w:bCs/>
          <w:sz w:val="24"/>
          <w:szCs w:val="24"/>
        </w:rPr>
      </w:pPr>
      <w:r>
        <w:rPr>
          <w:rFonts w:cstheme="minorHAnsi"/>
          <w:bCs/>
          <w:sz w:val="24"/>
          <w:szCs w:val="24"/>
        </w:rPr>
        <w:t>Utilize scatter plots to visualize the relationship between two continuous variables. Each point on the plot represents an observation in the dataset.</w:t>
      </w:r>
    </w:p>
    <w:p w14:paraId="5AD8574D" w14:textId="760F2B5D" w:rsidR="00F3644D" w:rsidRDefault="00F3644D" w:rsidP="00F3644D">
      <w:pPr>
        <w:ind w:left="720"/>
        <w:rPr>
          <w:rFonts w:cstheme="minorHAnsi"/>
          <w:b/>
          <w:sz w:val="24"/>
          <w:szCs w:val="24"/>
        </w:rPr>
      </w:pPr>
      <w:r>
        <w:rPr>
          <w:rFonts w:cstheme="minorHAnsi"/>
          <w:b/>
          <w:noProof/>
        </w:rPr>
        <w:drawing>
          <wp:anchor distT="0" distB="0" distL="114300" distR="114300" simplePos="0" relativeHeight="251661824" behindDoc="0" locked="0" layoutInCell="1" allowOverlap="1" wp14:anchorId="54F6FF67" wp14:editId="1C8B58AC">
            <wp:simplePos x="0" y="0"/>
            <wp:positionH relativeFrom="column">
              <wp:posOffset>1257300</wp:posOffset>
            </wp:positionH>
            <wp:positionV relativeFrom="paragraph">
              <wp:posOffset>370205</wp:posOffset>
            </wp:positionV>
            <wp:extent cx="3131820" cy="31203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1820" cy="3120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1A77A8" w14:textId="2A6D6264" w:rsidR="00F3644D" w:rsidRDefault="00F3644D" w:rsidP="00F3644D">
      <w:pPr>
        <w:rPr>
          <w:rFonts w:cstheme="minorHAnsi"/>
          <w:b/>
          <w:sz w:val="24"/>
          <w:szCs w:val="24"/>
        </w:rPr>
      </w:pPr>
    </w:p>
    <w:p w14:paraId="26D0C94F" w14:textId="77777777" w:rsidR="00F3644D" w:rsidRDefault="00F3644D" w:rsidP="00F3644D">
      <w:pPr>
        <w:rPr>
          <w:rFonts w:cstheme="minorHAnsi"/>
          <w:b/>
          <w:sz w:val="24"/>
          <w:szCs w:val="24"/>
        </w:rPr>
      </w:pPr>
    </w:p>
    <w:p w14:paraId="5AA96881" w14:textId="00AA3076" w:rsidR="00F3644D" w:rsidRPr="00BC0AD0" w:rsidRDefault="00F3644D" w:rsidP="00F3644D">
      <w:pPr>
        <w:pStyle w:val="ListParagraph"/>
        <w:numPr>
          <w:ilvl w:val="0"/>
          <w:numId w:val="10"/>
        </w:numPr>
        <w:rPr>
          <w:rFonts w:cstheme="minorHAnsi"/>
          <w:b/>
          <w:sz w:val="24"/>
          <w:szCs w:val="24"/>
        </w:rPr>
      </w:pPr>
      <w:r w:rsidRPr="00F3644D">
        <w:rPr>
          <w:rFonts w:cstheme="minorHAnsi"/>
          <w:b/>
          <w:sz w:val="24"/>
          <w:szCs w:val="24"/>
        </w:rPr>
        <w:t>Bar Plot</w:t>
      </w:r>
      <w:r w:rsidR="00BC0AD0">
        <w:rPr>
          <w:rFonts w:cstheme="minorHAnsi"/>
          <w:b/>
          <w:sz w:val="24"/>
          <w:szCs w:val="24"/>
        </w:rPr>
        <w:t>:</w:t>
      </w:r>
    </w:p>
    <w:p w14:paraId="79CE9D10" w14:textId="29423D55" w:rsidR="00BC0AD0" w:rsidRDefault="00F3644D" w:rsidP="00BC0AD0">
      <w:pPr>
        <w:ind w:left="720"/>
        <w:rPr>
          <w:rFonts w:cstheme="minorHAnsi"/>
          <w:bCs/>
          <w:sz w:val="24"/>
          <w:szCs w:val="24"/>
        </w:rPr>
      </w:pPr>
      <w:r>
        <w:rPr>
          <w:rFonts w:cstheme="minorHAnsi"/>
          <w:bCs/>
          <w:sz w:val="24"/>
          <w:szCs w:val="24"/>
        </w:rPr>
        <w:t xml:space="preserve">Bar plots are effective for comparing categorical data by displaying the </w:t>
      </w:r>
      <w:r w:rsidR="00BC0AD0">
        <w:rPr>
          <w:rFonts w:cstheme="minorHAnsi"/>
          <w:bCs/>
          <w:sz w:val="24"/>
          <w:szCs w:val="24"/>
        </w:rPr>
        <w:t>frequency or distribution of each category using rectangular bars.</w:t>
      </w:r>
    </w:p>
    <w:p w14:paraId="7F25126E" w14:textId="3F8A2979" w:rsidR="00F3644D" w:rsidRDefault="00BC0AD0" w:rsidP="00BC0AD0">
      <w:pPr>
        <w:ind w:left="720"/>
        <w:rPr>
          <w:rFonts w:cstheme="minorHAnsi"/>
          <w:bCs/>
          <w:sz w:val="24"/>
          <w:szCs w:val="24"/>
        </w:rPr>
      </w:pPr>
      <w:r>
        <w:rPr>
          <w:noProof/>
        </w:rPr>
        <w:drawing>
          <wp:anchor distT="0" distB="0" distL="114300" distR="114300" simplePos="0" relativeHeight="251658752" behindDoc="0" locked="0" layoutInCell="1" allowOverlap="1" wp14:anchorId="3D8FC351" wp14:editId="334A2C16">
            <wp:simplePos x="0" y="0"/>
            <wp:positionH relativeFrom="column">
              <wp:posOffset>662940</wp:posOffset>
            </wp:positionH>
            <wp:positionV relativeFrom="paragraph">
              <wp:posOffset>221615</wp:posOffset>
            </wp:positionV>
            <wp:extent cx="4170045" cy="3497580"/>
            <wp:effectExtent l="0" t="0" r="0" b="0"/>
            <wp:wrapTopAndBottom/>
            <wp:docPr id="1" name="Picture 1" descr="How to create a bar plo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reate a bar plot in Pyth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0045" cy="3497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2AED16" w14:textId="1B1F4576" w:rsidR="00F3644D" w:rsidRPr="00F3644D" w:rsidRDefault="00F3644D" w:rsidP="00F3644D">
      <w:pPr>
        <w:pStyle w:val="ListParagraph"/>
        <w:numPr>
          <w:ilvl w:val="0"/>
          <w:numId w:val="10"/>
        </w:numPr>
        <w:rPr>
          <w:rFonts w:cstheme="minorHAnsi"/>
          <w:b/>
          <w:sz w:val="24"/>
          <w:szCs w:val="24"/>
        </w:rPr>
      </w:pPr>
      <w:r w:rsidRPr="00F3644D">
        <w:rPr>
          <w:rFonts w:cstheme="minorHAnsi"/>
          <w:b/>
          <w:sz w:val="24"/>
          <w:szCs w:val="24"/>
        </w:rPr>
        <w:lastRenderedPageBreak/>
        <w:t>Box Plot:</w:t>
      </w:r>
    </w:p>
    <w:p w14:paraId="08F0DB71" w14:textId="77777777" w:rsidR="00F3644D" w:rsidRPr="00F3644D" w:rsidRDefault="00F3644D" w:rsidP="00F3644D">
      <w:pPr>
        <w:pStyle w:val="ListParagraph"/>
        <w:ind w:left="1080"/>
        <w:rPr>
          <w:rFonts w:cstheme="minorHAnsi"/>
          <w:b/>
          <w:sz w:val="24"/>
          <w:szCs w:val="24"/>
        </w:rPr>
      </w:pPr>
    </w:p>
    <w:p w14:paraId="7CD6232E" w14:textId="78574601" w:rsidR="00F3644D" w:rsidRDefault="00F3644D" w:rsidP="00F3644D">
      <w:pPr>
        <w:ind w:left="720"/>
        <w:rPr>
          <w:rFonts w:cstheme="minorHAnsi"/>
          <w:bCs/>
          <w:sz w:val="24"/>
          <w:szCs w:val="24"/>
        </w:rPr>
      </w:pPr>
      <w:r>
        <w:rPr>
          <w:rFonts w:cstheme="minorHAnsi"/>
          <w:bCs/>
          <w:sz w:val="24"/>
          <w:szCs w:val="24"/>
        </w:rPr>
        <w:t>Box plots provide a visual summary of the distribution of numerical data, showing the median, quartiles, and potential outliers.</w:t>
      </w:r>
    </w:p>
    <w:p w14:paraId="47258581" w14:textId="20B5C9B5" w:rsidR="00F3644D" w:rsidRDefault="00BC0AD0" w:rsidP="00F3644D">
      <w:pPr>
        <w:ind w:left="720"/>
        <w:rPr>
          <w:rFonts w:cstheme="minorHAnsi"/>
          <w:bCs/>
          <w:sz w:val="24"/>
          <w:szCs w:val="24"/>
        </w:rPr>
      </w:pPr>
      <w:r>
        <w:rPr>
          <w:rFonts w:cstheme="minorHAnsi"/>
          <w:bCs/>
          <w:noProof/>
        </w:rPr>
        <w:drawing>
          <wp:anchor distT="0" distB="0" distL="114300" distR="114300" simplePos="0" relativeHeight="251663872" behindDoc="0" locked="0" layoutInCell="1" allowOverlap="1" wp14:anchorId="63528182" wp14:editId="7DCD2631">
            <wp:simplePos x="0" y="0"/>
            <wp:positionH relativeFrom="column">
              <wp:posOffset>457200</wp:posOffset>
            </wp:positionH>
            <wp:positionV relativeFrom="paragraph">
              <wp:posOffset>203200</wp:posOffset>
            </wp:positionV>
            <wp:extent cx="4803775" cy="22326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3775" cy="2232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9A5BA8" w14:textId="59FB81F7" w:rsidR="00BC0AD0" w:rsidRDefault="00BC0AD0" w:rsidP="00F3644D">
      <w:pPr>
        <w:ind w:left="720"/>
        <w:rPr>
          <w:rFonts w:cstheme="minorHAnsi"/>
          <w:bCs/>
          <w:sz w:val="24"/>
          <w:szCs w:val="24"/>
        </w:rPr>
      </w:pPr>
    </w:p>
    <w:p w14:paraId="3266376B" w14:textId="3FBF616C" w:rsidR="00BC0AD0" w:rsidRDefault="00BC0AD0" w:rsidP="00BC0AD0">
      <w:pPr>
        <w:rPr>
          <w:rFonts w:cstheme="minorHAnsi"/>
          <w:bCs/>
          <w:sz w:val="24"/>
          <w:szCs w:val="24"/>
        </w:rPr>
      </w:pPr>
    </w:p>
    <w:p w14:paraId="3E1092C6" w14:textId="766B75FF" w:rsidR="00F3644D" w:rsidRPr="00F3644D" w:rsidRDefault="00F3644D" w:rsidP="00F3644D">
      <w:pPr>
        <w:pStyle w:val="ListParagraph"/>
        <w:numPr>
          <w:ilvl w:val="0"/>
          <w:numId w:val="10"/>
        </w:numPr>
        <w:rPr>
          <w:rFonts w:cstheme="minorHAnsi"/>
          <w:b/>
          <w:sz w:val="24"/>
          <w:szCs w:val="24"/>
        </w:rPr>
      </w:pPr>
      <w:r w:rsidRPr="00F3644D">
        <w:rPr>
          <w:rFonts w:cstheme="minorHAnsi"/>
          <w:b/>
          <w:sz w:val="24"/>
          <w:szCs w:val="24"/>
        </w:rPr>
        <w:t>Histogram:</w:t>
      </w:r>
    </w:p>
    <w:p w14:paraId="5D8C9CE2" w14:textId="77777777" w:rsidR="00F3644D" w:rsidRPr="00F3644D" w:rsidRDefault="00F3644D" w:rsidP="00F3644D">
      <w:pPr>
        <w:pStyle w:val="ListParagraph"/>
        <w:ind w:left="1080"/>
        <w:rPr>
          <w:rFonts w:cstheme="minorHAnsi"/>
          <w:b/>
          <w:sz w:val="24"/>
          <w:szCs w:val="24"/>
        </w:rPr>
      </w:pPr>
    </w:p>
    <w:p w14:paraId="1CDB8189" w14:textId="2C09397D" w:rsidR="00F3644D" w:rsidRDefault="00F3644D" w:rsidP="00F3644D">
      <w:pPr>
        <w:ind w:left="720"/>
        <w:rPr>
          <w:rFonts w:cstheme="minorHAnsi"/>
          <w:bCs/>
          <w:sz w:val="24"/>
          <w:szCs w:val="24"/>
        </w:rPr>
      </w:pPr>
      <w:r>
        <w:rPr>
          <w:rFonts w:cstheme="minorHAnsi"/>
          <w:bCs/>
          <w:sz w:val="24"/>
          <w:szCs w:val="24"/>
        </w:rPr>
        <w:t>Histograms are graphical representations of the frequency distribution of a continuous variable, displaying the data's distribution across intervals or bins.</w:t>
      </w:r>
    </w:p>
    <w:p w14:paraId="78EF2E4C" w14:textId="0AD01B2A" w:rsidR="00BC0AD0" w:rsidRDefault="00BC0AD0" w:rsidP="00F3644D">
      <w:pPr>
        <w:ind w:left="720"/>
        <w:rPr>
          <w:rFonts w:cstheme="minorHAnsi"/>
          <w:bCs/>
          <w:sz w:val="24"/>
          <w:szCs w:val="24"/>
        </w:rPr>
      </w:pPr>
    </w:p>
    <w:p w14:paraId="6CAECFFB" w14:textId="096DB318" w:rsidR="00BC0AD0" w:rsidRDefault="00BC0AD0" w:rsidP="00F3644D">
      <w:pPr>
        <w:ind w:left="720"/>
        <w:rPr>
          <w:rFonts w:cstheme="minorHAnsi"/>
          <w:bCs/>
          <w:sz w:val="24"/>
          <w:szCs w:val="24"/>
        </w:rPr>
      </w:pPr>
    </w:p>
    <w:p w14:paraId="507C4A34" w14:textId="653C04A2" w:rsidR="00BC0AD0" w:rsidRDefault="00BC0AD0" w:rsidP="00F3644D">
      <w:pPr>
        <w:ind w:left="720"/>
        <w:rPr>
          <w:rFonts w:cstheme="minorHAnsi"/>
          <w:bCs/>
          <w:sz w:val="24"/>
          <w:szCs w:val="24"/>
        </w:rPr>
      </w:pPr>
      <w:r>
        <w:rPr>
          <w:rFonts w:cstheme="minorHAnsi"/>
          <w:bCs/>
          <w:noProof/>
        </w:rPr>
        <w:drawing>
          <wp:anchor distT="0" distB="0" distL="114300" distR="114300" simplePos="0" relativeHeight="251665920" behindDoc="0" locked="0" layoutInCell="1" allowOverlap="1" wp14:anchorId="4DC74C7F" wp14:editId="43B4F007">
            <wp:simplePos x="0" y="0"/>
            <wp:positionH relativeFrom="column">
              <wp:posOffset>457200</wp:posOffset>
            </wp:positionH>
            <wp:positionV relativeFrom="paragraph">
              <wp:posOffset>205105</wp:posOffset>
            </wp:positionV>
            <wp:extent cx="4625340" cy="309245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5340" cy="309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2A2641" w14:textId="78796C48" w:rsidR="00BC0AD0" w:rsidRDefault="00BC0AD0" w:rsidP="00F3644D">
      <w:pPr>
        <w:ind w:left="720"/>
        <w:rPr>
          <w:rFonts w:cstheme="minorHAnsi"/>
          <w:bCs/>
          <w:sz w:val="24"/>
          <w:szCs w:val="24"/>
        </w:rPr>
      </w:pPr>
    </w:p>
    <w:p w14:paraId="117018C7" w14:textId="14733D66" w:rsidR="00BC0AD0" w:rsidRDefault="00BC0AD0" w:rsidP="00BC0AD0">
      <w:pPr>
        <w:rPr>
          <w:rFonts w:cstheme="minorHAnsi"/>
          <w:bCs/>
          <w:sz w:val="24"/>
          <w:szCs w:val="24"/>
        </w:rPr>
      </w:pPr>
    </w:p>
    <w:p w14:paraId="240720E3" w14:textId="77777777" w:rsidR="00BC0AD0" w:rsidRDefault="00BC0AD0" w:rsidP="00F3644D">
      <w:pPr>
        <w:ind w:left="720"/>
        <w:rPr>
          <w:rFonts w:cstheme="minorHAnsi"/>
          <w:bCs/>
          <w:sz w:val="24"/>
          <w:szCs w:val="24"/>
        </w:rPr>
      </w:pPr>
    </w:p>
    <w:p w14:paraId="2C0522D0" w14:textId="77777777" w:rsidR="00F3644D" w:rsidRDefault="00F3644D" w:rsidP="00F3644D">
      <w:pPr>
        <w:ind w:left="720"/>
        <w:rPr>
          <w:rFonts w:cstheme="minorHAnsi"/>
          <w:bCs/>
          <w:sz w:val="24"/>
          <w:szCs w:val="24"/>
        </w:rPr>
      </w:pPr>
    </w:p>
    <w:p w14:paraId="5C154852" w14:textId="2B4A817A" w:rsidR="00F3644D" w:rsidRDefault="00F3644D" w:rsidP="00F3644D">
      <w:pPr>
        <w:rPr>
          <w:rFonts w:cstheme="minorHAnsi"/>
          <w:b/>
          <w:sz w:val="24"/>
          <w:szCs w:val="24"/>
        </w:rPr>
      </w:pPr>
      <w:r>
        <w:rPr>
          <w:rFonts w:cstheme="minorHAnsi"/>
          <w:b/>
          <w:sz w:val="24"/>
          <w:szCs w:val="24"/>
        </w:rPr>
        <w:t>Advantages and Applications:</w:t>
      </w:r>
    </w:p>
    <w:p w14:paraId="6455ED1A" w14:textId="77777777" w:rsidR="00F3644D" w:rsidRDefault="00F3644D" w:rsidP="00F3644D">
      <w:pPr>
        <w:rPr>
          <w:rFonts w:cstheme="minorHAnsi"/>
          <w:b/>
          <w:sz w:val="24"/>
          <w:szCs w:val="24"/>
        </w:rPr>
      </w:pPr>
    </w:p>
    <w:p w14:paraId="37846BEC" w14:textId="77777777" w:rsidR="00F3644D" w:rsidRDefault="00F3644D" w:rsidP="00F3644D">
      <w:pPr>
        <w:pStyle w:val="ListParagraph"/>
        <w:numPr>
          <w:ilvl w:val="0"/>
          <w:numId w:val="8"/>
        </w:numPr>
        <w:spacing w:line="276" w:lineRule="auto"/>
        <w:rPr>
          <w:rFonts w:cstheme="minorHAnsi"/>
          <w:bCs/>
          <w:sz w:val="24"/>
          <w:szCs w:val="24"/>
        </w:rPr>
      </w:pPr>
      <w:r>
        <w:rPr>
          <w:rFonts w:cstheme="minorHAnsi"/>
          <w:bCs/>
          <w:sz w:val="24"/>
          <w:szCs w:val="24"/>
        </w:rPr>
        <w:t>Data visualization helps in understanding patterns, trends, and relationships within the data, facilitating exploratory data analysis and decision-making.</w:t>
      </w:r>
    </w:p>
    <w:p w14:paraId="6E2D196B" w14:textId="77777777" w:rsidR="00F3644D" w:rsidRDefault="00F3644D" w:rsidP="00F3644D">
      <w:pPr>
        <w:pStyle w:val="ListParagraph"/>
        <w:numPr>
          <w:ilvl w:val="0"/>
          <w:numId w:val="8"/>
        </w:numPr>
        <w:spacing w:line="276" w:lineRule="auto"/>
        <w:rPr>
          <w:rFonts w:cstheme="minorHAnsi"/>
          <w:bCs/>
          <w:sz w:val="24"/>
          <w:szCs w:val="24"/>
        </w:rPr>
      </w:pPr>
      <w:r>
        <w:rPr>
          <w:rFonts w:eastAsia="Roboto" w:cstheme="minorHAnsi"/>
          <w:color w:val="0D0D0D"/>
          <w:sz w:val="24"/>
          <w:szCs w:val="24"/>
        </w:rPr>
        <w:t>Visualizations serve as powerful tools for conveying complex information in a clear and concise manner, facilitating communication of insights to stakeholders.</w:t>
      </w:r>
    </w:p>
    <w:p w14:paraId="53351229" w14:textId="77777777" w:rsidR="00F3644D" w:rsidRDefault="00F3644D" w:rsidP="00F3644D">
      <w:pPr>
        <w:pStyle w:val="ListParagraph"/>
        <w:numPr>
          <w:ilvl w:val="0"/>
          <w:numId w:val="8"/>
        </w:numPr>
        <w:spacing w:line="276" w:lineRule="auto"/>
        <w:rPr>
          <w:rFonts w:cstheme="minorHAnsi"/>
          <w:bCs/>
          <w:sz w:val="24"/>
          <w:szCs w:val="24"/>
        </w:rPr>
      </w:pPr>
      <w:r>
        <w:rPr>
          <w:rFonts w:eastAsia="Roboto" w:cstheme="minorHAnsi"/>
          <w:color w:val="0D0D0D"/>
          <w:sz w:val="24"/>
          <w:szCs w:val="24"/>
        </w:rPr>
        <w:t>By providing visual representations of data, decision-makers can make informed decisions based on a deeper understanding of the underlying trends and patterns.</w:t>
      </w:r>
    </w:p>
    <w:p w14:paraId="36068523" w14:textId="77777777" w:rsidR="00F3644D" w:rsidRDefault="00F3644D" w:rsidP="00F3644D">
      <w:pPr>
        <w:pStyle w:val="ListParagraph"/>
        <w:numPr>
          <w:ilvl w:val="0"/>
          <w:numId w:val="8"/>
        </w:numPr>
        <w:spacing w:line="276" w:lineRule="auto"/>
        <w:rPr>
          <w:rFonts w:cstheme="minorHAnsi"/>
          <w:bCs/>
          <w:sz w:val="24"/>
          <w:szCs w:val="24"/>
        </w:rPr>
      </w:pPr>
      <w:r>
        <w:rPr>
          <w:rFonts w:cstheme="minorHAnsi"/>
          <w:bCs/>
          <w:sz w:val="24"/>
          <w:szCs w:val="24"/>
        </w:rPr>
        <w:t>Scatter plots are useful for identifying correlations between variables, while bar plots aid in comparing categories.</w:t>
      </w:r>
    </w:p>
    <w:p w14:paraId="332E6C2D" w14:textId="77777777" w:rsidR="00F3644D" w:rsidRDefault="00F3644D" w:rsidP="00F3644D">
      <w:pPr>
        <w:pStyle w:val="ListParagraph"/>
        <w:numPr>
          <w:ilvl w:val="0"/>
          <w:numId w:val="8"/>
        </w:numPr>
        <w:spacing w:line="276" w:lineRule="auto"/>
        <w:rPr>
          <w:rFonts w:cstheme="minorHAnsi"/>
          <w:bCs/>
          <w:sz w:val="24"/>
          <w:szCs w:val="24"/>
        </w:rPr>
      </w:pPr>
      <w:r>
        <w:rPr>
          <w:rFonts w:cstheme="minorHAnsi"/>
          <w:bCs/>
          <w:sz w:val="24"/>
          <w:szCs w:val="24"/>
        </w:rPr>
        <w:t>Box plots offer insights into the spread and central tendency of data, while histograms provide an overview of data distribution.</w:t>
      </w:r>
    </w:p>
    <w:p w14:paraId="16F8D9BC" w14:textId="77777777" w:rsidR="00F3644D" w:rsidRDefault="00F3644D" w:rsidP="00F3644D">
      <w:pPr>
        <w:rPr>
          <w:rFonts w:cstheme="minorHAnsi"/>
          <w:b/>
          <w:sz w:val="24"/>
          <w:szCs w:val="24"/>
        </w:rPr>
      </w:pPr>
    </w:p>
    <w:p w14:paraId="63C5BD8A" w14:textId="4F75D8BC" w:rsidR="00F3644D" w:rsidRDefault="00F3644D" w:rsidP="00F3644D">
      <w:pPr>
        <w:rPr>
          <w:rFonts w:cstheme="minorHAnsi"/>
          <w:b/>
          <w:sz w:val="24"/>
          <w:szCs w:val="24"/>
        </w:rPr>
      </w:pPr>
      <w:r>
        <w:rPr>
          <w:rFonts w:cstheme="minorHAnsi"/>
          <w:b/>
          <w:sz w:val="24"/>
          <w:szCs w:val="24"/>
        </w:rPr>
        <w:t>Limitations with Example:</w:t>
      </w:r>
    </w:p>
    <w:p w14:paraId="7708796A" w14:textId="77777777" w:rsidR="00F3644D" w:rsidRDefault="00F3644D" w:rsidP="00F3644D">
      <w:pPr>
        <w:rPr>
          <w:rFonts w:cstheme="minorHAnsi"/>
          <w:b/>
          <w:sz w:val="24"/>
          <w:szCs w:val="24"/>
        </w:rPr>
      </w:pPr>
    </w:p>
    <w:p w14:paraId="34053279" w14:textId="77777777" w:rsidR="00F3644D" w:rsidRDefault="00F3644D" w:rsidP="00F3644D">
      <w:pPr>
        <w:pStyle w:val="ListParagraph"/>
        <w:numPr>
          <w:ilvl w:val="0"/>
          <w:numId w:val="9"/>
        </w:numPr>
        <w:rPr>
          <w:rFonts w:cstheme="minorHAnsi"/>
          <w:bCs/>
          <w:sz w:val="24"/>
          <w:szCs w:val="24"/>
        </w:rPr>
      </w:pPr>
      <w:r>
        <w:rPr>
          <w:rFonts w:cstheme="minorHAnsi"/>
          <w:b/>
          <w:sz w:val="24"/>
          <w:szCs w:val="24"/>
        </w:rPr>
        <w:t>Overplotting in Scatter Plots</w:t>
      </w:r>
      <w:r>
        <w:rPr>
          <w:rFonts w:cstheme="minorHAnsi"/>
          <w:bCs/>
          <w:sz w:val="24"/>
          <w:szCs w:val="24"/>
        </w:rPr>
        <w:t>: When there are too many data points in a scatter plot, they may overlap, leading to overplotting. This can obscure patterns and make it difficult to discern relationships between variables.</w:t>
      </w:r>
    </w:p>
    <w:p w14:paraId="60C0D136" w14:textId="77777777" w:rsidR="00097888" w:rsidRPr="00AA6D6E" w:rsidRDefault="00097888" w:rsidP="00097888">
      <w:pPr>
        <w:spacing w:line="265" w:lineRule="auto"/>
        <w:ind w:left="720"/>
        <w:jc w:val="both"/>
        <w:rPr>
          <w:rFonts w:ascii="Calibri" w:eastAsia="Calibri" w:hAnsi="Calibri" w:cs="Calibri"/>
          <w:sz w:val="24"/>
          <w:szCs w:val="24"/>
        </w:rPr>
      </w:pPr>
    </w:p>
    <w:p w14:paraId="6026E559" w14:textId="77777777" w:rsidR="00097888" w:rsidRPr="00AA6D6E" w:rsidRDefault="00097888" w:rsidP="00097888">
      <w:pPr>
        <w:spacing w:line="265" w:lineRule="auto"/>
        <w:ind w:left="720"/>
        <w:jc w:val="both"/>
        <w:rPr>
          <w:rFonts w:ascii="Calibri" w:eastAsia="Calibri" w:hAnsi="Calibri" w:cs="Calibri"/>
          <w:sz w:val="24"/>
          <w:szCs w:val="24"/>
        </w:rPr>
      </w:pPr>
    </w:p>
    <w:p w14:paraId="380D858C" w14:textId="77777777" w:rsidR="00097888" w:rsidRPr="00AA6D6E" w:rsidRDefault="00097888" w:rsidP="00097888">
      <w:pPr>
        <w:spacing w:line="265" w:lineRule="auto"/>
        <w:jc w:val="both"/>
        <w:rPr>
          <w:rFonts w:ascii="Times New Roman" w:eastAsia="Times New Roman" w:hAnsi="Times New Roman" w:cs="Times New Roman"/>
          <w:b/>
          <w:sz w:val="24"/>
          <w:szCs w:val="24"/>
          <w:u w:val="single"/>
        </w:rPr>
      </w:pPr>
      <w:r w:rsidRPr="00AA6D6E">
        <w:rPr>
          <w:rFonts w:ascii="Times New Roman" w:eastAsia="Times New Roman" w:hAnsi="Times New Roman" w:cs="Times New Roman"/>
          <w:b/>
          <w:sz w:val="24"/>
          <w:szCs w:val="24"/>
          <w:u w:val="single"/>
        </w:rPr>
        <w:t>Conclusion:</w:t>
      </w:r>
    </w:p>
    <w:p w14:paraId="79C92BEA" w14:textId="77777777" w:rsidR="00097888" w:rsidRPr="00AA6D6E" w:rsidRDefault="00097888" w:rsidP="00097888">
      <w:pPr>
        <w:spacing w:line="265" w:lineRule="auto"/>
        <w:jc w:val="both"/>
        <w:rPr>
          <w:rFonts w:ascii="Calibri" w:eastAsia="Calibri" w:hAnsi="Calibri" w:cs="Calibri"/>
          <w:b/>
          <w:sz w:val="24"/>
          <w:szCs w:val="24"/>
          <w:u w:val="single"/>
        </w:rPr>
      </w:pPr>
    </w:p>
    <w:p w14:paraId="35A6AAF7" w14:textId="77777777" w:rsidR="00097888" w:rsidRPr="00AA6D6E" w:rsidRDefault="00097888" w:rsidP="00097888">
      <w:pPr>
        <w:spacing w:line="265" w:lineRule="auto"/>
        <w:jc w:val="both"/>
        <w:rPr>
          <w:rFonts w:ascii="Calibri" w:eastAsia="Calibri" w:hAnsi="Calibri" w:cs="Calibri"/>
          <w:sz w:val="24"/>
          <w:szCs w:val="24"/>
        </w:rPr>
      </w:pPr>
      <w:r w:rsidRPr="00AA6D6E">
        <w:rPr>
          <w:rFonts w:ascii="Calibri" w:eastAsia="Calibri" w:hAnsi="Calibri" w:cs="Calibri"/>
          <w:sz w:val="24"/>
          <w:szCs w:val="24"/>
        </w:rPr>
        <w:t>By following the outlined methodology and utilizing the Seaborn library, you can effectively visualize the selected dataset using scatter plots, bar plots, box plots, and histograms. These visualizations will help in exploring relationships, understanding distributions, and identifying patterns within the data, thereby facilitating further analysis and decision-making processes.</w:t>
      </w:r>
    </w:p>
    <w:p w14:paraId="55F9A26A" w14:textId="77777777" w:rsidR="0010530F" w:rsidRPr="00AA6D6E" w:rsidRDefault="0010530F">
      <w:pPr>
        <w:rPr>
          <w:sz w:val="24"/>
          <w:szCs w:val="24"/>
        </w:rPr>
      </w:pPr>
    </w:p>
    <w:sectPr w:rsidR="0010530F" w:rsidRPr="00AA6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27D0D"/>
    <w:multiLevelType w:val="multilevel"/>
    <w:tmpl w:val="3B1AC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110528"/>
    <w:multiLevelType w:val="multilevel"/>
    <w:tmpl w:val="1748710E"/>
    <w:lvl w:ilvl="0">
      <w:start w:val="1"/>
      <w:numFmt w:val="bullet"/>
      <w:lvlText w:val="о"/>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A5A1805"/>
    <w:multiLevelType w:val="multilevel"/>
    <w:tmpl w:val="5F9EC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3E31C5"/>
    <w:multiLevelType w:val="multilevel"/>
    <w:tmpl w:val="FE4A1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876E1F"/>
    <w:multiLevelType w:val="hybridMultilevel"/>
    <w:tmpl w:val="0D0A9B36"/>
    <w:lvl w:ilvl="0" w:tplc="769223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8A73EFB"/>
    <w:multiLevelType w:val="hybridMultilevel"/>
    <w:tmpl w:val="C776AF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6E9A4767"/>
    <w:multiLevelType w:val="multilevel"/>
    <w:tmpl w:val="03123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145382"/>
    <w:multiLevelType w:val="multilevel"/>
    <w:tmpl w:val="E53CD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957BDC"/>
    <w:multiLevelType w:val="multilevel"/>
    <w:tmpl w:val="FB847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7D1364"/>
    <w:multiLevelType w:val="hybridMultilevel"/>
    <w:tmpl w:val="262E17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7"/>
  </w:num>
  <w:num w:numId="5">
    <w:abstractNumId w:val="0"/>
  </w:num>
  <w:num w:numId="6">
    <w:abstractNumId w:val="2"/>
  </w:num>
  <w:num w:numId="7">
    <w:abstractNumId w:val="8"/>
  </w:num>
  <w:num w:numId="8">
    <w:abstractNumId w:val="9"/>
    <w:lvlOverride w:ilvl="0"/>
    <w:lvlOverride w:ilvl="1"/>
    <w:lvlOverride w:ilvl="2"/>
    <w:lvlOverride w:ilvl="3"/>
    <w:lvlOverride w:ilvl="4"/>
    <w:lvlOverride w:ilvl="5"/>
    <w:lvlOverride w:ilvl="6"/>
    <w:lvlOverride w:ilvl="7"/>
    <w:lvlOverride w:ilvl="8"/>
  </w:num>
  <w:num w:numId="9">
    <w:abstractNumId w:val="5"/>
    <w:lvlOverride w:ilvl="0"/>
    <w:lvlOverride w:ilvl="1"/>
    <w:lvlOverride w:ilvl="2"/>
    <w:lvlOverride w:ilvl="3"/>
    <w:lvlOverride w:ilvl="4"/>
    <w:lvlOverride w:ilvl="5"/>
    <w:lvlOverride w:ilvl="6"/>
    <w:lvlOverride w:ilvl="7"/>
    <w:lvlOverride w:ilv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0B7"/>
    <w:rsid w:val="00097888"/>
    <w:rsid w:val="0010530F"/>
    <w:rsid w:val="001540B7"/>
    <w:rsid w:val="00AA6D6E"/>
    <w:rsid w:val="00BC0AD0"/>
    <w:rsid w:val="00F3644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B7278"/>
  <w15:docId w15:val="{E200BCBE-DAFF-49E0-AADC-97C0BF989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97888"/>
    <w:pPr>
      <w:spacing w:after="0"/>
    </w:pPr>
    <w:rPr>
      <w:rFonts w:ascii="Arial" w:eastAsia="Arial" w:hAnsi="Arial" w:cs="Arial"/>
      <w:szCs w:val="2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7888"/>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97888"/>
    <w:rPr>
      <w:rFonts w:ascii="Tahoma" w:eastAsia="Arial" w:hAnsi="Tahoma" w:cs="Tahoma"/>
      <w:sz w:val="16"/>
      <w:szCs w:val="14"/>
      <w:lang w:val="en" w:eastAsia="en-IN"/>
    </w:rPr>
  </w:style>
  <w:style w:type="paragraph" w:styleId="ListParagraph">
    <w:name w:val="List Paragraph"/>
    <w:basedOn w:val="Normal"/>
    <w:uiPriority w:val="34"/>
    <w:qFormat/>
    <w:rsid w:val="00F3644D"/>
    <w:pPr>
      <w:spacing w:after="160" w:line="256" w:lineRule="auto"/>
      <w:ind w:left="720"/>
      <w:contextualSpacing/>
    </w:pPr>
    <w:rPr>
      <w:rFonts w:asciiTheme="minorHAnsi" w:eastAsiaTheme="minorHAnsi" w:hAnsiTheme="minorHAnsi" w:cstheme="minorBidi"/>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00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Pranav Sathe</cp:lastModifiedBy>
  <cp:revision>4</cp:revision>
  <dcterms:created xsi:type="dcterms:W3CDTF">2024-04-08T08:13:00Z</dcterms:created>
  <dcterms:modified xsi:type="dcterms:W3CDTF">2024-04-12T06:51:00Z</dcterms:modified>
</cp:coreProperties>
</file>