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BE" w:rsidRDefault="00DA34BE">
      <w:pPr>
        <w:ind w:leftChars="-600" w:left="-1320" w:firstLineChars="600" w:firstLine="1320"/>
        <w:jc w:val="center"/>
        <w:rPr>
          <w:lang w:bidi="ar-SA"/>
        </w:rPr>
      </w:pPr>
    </w:p>
    <w:p w:rsidR="00DA34BE" w:rsidRDefault="00DA34BE">
      <w:pPr>
        <w:ind w:leftChars="-600" w:left="-1320" w:firstLineChars="600" w:firstLine="1320"/>
        <w:jc w:val="center"/>
        <w:rPr>
          <w:lang w:bidi="ar-SA"/>
        </w:rPr>
      </w:pPr>
    </w:p>
    <w:p w:rsidR="00DA34BE" w:rsidRDefault="00DA34BE">
      <w:pPr>
        <w:ind w:leftChars="-600" w:left="-1320" w:firstLineChars="600" w:firstLine="1320"/>
        <w:jc w:val="center"/>
        <w:rPr>
          <w:lang w:bidi="ar-SA"/>
        </w:rPr>
      </w:pPr>
    </w:p>
    <w:p w:rsidR="00DA34BE" w:rsidRDefault="00DA34BE">
      <w:pPr>
        <w:ind w:leftChars="-600" w:left="-1320" w:firstLineChars="600" w:firstLine="1320"/>
        <w:jc w:val="center"/>
        <w:rPr>
          <w:lang w:bidi="ar-SA"/>
        </w:rPr>
      </w:pPr>
    </w:p>
    <w:p w:rsidR="00DA34BE" w:rsidRDefault="00874570">
      <w:pPr>
        <w:ind w:leftChars="-600" w:left="-1320" w:rightChars="-18" w:right="-40" w:firstLineChars="600" w:firstLine="1320"/>
        <w:jc w:val="center"/>
        <w:rPr>
          <w:b/>
          <w:sz w:val="26"/>
        </w:rPr>
      </w:pPr>
      <w:r>
        <w:rPr>
          <w:noProof/>
          <w:lang w:bidi="ar-SA"/>
        </w:rPr>
        <w:drawing>
          <wp:inline distT="0" distB="0" distL="114300" distR="114300">
            <wp:extent cx="3324225" cy="943238"/>
            <wp:effectExtent l="19050" t="0" r="9525" b="0"/>
            <wp:docPr id="3" name="Picture 1" descr="United Group of Institutions - Allahabad . Greater No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United Group of Institutions - Allahabad . Greater Noid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615" cy="94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B6027" w:rsidRDefault="00DB6027" w:rsidP="00DB6027">
      <w:pPr>
        <w:ind w:leftChars="-600" w:left="-1320" w:rightChars="-18" w:right="-40" w:firstLineChars="600" w:firstLine="1566"/>
        <w:jc w:val="center"/>
        <w:rPr>
          <w:b/>
          <w:sz w:val="26"/>
        </w:rPr>
      </w:pPr>
    </w:p>
    <w:p w:rsidR="00DA34BE" w:rsidRPr="00DB6027" w:rsidRDefault="004917AB">
      <w:pPr>
        <w:jc w:val="center"/>
        <w:rPr>
          <w:rFonts w:ascii="Arial Black" w:hAnsi="Arial Black"/>
          <w:b/>
          <w:sz w:val="40"/>
          <w:szCs w:val="40"/>
        </w:rPr>
      </w:pPr>
      <w:bookmarkStart w:id="0" w:name="_GoBack"/>
      <w:bookmarkEnd w:id="0"/>
      <w:r w:rsidRPr="00DB6027">
        <w:rPr>
          <w:rFonts w:ascii="Times New Roman" w:hAnsi="Times New Roman"/>
          <w:b/>
          <w:sz w:val="40"/>
          <w:szCs w:val="40"/>
        </w:rPr>
        <w:t>DIGITAL LOGIC DESIGN LAB</w:t>
      </w:r>
      <w:r w:rsidR="00DB6027" w:rsidRPr="00DB6027">
        <w:rPr>
          <w:rFonts w:ascii="Times New Roman" w:hAnsi="Times New Roman"/>
          <w:b/>
          <w:sz w:val="40"/>
          <w:szCs w:val="40"/>
        </w:rPr>
        <w:t xml:space="preserve"> (REC-351)</w:t>
      </w:r>
    </w:p>
    <w:p w:rsidR="00DA34BE" w:rsidRPr="00DB6027" w:rsidRDefault="00874570">
      <w:pPr>
        <w:tabs>
          <w:tab w:val="left" w:pos="5300"/>
        </w:tabs>
        <w:jc w:val="center"/>
        <w:rPr>
          <w:rFonts w:ascii="Times New Roman" w:hAnsi="Times New Roman"/>
          <w:b/>
          <w:sz w:val="32"/>
          <w:szCs w:val="32"/>
        </w:rPr>
      </w:pPr>
      <w:r w:rsidRPr="00DB6027">
        <w:rPr>
          <w:rFonts w:ascii="Times New Roman" w:hAnsi="Times New Roman"/>
          <w:b/>
          <w:sz w:val="32"/>
          <w:szCs w:val="32"/>
        </w:rPr>
        <w:t xml:space="preserve">DEPARTMENT OF </w:t>
      </w:r>
    </w:p>
    <w:p w:rsidR="00DA34BE" w:rsidRPr="00DB6027" w:rsidRDefault="00874570">
      <w:pPr>
        <w:tabs>
          <w:tab w:val="left" w:pos="5300"/>
        </w:tabs>
        <w:jc w:val="center"/>
        <w:rPr>
          <w:rFonts w:ascii="Times New Roman" w:hAnsi="Times New Roman"/>
          <w:b/>
          <w:sz w:val="32"/>
          <w:szCs w:val="32"/>
        </w:rPr>
      </w:pPr>
      <w:r w:rsidRPr="00DB6027">
        <w:rPr>
          <w:rFonts w:ascii="Times New Roman" w:hAnsi="Times New Roman"/>
          <w:b/>
          <w:sz w:val="32"/>
          <w:szCs w:val="32"/>
        </w:rPr>
        <w:t>ELECTRONICS AND COMMUNICATION ENGINEERING</w:t>
      </w:r>
    </w:p>
    <w:p w:rsidR="00DB6027" w:rsidRDefault="00DB6027">
      <w:pPr>
        <w:tabs>
          <w:tab w:val="left" w:pos="5300"/>
        </w:tabs>
        <w:jc w:val="center"/>
        <w:rPr>
          <w:rFonts w:ascii="Times New Roman" w:hAnsi="Times New Roman"/>
          <w:b/>
          <w:sz w:val="32"/>
          <w:szCs w:val="32"/>
        </w:rPr>
      </w:pPr>
    </w:p>
    <w:p w:rsidR="00DA34BE" w:rsidRPr="00DB6027" w:rsidRDefault="00874570">
      <w:pPr>
        <w:tabs>
          <w:tab w:val="left" w:pos="5300"/>
        </w:tabs>
        <w:jc w:val="center"/>
        <w:rPr>
          <w:rFonts w:ascii="Times New Roman" w:hAnsi="Times New Roman"/>
          <w:b/>
          <w:sz w:val="32"/>
          <w:szCs w:val="32"/>
        </w:rPr>
      </w:pPr>
      <w:r w:rsidRPr="00DB6027">
        <w:rPr>
          <w:rFonts w:ascii="Times New Roman" w:hAnsi="Times New Roman"/>
          <w:b/>
          <w:sz w:val="32"/>
          <w:szCs w:val="32"/>
        </w:rPr>
        <w:t>United Institute of Technology, Naini, Allahabad</w:t>
      </w:r>
    </w:p>
    <w:p w:rsidR="00DA34BE" w:rsidRDefault="00874570">
      <w:pPr>
        <w:pStyle w:val="Heading3"/>
        <w:shd w:val="clear" w:color="auto" w:fill="FFFFFF"/>
        <w:spacing w:before="0"/>
        <w:jc w:val="center"/>
        <w:rPr>
          <w:rFonts w:ascii="Arial" w:hAnsi="Arial" w:cs="Arial"/>
          <w:b w:val="0"/>
          <w:bCs w:val="0"/>
          <w:color w:val="222222"/>
          <w:sz w:val="28"/>
          <w:szCs w:val="28"/>
        </w:rPr>
      </w:pPr>
      <w:r>
        <w:rPr>
          <w:rFonts w:ascii="Arial" w:hAnsi="Arial" w:cs="Arial"/>
          <w:b w:val="0"/>
          <w:bCs w:val="0"/>
          <w:color w:val="222222"/>
          <w:sz w:val="28"/>
          <w:szCs w:val="28"/>
        </w:rPr>
        <w:t>( Dr. A.P.J. Abdul Kalam Technical University, Lucknow, Uttar Pradesh)</w:t>
      </w:r>
    </w:p>
    <w:p w:rsidR="00DA34BE" w:rsidRDefault="00DA34BE">
      <w:pPr>
        <w:tabs>
          <w:tab w:val="left" w:pos="5300"/>
        </w:tabs>
        <w:jc w:val="center"/>
        <w:rPr>
          <w:rFonts w:ascii="Arial Black" w:hAnsi="Arial Black"/>
          <w:b/>
          <w:sz w:val="20"/>
        </w:rPr>
      </w:pPr>
    </w:p>
    <w:p w:rsidR="00DA34BE" w:rsidRDefault="00874570">
      <w:pPr>
        <w:tabs>
          <w:tab w:val="left" w:pos="5300"/>
        </w:tabs>
        <w:jc w:val="center"/>
        <w:rPr>
          <w:rFonts w:ascii="Arial Black" w:hAnsi="Arial Black"/>
          <w:b/>
          <w:sz w:val="20"/>
        </w:rPr>
      </w:pPr>
      <w:r>
        <w:rPr>
          <w:noProof/>
          <w:lang w:bidi="ar-SA"/>
        </w:rPr>
        <w:drawing>
          <wp:inline distT="0" distB="0" distL="114300" distR="114300">
            <wp:extent cx="1391275" cy="1047750"/>
            <wp:effectExtent l="19050" t="0" r="0" b="0"/>
            <wp:docPr id="1" name="Picture 2" descr="https://encrypted-tbn1.gstatic.com/images?q=tbn:ANd9GcRqPfmLBj3tk0GTHC_aDoWSBh_TVkhJJw2uP07nnnXfxZgXR5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encrypted-tbn1.gstatic.com/images?q=tbn:ANd9GcRqPfmLBj3tk0GTHC_aDoWSBh_TVkhJJw2uP07nnnXfxZgXR5f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12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A34BE" w:rsidRDefault="00DA34BE">
      <w:pPr>
        <w:tabs>
          <w:tab w:val="left" w:pos="5300"/>
        </w:tabs>
        <w:jc w:val="center"/>
        <w:rPr>
          <w:rFonts w:ascii="Arial Black" w:hAnsi="Arial Black"/>
          <w:b/>
          <w:sz w:val="20"/>
        </w:rPr>
      </w:pPr>
    </w:p>
    <w:p w:rsidR="00DA34BE" w:rsidRDefault="00874570">
      <w:pPr>
        <w:tabs>
          <w:tab w:val="left" w:pos="5300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Style w:val="Strong"/>
          <w:sz w:val="28"/>
          <w:szCs w:val="28"/>
        </w:rPr>
        <w:t>D-3, Industrial Area, Naini, Allahabad-211010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 xml:space="preserve">Website:  </w:t>
      </w:r>
      <w:hyperlink r:id="rId10" w:history="1">
        <w:r>
          <w:rPr>
            <w:rStyle w:val="Hyperlink"/>
            <w:rFonts w:ascii="Times New Roman" w:hAnsi="Times New Roman"/>
            <w:b/>
            <w:sz w:val="28"/>
          </w:rPr>
          <w:t>www.united.ac.in</w:t>
        </w:r>
      </w:hyperlink>
      <w:bookmarkStart w:id="1" w:name="_Toc331235573"/>
    </w:p>
    <w:p w:rsidR="00DA34BE" w:rsidRDefault="002F39BE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2F39B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9.35pt;margin-top:3.75pt;width:356.85pt;height:108.75pt;z-index:251797504" o:gfxdata="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+h552QAAAAoB&#10;AAAPAAAAAAAAAAEAIAAAACIAAABkcnMvZG93bnJldi54bWxQSwECFAAUAAAACACHTuJAadEPIOEB&#10;AADoAwAADgAAAAAAAAABACAAAAAoAQAAZHJzL2Uyb0RvYy54bWxQSwUGAAAAAAYABgBZAQAAewUA&#10;AAAA&#10;">
            <v:textbox>
              <w:txbxContent>
                <w:p w:rsidR="00DA34BE" w:rsidRDefault="00DA34BE">
                  <w:pPr>
                    <w:spacing w:line="360" w:lineRule="auto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DA34BE" w:rsidRDefault="00874570">
                  <w:pPr>
                    <w:spacing w:line="432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Name: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>-------------------------------------------------</w:t>
                  </w:r>
                </w:p>
                <w:p w:rsidR="00DA34BE" w:rsidRDefault="00874570">
                  <w:pPr>
                    <w:spacing w:line="432" w:lineRule="auto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Roll No: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>------------------------------------------------</w:t>
                  </w:r>
                </w:p>
                <w:p w:rsidR="00DA34BE" w:rsidRDefault="00874570">
                  <w:pPr>
                    <w:spacing w:line="432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Branch/Sem/Sec</w:t>
                  </w:r>
                  <w:r>
                    <w:rPr>
                      <w:sz w:val="24"/>
                      <w:szCs w:val="24"/>
                    </w:rPr>
                    <w:t>: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ab/>
                    <w:t>---------------------------------------</w:t>
                  </w:r>
                </w:p>
                <w:p w:rsidR="00DA34BE" w:rsidRDefault="00DA34BE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A34BE" w:rsidRDefault="00DA34BE">
      <w:pPr>
        <w:jc w:val="center"/>
        <w:rPr>
          <w:rFonts w:ascii="Times New Roman" w:hAnsi="Times New Roman"/>
          <w:sz w:val="36"/>
          <w:szCs w:val="36"/>
          <w:u w:val="single"/>
        </w:rPr>
      </w:pPr>
    </w:p>
    <w:p w:rsidR="00DA34BE" w:rsidRDefault="00DA34BE">
      <w:pPr>
        <w:pStyle w:val="Heading1"/>
        <w:jc w:val="center"/>
      </w:pPr>
    </w:p>
    <w:bookmarkEnd w:id="1"/>
    <w:p w:rsidR="00DA34BE" w:rsidRDefault="00DA34BE">
      <w:pPr>
        <w:tabs>
          <w:tab w:val="left" w:pos="3024"/>
        </w:tabs>
        <w:rPr>
          <w:rFonts w:ascii="Times New Roman" w:hAnsi="Times New Roman"/>
          <w:b/>
          <w:sz w:val="32"/>
          <w:szCs w:val="32"/>
          <w:u w:val="single"/>
        </w:rPr>
      </w:pPr>
    </w:p>
    <w:p w:rsidR="00DA34BE" w:rsidRDefault="00DA34BE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DA34BE" w:rsidRDefault="00874570">
      <w:pPr>
        <w:spacing w:line="36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 xml:space="preserve">STUDY </w:t>
      </w:r>
      <w:r w:rsidR="00DB6027">
        <w:rPr>
          <w:rFonts w:ascii="Times New Roman" w:hAnsi="Times New Roman"/>
          <w:b/>
          <w:sz w:val="32"/>
          <w:szCs w:val="32"/>
          <w:u w:val="single"/>
        </w:rPr>
        <w:t>AND EVALUATION SCHEME OF REC-351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LABORATORY</w:t>
      </w:r>
    </w:p>
    <w:p w:rsidR="00DA34BE" w:rsidRDefault="00DA34BE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874570">
      <w:pPr>
        <w:spacing w:line="360" w:lineRule="auto"/>
        <w:ind w:firstLineChars="150" w:firstLine="542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Total No. Of Periods</w:t>
      </w:r>
      <w:r>
        <w:rPr>
          <w:rFonts w:ascii="Times New Roman" w:hAnsi="Times New Roman"/>
          <w:b/>
          <w:sz w:val="36"/>
          <w:szCs w:val="36"/>
        </w:rPr>
        <w:tab/>
        <w:t>:</w:t>
      </w:r>
      <w:r>
        <w:rPr>
          <w:rFonts w:ascii="Times New Roman" w:hAnsi="Times New Roman"/>
          <w:b/>
          <w:sz w:val="36"/>
          <w:szCs w:val="36"/>
        </w:rPr>
        <w:tab/>
        <w:t>2 Periods per week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874570">
      <w:pPr>
        <w:spacing w:line="360" w:lineRule="auto"/>
        <w:ind w:firstLineChars="150" w:firstLine="602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  <w:u w:val="single"/>
        </w:rPr>
        <w:t>SESSIONAL EVALUATION</w:t>
      </w:r>
      <w:r>
        <w:rPr>
          <w:rFonts w:ascii="Times New Roman" w:hAnsi="Times New Roman"/>
          <w:b/>
          <w:sz w:val="40"/>
          <w:szCs w:val="40"/>
        </w:rPr>
        <w:t>: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40"/>
          <w:szCs w:val="40"/>
        </w:rPr>
      </w:pPr>
    </w:p>
    <w:p w:rsidR="00DA34BE" w:rsidRDefault="00874570">
      <w:pPr>
        <w:spacing w:line="360" w:lineRule="auto"/>
        <w:ind w:firstLineChars="150" w:firstLine="482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INTERNAL EVALUATION</w:t>
      </w:r>
    </w:p>
    <w:p w:rsidR="00DA34BE" w:rsidRDefault="00874570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CLASS TEST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30 MARKS</w:t>
      </w:r>
    </w:p>
    <w:p w:rsidR="00DA34BE" w:rsidRDefault="00874570">
      <w:pPr>
        <w:spacing w:line="360" w:lineRule="auto"/>
        <w:ind w:firstLineChars="200"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TEACHER’S ASSESMENT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20 MARKS</w:t>
      </w:r>
    </w:p>
    <w:p w:rsidR="00DA34BE" w:rsidRDefault="00874570">
      <w:pPr>
        <w:spacing w:line="360" w:lineRule="auto"/>
        <w:ind w:firstLineChars="150" w:firstLine="42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TOTAL INTERNAL MARKS:</w:t>
      </w:r>
      <w:r>
        <w:rPr>
          <w:rFonts w:ascii="Times New Roman" w:hAnsi="Times New Roman"/>
          <w:b/>
          <w:sz w:val="28"/>
          <w:szCs w:val="28"/>
        </w:rPr>
        <w:tab/>
        <w:t>50 MARKS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DA34BE" w:rsidRDefault="00874570">
      <w:pPr>
        <w:spacing w:line="360" w:lineRule="auto"/>
        <w:ind w:firstLineChars="150" w:firstLine="42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END SEMESTER EXAM</w:t>
      </w:r>
      <w:r>
        <w:rPr>
          <w:rFonts w:ascii="Times New Roman" w:hAnsi="Times New Roman"/>
          <w:b/>
          <w:sz w:val="28"/>
          <w:szCs w:val="28"/>
        </w:rPr>
        <w:tab/>
        <w:t>:</w:t>
      </w:r>
      <w:r>
        <w:rPr>
          <w:rFonts w:ascii="Times New Roman" w:hAnsi="Times New Roman"/>
          <w:b/>
          <w:sz w:val="28"/>
          <w:szCs w:val="28"/>
        </w:rPr>
        <w:tab/>
        <w:t>50 MARKS</w:t>
      </w:r>
    </w:p>
    <w:p w:rsidR="00DA34BE" w:rsidRDefault="00DA34B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DA34BE" w:rsidRDefault="00874570">
      <w:pPr>
        <w:spacing w:line="360" w:lineRule="auto"/>
        <w:ind w:firstLineChars="100" w:firstLine="361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TOTAL MARKS</w:t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>:</w:t>
      </w:r>
      <w:r>
        <w:rPr>
          <w:rFonts w:ascii="Times New Roman" w:hAnsi="Times New Roman"/>
          <w:b/>
          <w:sz w:val="36"/>
          <w:szCs w:val="36"/>
        </w:rPr>
        <w:tab/>
        <w:t>100 MARKS</w:t>
      </w:r>
    </w:p>
    <w:p w:rsidR="00DA34BE" w:rsidRDefault="00874570">
      <w:pPr>
        <w:spacing w:line="360" w:lineRule="auto"/>
        <w:ind w:firstLineChars="100" w:firstLine="361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CREDIT</w:t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</w:r>
      <w:r>
        <w:rPr>
          <w:rFonts w:ascii="Times New Roman" w:hAnsi="Times New Roman"/>
          <w:b/>
          <w:sz w:val="36"/>
          <w:szCs w:val="36"/>
        </w:rPr>
        <w:tab/>
        <w:t>:</w:t>
      </w:r>
      <w:r>
        <w:rPr>
          <w:rFonts w:ascii="Times New Roman" w:hAnsi="Times New Roman"/>
          <w:b/>
          <w:sz w:val="36"/>
          <w:szCs w:val="36"/>
        </w:rPr>
        <w:tab/>
        <w:t>1</w:t>
      </w:r>
    </w:p>
    <w:p w:rsidR="00DA34BE" w:rsidRDefault="00DA34BE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DA34BE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DA34BE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DA34BE" w:rsidRDefault="00874570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LIST OF EXPERIMENTS</w:t>
      </w:r>
    </w:p>
    <w:p w:rsidR="00A47232" w:rsidRDefault="00A47232" w:rsidP="00A47232">
      <w:r>
        <w:t xml:space="preserve">1. Introduction to digital electronics lab- nomenclature of digital ICs, specifications, study of the data sheet, Concept of Vcc and ground, verification of the truth tables of logic gates using TTL ICs. </w:t>
      </w:r>
    </w:p>
    <w:p w:rsidR="00A47232" w:rsidRDefault="00A47232" w:rsidP="00A47232">
      <w:r>
        <w:t>2. Implementation of the given Boolean function using logic gates in both SOP and POS forms.</w:t>
      </w:r>
    </w:p>
    <w:p w:rsidR="00A47232" w:rsidRDefault="00A47232" w:rsidP="00A47232">
      <w:r>
        <w:t xml:space="preserve">3. Verification of state tables of RS, JK, T and D flip-flops using NAND &amp; NOR gates. </w:t>
      </w:r>
    </w:p>
    <w:p w:rsidR="00A47232" w:rsidRDefault="00A47232" w:rsidP="00A47232">
      <w:r>
        <w:t xml:space="preserve">4. Implementation and verification of Decoder using logic gates. </w:t>
      </w:r>
    </w:p>
    <w:p w:rsidR="00A47232" w:rsidRDefault="00A47232" w:rsidP="00A47232">
      <w:r>
        <w:t>5. Implementation and verification of Encoder using logic gates.</w:t>
      </w:r>
    </w:p>
    <w:p w:rsidR="00A47232" w:rsidRDefault="00A47232" w:rsidP="00A47232">
      <w:r>
        <w:t>6. Implementation of 4:1 multiplexer using logic gates.</w:t>
      </w:r>
    </w:p>
    <w:p w:rsidR="00A47232" w:rsidRDefault="00A47232" w:rsidP="00A47232">
      <w:r>
        <w:t>7. Implementation of 1:4 demultiplexer using logic gates.</w:t>
      </w:r>
    </w:p>
    <w:p w:rsidR="00A47232" w:rsidRDefault="00A47232" w:rsidP="00A47232">
      <w:r>
        <w:t xml:space="preserve">8. Implementation of 4-bit parallel adder using 7483 IC. </w:t>
      </w:r>
    </w:p>
    <w:p w:rsidR="00A47232" w:rsidRDefault="00A47232" w:rsidP="00A47232">
      <w:r>
        <w:t>9. Design, and verify the 4-bit synchronous counter.</w:t>
      </w:r>
    </w:p>
    <w:p w:rsidR="00A47232" w:rsidRDefault="00A47232" w:rsidP="00A47232">
      <w:r>
        <w:t xml:space="preserve">10. Design, and verify the 4-bit asynchronous counter. </w:t>
      </w:r>
    </w:p>
    <w:p w:rsidR="00A47232" w:rsidRDefault="00A47232" w:rsidP="00A47232">
      <w:pPr>
        <w:rPr>
          <w:rFonts w:ascii="Times New Roman" w:hAnsi="Times New Roman"/>
          <w:b/>
          <w:sz w:val="32"/>
          <w:szCs w:val="32"/>
          <w:u w:val="single"/>
        </w:rPr>
      </w:pPr>
      <w:r>
        <w:t>11. Implementation of Mini Project using digital integrated circuit’s and other components.</w:t>
      </w:r>
    </w:p>
    <w:p w:rsidR="00DA34BE" w:rsidRDefault="00DA34BE">
      <w:pPr>
        <w:pStyle w:val="Default"/>
      </w:pPr>
    </w:p>
    <w:p w:rsidR="00DA34BE" w:rsidRDefault="00DA34BE">
      <w:pPr>
        <w:pStyle w:val="Default"/>
        <w:spacing w:line="360" w:lineRule="auto"/>
        <w:jc w:val="both"/>
      </w:pPr>
    </w:p>
    <w:p w:rsidR="00DA34BE" w:rsidRDefault="00DA34BE">
      <w:pPr>
        <w:pStyle w:val="Default"/>
        <w:spacing w:line="360" w:lineRule="auto"/>
        <w:jc w:val="both"/>
      </w:pPr>
    </w:p>
    <w:p w:rsidR="00DA34BE" w:rsidRDefault="00DA34BE">
      <w:pPr>
        <w:pStyle w:val="Default"/>
        <w:spacing w:line="360" w:lineRule="auto"/>
        <w:jc w:val="both"/>
      </w:pPr>
    </w:p>
    <w:p w:rsidR="00DA34BE" w:rsidRDefault="00DA34BE">
      <w:pPr>
        <w:pStyle w:val="Default"/>
        <w:spacing w:line="360" w:lineRule="auto"/>
        <w:jc w:val="both"/>
      </w:pPr>
    </w:p>
    <w:p w:rsidR="00DA34BE" w:rsidRDefault="00DA34BE">
      <w:pPr>
        <w:pStyle w:val="Default"/>
        <w:spacing w:line="360" w:lineRule="auto"/>
        <w:jc w:val="both"/>
      </w:pPr>
    </w:p>
    <w:p w:rsidR="00DA34BE" w:rsidRDefault="00DA34BE">
      <w:pPr>
        <w:pStyle w:val="Default"/>
        <w:spacing w:line="360" w:lineRule="auto"/>
        <w:jc w:val="both"/>
      </w:pPr>
    </w:p>
    <w:p w:rsidR="00DA34BE" w:rsidRDefault="00DA34BE">
      <w:pPr>
        <w:pStyle w:val="Default"/>
        <w:spacing w:line="360" w:lineRule="auto"/>
        <w:jc w:val="both"/>
      </w:pPr>
    </w:p>
    <w:p w:rsidR="00F6238F" w:rsidRDefault="00F6238F">
      <w:pPr>
        <w:pStyle w:val="Default"/>
        <w:spacing w:line="360" w:lineRule="auto"/>
        <w:jc w:val="both"/>
      </w:pPr>
    </w:p>
    <w:p w:rsidR="00F6238F" w:rsidRDefault="00F6238F">
      <w:pPr>
        <w:pStyle w:val="Default"/>
        <w:spacing w:line="360" w:lineRule="auto"/>
        <w:jc w:val="both"/>
      </w:pPr>
    </w:p>
    <w:p w:rsidR="00F6238F" w:rsidRDefault="00F6238F">
      <w:pPr>
        <w:pStyle w:val="Default"/>
        <w:spacing w:line="360" w:lineRule="auto"/>
        <w:jc w:val="both"/>
      </w:pPr>
    </w:p>
    <w:p w:rsidR="00F6238F" w:rsidRDefault="00F6238F">
      <w:pPr>
        <w:pStyle w:val="Default"/>
        <w:spacing w:line="360" w:lineRule="auto"/>
        <w:jc w:val="both"/>
      </w:pPr>
    </w:p>
    <w:p w:rsidR="00F6238F" w:rsidRDefault="00F6238F">
      <w:pPr>
        <w:pStyle w:val="Default"/>
        <w:spacing w:line="360" w:lineRule="auto"/>
        <w:jc w:val="both"/>
      </w:pPr>
    </w:p>
    <w:p w:rsidR="00DA34BE" w:rsidRDefault="00F6238F">
      <w:pPr>
        <w:jc w:val="center"/>
        <w:rPr>
          <w:b/>
          <w:bCs/>
          <w:sz w:val="44"/>
        </w:rPr>
      </w:pPr>
      <w:r>
        <w:rPr>
          <w:b/>
          <w:bCs/>
          <w:sz w:val="44"/>
        </w:rPr>
        <w:t>INDEX</w:t>
      </w:r>
    </w:p>
    <w:tbl>
      <w:tblPr>
        <w:tblpPr w:leftFromText="180" w:rightFromText="180" w:vertAnchor="text" w:horzAnchor="page" w:tblpX="1338" w:tblpY="622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3"/>
        <w:gridCol w:w="4745"/>
        <w:gridCol w:w="1530"/>
        <w:gridCol w:w="1440"/>
        <w:gridCol w:w="1440"/>
      </w:tblGrid>
      <w:tr w:rsidR="00DA34BE">
        <w:trPr>
          <w:trHeight w:val="66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S. N.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Name of Experiment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Date of Performance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Date of Evaluation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Grade and Signature</w:t>
            </w: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1.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2.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3.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4.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5.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6.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7.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8.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9.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  <w:tr w:rsidR="00DA34BE">
        <w:trPr>
          <w:trHeight w:val="100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874570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  <w:r>
              <w:rPr>
                <w:rFonts w:eastAsia="Calibri"/>
                <w:b/>
                <w:bCs/>
                <w:sz w:val="24"/>
                <w:szCs w:val="24"/>
                <w:lang w:bidi="ar-SA"/>
              </w:rPr>
              <w:t>10</w:t>
            </w:r>
          </w:p>
        </w:tc>
        <w:tc>
          <w:tcPr>
            <w:tcW w:w="4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4BE" w:rsidRDefault="00DA34BE">
            <w:pPr>
              <w:jc w:val="center"/>
              <w:rPr>
                <w:rFonts w:eastAsia="Calibri"/>
                <w:b/>
                <w:bCs/>
                <w:sz w:val="24"/>
                <w:szCs w:val="24"/>
                <w:lang w:bidi="ar-SA"/>
              </w:rPr>
            </w:pPr>
          </w:p>
        </w:tc>
      </w:tr>
    </w:tbl>
    <w:p w:rsidR="00DA34BE" w:rsidRDefault="00DA34BE"/>
    <w:sectPr w:rsidR="00DA34BE" w:rsidSect="00DA34BE">
      <w:headerReference w:type="default" r:id="rId11"/>
      <w:footerReference w:type="default" r:id="rId12"/>
      <w:pgSz w:w="12240" w:h="15840"/>
      <w:pgMar w:top="-180" w:right="1220" w:bottom="939" w:left="900" w:header="36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867" w:rsidRDefault="009B4867" w:rsidP="00DA34BE">
      <w:pPr>
        <w:spacing w:after="0" w:line="240" w:lineRule="auto"/>
      </w:pPr>
      <w:r>
        <w:separator/>
      </w:r>
    </w:p>
  </w:endnote>
  <w:endnote w:type="continuationSeparator" w:id="1">
    <w:p w:rsidR="009B4867" w:rsidRDefault="009B4867" w:rsidP="00DA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4BE" w:rsidRDefault="00A25BE0">
    <w:pPr>
      <w:pStyle w:val="Footer"/>
      <w:rPr>
        <w:sz w:val="32"/>
        <w:szCs w:val="32"/>
      </w:rPr>
    </w:pPr>
    <w:r>
      <w:rPr>
        <w:sz w:val="32"/>
        <w:szCs w:val="32"/>
      </w:rPr>
      <w:t>REC - 351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867" w:rsidRDefault="009B4867" w:rsidP="00DA34BE">
      <w:pPr>
        <w:spacing w:after="0" w:line="240" w:lineRule="auto"/>
      </w:pPr>
      <w:r>
        <w:separator/>
      </w:r>
    </w:p>
  </w:footnote>
  <w:footnote w:type="continuationSeparator" w:id="1">
    <w:p w:rsidR="009B4867" w:rsidRDefault="009B4867" w:rsidP="00DA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4BE" w:rsidRDefault="00DA34BE"/>
  <w:p w:rsidR="00DA34BE" w:rsidRDefault="00874570">
    <w:r>
      <w:t>UIT                                      Department of Electronics and Communication Engineering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00984"/>
    <w:multiLevelType w:val="singleLevel"/>
    <w:tmpl w:val="59800984"/>
    <w:lvl w:ilvl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9074C78"/>
    <w:rsid w:val="000121FD"/>
    <w:rsid w:val="001041C1"/>
    <w:rsid w:val="00115F9F"/>
    <w:rsid w:val="002F39BE"/>
    <w:rsid w:val="004917AB"/>
    <w:rsid w:val="006B34FC"/>
    <w:rsid w:val="006C7090"/>
    <w:rsid w:val="00874570"/>
    <w:rsid w:val="009B4867"/>
    <w:rsid w:val="00A25BE0"/>
    <w:rsid w:val="00A47232"/>
    <w:rsid w:val="00B82CDB"/>
    <w:rsid w:val="00DA34BE"/>
    <w:rsid w:val="00DB6027"/>
    <w:rsid w:val="00DE04D9"/>
    <w:rsid w:val="00F6238F"/>
    <w:rsid w:val="2907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34BE"/>
    <w:rPr>
      <w:sz w:val="22"/>
      <w:szCs w:val="22"/>
      <w:lang w:bidi="hi-IN"/>
    </w:rPr>
  </w:style>
  <w:style w:type="paragraph" w:styleId="Heading1">
    <w:name w:val="heading 1"/>
    <w:basedOn w:val="Normal"/>
    <w:next w:val="Normal"/>
    <w:qFormat/>
    <w:rsid w:val="00DA34BE"/>
    <w:pPr>
      <w:keepNext/>
      <w:keepLines/>
      <w:spacing w:before="480"/>
      <w:outlineLvl w:val="0"/>
    </w:pPr>
    <w:rPr>
      <w:rFonts w:ascii="Verdana" w:eastAsia="Times New Roman" w:hAnsi="Verdana" w:cs="Times New Roman"/>
      <w:b/>
      <w:bCs/>
      <w:sz w:val="30"/>
      <w:szCs w:val="28"/>
      <w:u w:val="single"/>
      <w:lang w:val="en-IN" w:bidi="ar-SA"/>
    </w:rPr>
  </w:style>
  <w:style w:type="paragraph" w:styleId="Heading3">
    <w:name w:val="heading 3"/>
    <w:basedOn w:val="Normal"/>
    <w:next w:val="Normal"/>
    <w:unhideWhenUsed/>
    <w:qFormat/>
    <w:rsid w:val="00DA34BE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A34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DA34BE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basedOn w:val="DefaultParagraphFont"/>
    <w:rsid w:val="00DA34BE"/>
    <w:rPr>
      <w:color w:val="0000FF"/>
      <w:u w:val="single"/>
    </w:rPr>
  </w:style>
  <w:style w:type="character" w:styleId="Strong">
    <w:name w:val="Strong"/>
    <w:basedOn w:val="DefaultParagraphFont"/>
    <w:qFormat/>
    <w:rsid w:val="00DA34BE"/>
    <w:rPr>
      <w:b/>
      <w:bCs/>
    </w:rPr>
  </w:style>
  <w:style w:type="paragraph" w:customStyle="1" w:styleId="Default">
    <w:name w:val="Default"/>
    <w:qFormat/>
    <w:rsid w:val="00DA34B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1041C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1041C1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united.ac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14</cp:revision>
  <dcterms:created xsi:type="dcterms:W3CDTF">2018-09-24T06:09:00Z</dcterms:created>
  <dcterms:modified xsi:type="dcterms:W3CDTF">2018-09-24T06:29:00Z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