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667042" w:rsidRPr="00667042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«Одарённый малыш</w:t>
            </w:r>
            <w:r w:rsidR="001331F9" w:rsidRPr="00667042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7E03FE" w:rsidRPr="00656A84" w:rsidRDefault="007E03FE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(подготовка детей по педагогической системе Монтессори)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73BC2" w:rsidRPr="00667042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«Одарённый малыш»</w:t>
      </w:r>
      <w:r w:rsidR="00373BC2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667042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6670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6670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6670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667042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6670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667042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667042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667042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73BC2" w:rsidRDefault="00373BC2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73BC2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67042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E03FE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884EF-183D-4BD1-84C8-0E4F3E53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2022-09-21T22:34:00Z</dcterms:modified>
</cp:coreProperties>
</file>