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11D48"/>
          <w:sz w:val="22"/>
        </w:rPr>
        <w:t>LIFEDROP SHIVAMOGGA EMERGENCY NETWORK</w:t>
        <w:br/>
      </w:r>
      <w:r>
        <w:rPr>
          <w:b/>
          <w:color w:val="0F172A"/>
          <w:sz w:val="44"/>
        </w:rPr>
        <w:t>Project Architecture &amp; Technical Specification Report</w:t>
      </w:r>
    </w:p>
    <w:p>
      <w:pPr>
        <w:jc w:val="center"/>
      </w:pPr>
      <w:r>
        <w:rPr>
          <w:color w:val="64748B"/>
          <w:sz w:val="19"/>
        </w:rPr>
        <w:t>Focus District: Shivamogga, Karnataka | Version: 2.4 | Status: Production Ready</w:t>
        <w:br/>
        <w:t>Generated: August 2026</w:t>
      </w:r>
    </w:p>
    <w:p>
      <w:pPr>
        <w:spacing w:after="240"/>
      </w:pPr>
    </w:p>
    <w:p>
      <w:pPr>
        <w:pStyle w:val="Heading1"/>
      </w:pPr>
      <w:r>
        <w:rPr>
          <w:color w:val="E11D48"/>
        </w:rPr>
        <w:t>1. Executive Summary</w:t>
      </w:r>
    </w:p>
    <w:p>
      <w:r>
        <w:t>Lifedrop is a full-stack, real-time emergency blood donor mobilization and GIS dispatch platform built exclusively for Shivamogga District, Karnataka. The platform bridges the life-critical gap between patients experiencing acute trauma, scheduled surgeries, or maternal complications at major medical centers (such as McGann Teaching Hospital &amp; SIMS, Sahyadri Narayana Multispeciality Hospital, Nanjappa Hospital, and District Government Hospital) and verified volunteer blood donors living across Shivamogga city and surrounding taluks (Sagara, Bhadravathi, Thirthahalli, Shikaripura).</w:t>
      </w:r>
    </w:p>
    <w:p>
      <w:r>
        <w:t>By integrating an interactive OpenStreetMap/Leaflet dispatch engine, an anti-hallucination conversational AI triage assistant, real-time regional blood bank inventory telemetry, and a digital volunteer Hero Pass registry, Lifedrop compresses the blood requisition lifecycle from hours to under 15 minutes.</w:t>
      </w:r>
    </w:p>
    <w:p>
      <w:pPr>
        <w:pStyle w:val="Heading1"/>
      </w:pPr>
      <w:r>
        <w:rPr>
          <w:color w:val="E11D48"/>
        </w:rPr>
        <w:t>2. Problem Statement &amp; Regional Healthcare Need in Shivamogga</w:t>
      </w:r>
    </w:p>
    <w:p>
      <w:r>
        <w:rPr>
          <w:b/>
        </w:rPr>
        <w:t xml:space="preserve">1. Severe Time Lag in Trauma Cases: </w:t>
      </w:r>
      <w:r>
        <w:t>Emergency transfusions require swift blood cross-matching. Traditional word-of-mouth and social media appeals frequently take 2 to 6 hours.</w:t>
      </w:r>
    </w:p>
    <w:p>
      <w:r>
        <w:rPr>
          <w:b/>
        </w:rPr>
        <w:t xml:space="preserve">2. Rare Blood Group Shortages: </w:t>
      </w:r>
      <w:r>
        <w:t>Blood types such as O- (Universal Donor) and B- experience recurrent shortages across Shivamogga blood centers, leading to high-risk surgery postponements.</w:t>
      </w:r>
    </w:p>
    <w:p>
      <w:r>
        <w:rPr>
          <w:b/>
        </w:rPr>
        <w:t xml:space="preserve">3. Geographic Distance Across Taluks: </w:t>
      </w:r>
      <w:r>
        <w:t>Patients traveling to McGann Hospital from rural taluks often lack localized donor networks. Lifedrop coordinates donors across Sagara, Bhadravathi, and Thirthahalli.</w:t>
      </w:r>
    </w:p>
    <w:p>
      <w:pPr>
        <w:pStyle w:val="Heading1"/>
      </w:pPr>
      <w:r>
        <w:rPr>
          <w:color w:val="E11D48"/>
        </w:rPr>
        <w:t>3. Core System Architecture</w:t>
      </w:r>
    </w:p>
    <w:p>
      <w:r>
        <w:t>Lifedrop follows a decoupled, resilient architecture designed for zero downtime during network degradations:</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0F172A"/>
          </w:tcPr>
          <w:p>
            <w:r>
              <w:rPr>
                <w:b/>
                <w:color w:val="FFFFFF"/>
              </w:rPr>
              <w:t>Tier / Component</w:t>
            </w:r>
          </w:p>
        </w:tc>
        <w:tc>
          <w:tcPr>
            <w:tcW w:type="dxa" w:w="3120"/>
            <w:shd w:val="clear" w:color="auto" w:fill="0F172A"/>
          </w:tcPr>
          <w:p>
            <w:r>
              <w:rPr>
                <w:b/>
                <w:color w:val="FFFFFF"/>
              </w:rPr>
              <w:t>Technology Stack</w:t>
            </w:r>
          </w:p>
        </w:tc>
        <w:tc>
          <w:tcPr>
            <w:tcW w:type="dxa" w:w="3120"/>
            <w:shd w:val="clear" w:color="auto" w:fill="0F172A"/>
          </w:tcPr>
          <w:p>
            <w:r>
              <w:rPr>
                <w:b/>
                <w:color w:val="FFFFFF"/>
              </w:rPr>
              <w:t>Key Responsibilities</w:t>
            </w:r>
          </w:p>
        </w:tc>
      </w:tr>
      <w:tr>
        <w:tc>
          <w:tcPr>
            <w:tcW w:type="dxa" w:w="3120"/>
          </w:tcPr>
          <w:p>
            <w:r>
              <w:rPr>
                <w:sz w:val="19"/>
              </w:rPr>
              <w:t>Frontend Presentation</w:t>
            </w:r>
          </w:p>
        </w:tc>
        <w:tc>
          <w:tcPr>
            <w:tcW w:type="dxa" w:w="3120"/>
          </w:tcPr>
          <w:p>
            <w:r>
              <w:rPr>
                <w:sz w:val="19"/>
              </w:rPr>
              <w:t>Vanilla HTML5, CSS3, ES6+ JavaScript, Leaflet GIS</w:t>
            </w:r>
          </w:p>
        </w:tc>
        <w:tc>
          <w:tcPr>
            <w:tcW w:type="dxa" w:w="3120"/>
          </w:tcPr>
          <w:p>
            <w:r>
              <w:rPr>
                <w:sz w:val="19"/>
              </w:rPr>
              <w:t>Responsive client portal, live donor map with turn-by-turn guidance, hero pass rendering, multi-theme selector.</w:t>
            </w:r>
          </w:p>
        </w:tc>
      </w:tr>
      <w:tr>
        <w:tc>
          <w:tcPr>
            <w:tcW w:type="dxa" w:w="3120"/>
          </w:tcPr>
          <w:p>
            <w:r>
              <w:rPr>
                <w:sz w:val="19"/>
              </w:rPr>
              <w:t>Backend Services</w:t>
            </w:r>
          </w:p>
        </w:tc>
        <w:tc>
          <w:tcPr>
            <w:tcW w:type="dxa" w:w="3120"/>
          </w:tcPr>
          <w:p>
            <w:r>
              <w:rPr>
                <w:sz w:val="19"/>
              </w:rPr>
              <w:t>Python 3.12, Flask, RESTful API endpoints</w:t>
            </w:r>
          </w:p>
        </w:tc>
        <w:tc>
          <w:tcPr>
            <w:tcW w:type="dxa" w:w="3120"/>
          </w:tcPr>
          <w:p>
            <w:r>
              <w:rPr>
                <w:sz w:val="19"/>
              </w:rPr>
              <w:t>Stateful AI chat intent routing, request dispatch orchestration, donor matching algorithms, inventory telemetry.</w:t>
            </w:r>
          </w:p>
        </w:tc>
      </w:tr>
      <w:tr>
        <w:tc>
          <w:tcPr>
            <w:tcW w:type="dxa" w:w="3120"/>
          </w:tcPr>
          <w:p>
            <w:r>
              <w:rPr>
                <w:sz w:val="19"/>
              </w:rPr>
              <w:t>Data Persistence</w:t>
            </w:r>
          </w:p>
        </w:tc>
        <w:tc>
          <w:tcPr>
            <w:tcW w:type="dxa" w:w="3120"/>
          </w:tcPr>
          <w:p>
            <w:r>
              <w:rPr>
                <w:sz w:val="19"/>
              </w:rPr>
              <w:t>SQLite (`lifedrop.db`), Client LocalStorage Cache</w:t>
            </w:r>
          </w:p>
        </w:tc>
        <w:tc>
          <w:tcPr>
            <w:tcW w:type="dxa" w:w="3120"/>
          </w:tcPr>
          <w:p>
            <w:r>
              <w:rPr>
                <w:sz w:val="19"/>
              </w:rPr>
              <w:t>Relational persistence with foreign keys and WAL mode; synchronized client-side offline store.</w:t>
            </w:r>
          </w:p>
        </w:tc>
      </w:tr>
      <w:tr>
        <w:tc>
          <w:tcPr>
            <w:tcW w:type="dxa" w:w="3120"/>
          </w:tcPr>
          <w:p>
            <w:r>
              <w:rPr>
                <w:sz w:val="19"/>
              </w:rPr>
              <w:t>GIS &amp; Geocoding</w:t>
            </w:r>
          </w:p>
        </w:tc>
        <w:tc>
          <w:tcPr>
            <w:tcW w:type="dxa" w:w="3120"/>
          </w:tcPr>
          <w:p>
            <w:r>
              <w:rPr>
                <w:sz w:val="19"/>
              </w:rPr>
              <w:t>OpenStreetMap, Leaflet Engine, Google Maps API</w:t>
            </w:r>
          </w:p>
        </w:tc>
        <w:tc>
          <w:tcPr>
            <w:tcW w:type="dxa" w:w="3120"/>
          </w:tcPr>
          <w:p>
            <w:r>
              <w:rPr>
                <w:sz w:val="19"/>
              </w:rPr>
              <w:t>Accurate hospital GPS coordinates, glowing route polyline calculation, real-time travel time &amp; distance telemetry.</w:t>
            </w:r>
          </w:p>
        </w:tc>
      </w:tr>
    </w:tbl>
    <w:p>
      <w:pPr>
        <w:spacing w:after="200"/>
      </w:pPr>
    </w:p>
    <w:p>
      <w:pPr>
        <w:pStyle w:val="Heading1"/>
      </w:pPr>
      <w:r>
        <w:rPr>
          <w:color w:val="E11D48"/>
        </w:rPr>
        <w:t>4. Key Feature Implementations</w:t>
      </w:r>
    </w:p>
    <w:p>
      <w:pPr>
        <w:pStyle w:val="Heading2"/>
      </w:pPr>
      <w:r>
        <w:rPr>
          <w:color w:val="1E293B"/>
        </w:rPr>
        <w:t>4.1 Live Donor Emergency Route &amp; Navigation Map</w:t>
      </w:r>
    </w:p>
    <w:p>
      <w:r>
        <w:t>When a volunteer donor clicks 'I Can Donate' on an emergency request, Lifedrop launches an interactive HUD navigation modal. The system geolocates the donor and destination hospital in Shivamogga, renders an arterial polyline route, estimates travel duration (ETA in minutes), and calculates road distance (km). Donors can run live GPS driving simulations or deep-link directly into Google Maps for on-road turn-by-turn navigation.</w:t>
      </w:r>
    </w:p>
    <w:p>
      <w:pPr>
        <w:pStyle w:val="Heading2"/>
      </w:pPr>
      <w:r>
        <w:rPr>
          <w:color w:val="1E293B"/>
        </w:rPr>
        <w:t>4.2 Anti-Hallucination AI Emergency Assistant</w:t>
      </w:r>
    </w:p>
    <w:p>
      <w:r>
        <w:t>The Lifedrop AI Assistant manages multi-step blood request dispatch and donor registrations. It features an authoritative health and donor benefits knowledge base covering erythropoiesis, cardiovascular viscosity reduction, iron regulation, and biological replenishment timelines (plasma 24–48h, platelets 72h, RBCs 4–6 weeks). The assistant strictly refuses unverified claims and refers clinical questions to registered medical practitioners.</w:t>
      </w:r>
    </w:p>
    <w:p>
      <w:pPr>
        <w:pStyle w:val="Heading2"/>
      </w:pPr>
      <w:r>
        <w:rPr>
          <w:color w:val="1E293B"/>
        </w:rPr>
        <w:t>4.3 Digital Hero Donor Pass &amp; Verified Directory</w:t>
      </w:r>
    </w:p>
    <w:p>
      <w:r>
        <w:t>Donors receive an official digital Lifedrop Hero Pass complete with verification badge, blood group emblem, emergency contact status, and contribution count. The directory enables multi-criteria filtering by blood group (O+, O-, A+, A-, B+, B-, AB+, AB-) and Shivamogga localities (Durgigudi, Gopala, Vinoba Nagar, Vidyanagar, Kuvempu Road, Bhadravathi, Sagara).</w:t>
      </w:r>
    </w:p>
    <w:p>
      <w:pPr>
        <w:pStyle w:val="Heading2"/>
      </w:pPr>
      <w:r>
        <w:rPr>
          <w:color w:val="1E293B"/>
        </w:rPr>
        <w:t>4.4 Regional Blood Inventory Telemetry &amp; Request Tracking</w:t>
      </w:r>
    </w:p>
    <w:p>
      <w:r>
        <w:t>The operations dashboard provides transparent, real-time inventory telemetry for all 8 blood groups across Shivamogga district blood centers. Requesters can track active cases using their Request ID (e.g., REQ-1001), viewing an exact timeline of alerts sent, donor confirmations, and hospital arrival times.</w:t>
      </w:r>
    </w:p>
    <w:p>
      <w:pPr>
        <w:pStyle w:val="Heading1"/>
      </w:pPr>
      <w:r>
        <w:rPr>
          <w:color w:val="E11D48"/>
        </w:rPr>
        <w:t>5. Database Schema &amp; Data Models</w:t>
      </w:r>
    </w:p>
    <w:p>
      <w:r>
        <w:t>The database schema is structured into 6 primary relational tables:</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0F172A"/>
          </w:tcPr>
          <w:p>
            <w:r>
              <w:rPr>
                <w:b/>
                <w:color w:val="FFFFFF"/>
              </w:rPr>
              <w:t>Table Name</w:t>
            </w:r>
          </w:p>
        </w:tc>
        <w:tc>
          <w:tcPr>
            <w:tcW w:type="dxa" w:w="3120"/>
            <w:shd w:val="clear" w:color="auto" w:fill="0F172A"/>
          </w:tcPr>
          <w:p>
            <w:r>
              <w:rPr>
                <w:b/>
                <w:color w:val="FFFFFF"/>
              </w:rPr>
              <w:t>Primary Columns</w:t>
            </w:r>
          </w:p>
        </w:tc>
        <w:tc>
          <w:tcPr>
            <w:tcW w:type="dxa" w:w="3120"/>
            <w:shd w:val="clear" w:color="auto" w:fill="0F172A"/>
          </w:tcPr>
          <w:p>
            <w:r>
              <w:rPr>
                <w:b/>
                <w:color w:val="FFFFFF"/>
              </w:rPr>
              <w:t>Purpose &amp; Constraints</w:t>
            </w:r>
          </w:p>
        </w:tc>
      </w:tr>
      <w:tr>
        <w:tc>
          <w:tcPr>
            <w:tcW w:type="dxa" w:w="3120"/>
          </w:tcPr>
          <w:p>
            <w:r>
              <w:rPr>
                <w:sz w:val="18"/>
              </w:rPr>
              <w:t>`donors`</w:t>
            </w:r>
          </w:p>
        </w:tc>
        <w:tc>
          <w:tcPr>
            <w:tcW w:type="dxa" w:w="3120"/>
          </w:tcPr>
          <w:p>
            <w:r>
              <w:rPr>
                <w:sz w:val="18"/>
              </w:rPr>
              <w:t>id (PK), name, blood_group, city, area, phone, email, available, verified, total_donations</w:t>
            </w:r>
          </w:p>
        </w:tc>
        <w:tc>
          <w:tcPr>
            <w:tcW w:type="dxa" w:w="3120"/>
          </w:tcPr>
          <w:p>
            <w:r>
              <w:rPr>
                <w:sz w:val="18"/>
              </w:rPr>
              <w:t>Stores registered volunteer blood donors with locality and availability flag.</w:t>
            </w:r>
          </w:p>
        </w:tc>
      </w:tr>
      <w:tr>
        <w:tc>
          <w:tcPr>
            <w:tcW w:type="dxa" w:w="3120"/>
          </w:tcPr>
          <w:p>
            <w:r>
              <w:rPr>
                <w:sz w:val="18"/>
              </w:rPr>
              <w:t>`requests`</w:t>
            </w:r>
          </w:p>
        </w:tc>
        <w:tc>
          <w:tcPr>
            <w:tcW w:type="dxa" w:w="3120"/>
          </w:tcPr>
          <w:p>
            <w:r>
              <w:rPr>
                <w:sz w:val="18"/>
              </w:rPr>
              <w:t>id (PK), patient_name, blood_group, units, hospital, city, urgency, contact_phone, status</w:t>
            </w:r>
          </w:p>
        </w:tc>
        <w:tc>
          <w:tcPr>
            <w:tcW w:type="dxa" w:w="3120"/>
          </w:tcPr>
          <w:p>
            <w:r>
              <w:rPr>
                <w:sz w:val="18"/>
              </w:rPr>
              <w:t>Tracks active and fulfilled emergency blood cases with coordinator contacts.</w:t>
            </w:r>
          </w:p>
        </w:tc>
      </w:tr>
      <w:tr>
        <w:tc>
          <w:tcPr>
            <w:tcW w:type="dxa" w:w="3120"/>
          </w:tcPr>
          <w:p>
            <w:r>
              <w:rPr>
                <w:sz w:val="18"/>
              </w:rPr>
              <w:t>`request_timeline`</w:t>
            </w:r>
          </w:p>
        </w:tc>
        <w:tc>
          <w:tcPr>
            <w:tcW w:type="dxa" w:w="3120"/>
          </w:tcPr>
          <w:p>
            <w:r>
              <w:rPr>
                <w:sz w:val="18"/>
              </w:rPr>
              <w:t>id (PK), request_id (FK), time, event, created_at</w:t>
            </w:r>
          </w:p>
        </w:tc>
        <w:tc>
          <w:tcPr>
            <w:tcW w:type="dxa" w:w="3120"/>
          </w:tcPr>
          <w:p>
            <w:r>
              <w:rPr>
                <w:sz w:val="18"/>
              </w:rPr>
              <w:t>Chronological audit log of automated alerts, donor acceptances, and hospital check-ins.</w:t>
            </w:r>
          </w:p>
        </w:tc>
      </w:tr>
      <w:tr>
        <w:tc>
          <w:tcPr>
            <w:tcW w:type="dxa" w:w="3120"/>
          </w:tcPr>
          <w:p>
            <w:r>
              <w:rPr>
                <w:sz w:val="18"/>
              </w:rPr>
              <w:t>`inventory`</w:t>
            </w:r>
          </w:p>
        </w:tc>
        <w:tc>
          <w:tcPr>
            <w:tcW w:type="dxa" w:w="3120"/>
          </w:tcPr>
          <w:p>
            <w:r>
              <w:rPr>
                <w:sz w:val="18"/>
              </w:rPr>
              <w:t>blood_group (PK), units_available, daily_demand, status, capacity_pct</w:t>
            </w:r>
          </w:p>
        </w:tc>
        <w:tc>
          <w:tcPr>
            <w:tcW w:type="dxa" w:w="3120"/>
          </w:tcPr>
          <w:p>
            <w:r>
              <w:rPr>
                <w:sz w:val="18"/>
              </w:rPr>
              <w:t>Maintains real-time stock levels and shortage warnings for Shivamogga blood banks.</w:t>
            </w:r>
          </w:p>
        </w:tc>
      </w:tr>
      <w:tr>
        <w:tc>
          <w:tcPr>
            <w:tcW w:type="dxa" w:w="3120"/>
          </w:tcPr>
          <w:p>
            <w:r>
              <w:rPr>
                <w:sz w:val="18"/>
              </w:rPr>
              <w:t>`broadcast_notifications`</w:t>
            </w:r>
          </w:p>
        </w:tc>
        <w:tc>
          <w:tcPr>
            <w:tcW w:type="dxa" w:w="3120"/>
          </w:tcPr>
          <w:p>
            <w:r>
              <w:rPr>
                <w:sz w:val="18"/>
              </w:rPr>
              <w:t>id (PK), request_id (FK), donor_id (FK), message, status, sent_at</w:t>
            </w:r>
          </w:p>
        </w:tc>
        <w:tc>
          <w:tcPr>
            <w:tcW w:type="dxa" w:w="3120"/>
          </w:tcPr>
          <w:p>
            <w:r>
              <w:rPr>
                <w:sz w:val="18"/>
              </w:rPr>
              <w:t>Logs outbound emergency alert dispatches sent to compatible local donors.</w:t>
            </w:r>
          </w:p>
        </w:tc>
      </w:tr>
      <w:tr>
        <w:tc>
          <w:tcPr>
            <w:tcW w:type="dxa" w:w="3120"/>
          </w:tcPr>
          <w:p>
            <w:r>
              <w:rPr>
                <w:sz w:val="18"/>
              </w:rPr>
              <w:t>`chat_messages`</w:t>
            </w:r>
          </w:p>
        </w:tc>
        <w:tc>
          <w:tcPr>
            <w:tcW w:type="dxa" w:w="3120"/>
          </w:tcPr>
          <w:p>
            <w:r>
              <w:rPr>
                <w:sz w:val="18"/>
              </w:rPr>
              <w:t>id (PK), session_id, role, message, intent, created_at</w:t>
            </w:r>
          </w:p>
        </w:tc>
        <w:tc>
          <w:tcPr>
            <w:tcW w:type="dxa" w:w="3120"/>
          </w:tcPr>
          <w:p>
            <w:r>
              <w:rPr>
                <w:sz w:val="18"/>
              </w:rPr>
              <w:t>Auditable log of conversations between users and the AI Emergency Assistant.</w:t>
            </w:r>
          </w:p>
        </w:tc>
      </w:tr>
    </w:tbl>
    <w:p>
      <w:pPr>
        <w:spacing w:after="200"/>
      </w:pPr>
    </w:p>
    <w:p>
      <w:pPr>
        <w:pStyle w:val="Heading1"/>
      </w:pPr>
      <w:r>
        <w:rPr>
          <w:color w:val="E11D48"/>
        </w:rPr>
        <w:t>6. RESTful API Specification</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0F172A"/>
          </w:tcPr>
          <w:p>
            <w:r>
              <w:rPr>
                <w:b/>
                <w:color w:val="FFFFFF"/>
              </w:rPr>
              <w:t>Endpoint</w:t>
            </w:r>
          </w:p>
        </w:tc>
        <w:tc>
          <w:tcPr>
            <w:tcW w:type="dxa" w:w="3120"/>
            <w:shd w:val="clear" w:color="auto" w:fill="0F172A"/>
          </w:tcPr>
          <w:p>
            <w:r>
              <w:rPr>
                <w:b/>
                <w:color w:val="FFFFFF"/>
              </w:rPr>
              <w:t>Method</w:t>
            </w:r>
          </w:p>
        </w:tc>
        <w:tc>
          <w:tcPr>
            <w:tcW w:type="dxa" w:w="3120"/>
            <w:shd w:val="clear" w:color="auto" w:fill="0F172A"/>
          </w:tcPr>
          <w:p>
            <w:r>
              <w:rPr>
                <w:b/>
                <w:color w:val="FFFFFF"/>
              </w:rPr>
              <w:t>Description</w:t>
            </w:r>
          </w:p>
        </w:tc>
      </w:tr>
      <w:tr>
        <w:tc>
          <w:tcPr>
            <w:tcW w:type="dxa" w:w="3120"/>
          </w:tcPr>
          <w:p>
            <w:r>
              <w:rPr>
                <w:sz w:val="18"/>
              </w:rPr>
              <w:t>`/api/health`</w:t>
            </w:r>
          </w:p>
        </w:tc>
        <w:tc>
          <w:tcPr>
            <w:tcW w:type="dxa" w:w="3120"/>
          </w:tcPr>
          <w:p>
            <w:r>
              <w:rPr>
                <w:sz w:val="18"/>
              </w:rPr>
              <w:t>GET</w:t>
            </w:r>
          </w:p>
        </w:tc>
        <w:tc>
          <w:tcPr>
            <w:tcW w:type="dxa" w:w="3120"/>
          </w:tcPr>
          <w:p>
            <w:r>
              <w:rPr>
                <w:sz w:val="18"/>
              </w:rPr>
              <w:t>Checks backend status, database connection, and uptime.</w:t>
            </w:r>
          </w:p>
        </w:tc>
      </w:tr>
      <w:tr>
        <w:tc>
          <w:tcPr>
            <w:tcW w:type="dxa" w:w="3120"/>
          </w:tcPr>
          <w:p>
            <w:r>
              <w:rPr>
                <w:sz w:val="18"/>
              </w:rPr>
              <w:t>`/api/donors`</w:t>
            </w:r>
          </w:p>
        </w:tc>
        <w:tc>
          <w:tcPr>
            <w:tcW w:type="dxa" w:w="3120"/>
          </w:tcPr>
          <w:p>
            <w:r>
              <w:rPr>
                <w:sz w:val="18"/>
              </w:rPr>
              <w:t>GET / POST</w:t>
            </w:r>
          </w:p>
        </w:tc>
        <w:tc>
          <w:tcPr>
            <w:tcW w:type="dxa" w:w="3120"/>
          </w:tcPr>
          <w:p>
            <w:r>
              <w:rPr>
                <w:sz w:val="18"/>
              </w:rPr>
              <w:t>Retrieves donor list with filters; registers new volunteer donor.</w:t>
            </w:r>
          </w:p>
        </w:tc>
      </w:tr>
      <w:tr>
        <w:tc>
          <w:tcPr>
            <w:tcW w:type="dxa" w:w="3120"/>
          </w:tcPr>
          <w:p>
            <w:r>
              <w:rPr>
                <w:sz w:val="18"/>
              </w:rPr>
              <w:t>`/api/donors/match`</w:t>
            </w:r>
          </w:p>
        </w:tc>
        <w:tc>
          <w:tcPr>
            <w:tcW w:type="dxa" w:w="3120"/>
          </w:tcPr>
          <w:p>
            <w:r>
              <w:rPr>
                <w:sz w:val="18"/>
              </w:rPr>
              <w:t>GET</w:t>
            </w:r>
          </w:p>
        </w:tc>
        <w:tc>
          <w:tcPr>
            <w:tcW w:type="dxa" w:w="3120"/>
          </w:tcPr>
          <w:p>
            <w:r>
              <w:rPr>
                <w:sz w:val="18"/>
              </w:rPr>
              <w:t>Queries compatible donors based on recipient blood group and locality.</w:t>
            </w:r>
          </w:p>
        </w:tc>
      </w:tr>
      <w:tr>
        <w:tc>
          <w:tcPr>
            <w:tcW w:type="dxa" w:w="3120"/>
          </w:tcPr>
          <w:p>
            <w:r>
              <w:rPr>
                <w:sz w:val="18"/>
              </w:rPr>
              <w:t>`/api/requests`</w:t>
            </w:r>
          </w:p>
        </w:tc>
        <w:tc>
          <w:tcPr>
            <w:tcW w:type="dxa" w:w="3120"/>
          </w:tcPr>
          <w:p>
            <w:r>
              <w:rPr>
                <w:sz w:val="18"/>
              </w:rPr>
              <w:t>GET / POST</w:t>
            </w:r>
          </w:p>
        </w:tc>
        <w:tc>
          <w:tcPr>
            <w:tcW w:type="dxa" w:w="3120"/>
          </w:tcPr>
          <w:p>
            <w:r>
              <w:rPr>
                <w:sz w:val="18"/>
              </w:rPr>
              <w:t>Lists active blood requests; submits new emergency requisition &amp; triggers donor match.</w:t>
            </w:r>
          </w:p>
        </w:tc>
      </w:tr>
      <w:tr>
        <w:tc>
          <w:tcPr>
            <w:tcW w:type="dxa" w:w="3120"/>
          </w:tcPr>
          <w:p>
            <w:r>
              <w:rPr>
                <w:sz w:val="18"/>
              </w:rPr>
              <w:t>`/api/requests/&lt;id&gt;`</w:t>
            </w:r>
          </w:p>
        </w:tc>
        <w:tc>
          <w:tcPr>
            <w:tcW w:type="dxa" w:w="3120"/>
          </w:tcPr>
          <w:p>
            <w:r>
              <w:rPr>
                <w:sz w:val="18"/>
              </w:rPr>
              <w:t>GET / PUT</w:t>
            </w:r>
          </w:p>
        </w:tc>
        <w:tc>
          <w:tcPr>
            <w:tcW w:type="dxa" w:w="3120"/>
          </w:tcPr>
          <w:p>
            <w:r>
              <w:rPr>
                <w:sz w:val="18"/>
              </w:rPr>
              <w:t>Fetches request details and event timeline; updates status / logs arrival.</w:t>
            </w:r>
          </w:p>
        </w:tc>
      </w:tr>
      <w:tr>
        <w:tc>
          <w:tcPr>
            <w:tcW w:type="dxa" w:w="3120"/>
          </w:tcPr>
          <w:p>
            <w:r>
              <w:rPr>
                <w:sz w:val="18"/>
              </w:rPr>
              <w:t>`/api/inventory`</w:t>
            </w:r>
          </w:p>
        </w:tc>
        <w:tc>
          <w:tcPr>
            <w:tcW w:type="dxa" w:w="3120"/>
          </w:tcPr>
          <w:p>
            <w:r>
              <w:rPr>
                <w:sz w:val="18"/>
              </w:rPr>
              <w:t>GET</w:t>
            </w:r>
          </w:p>
        </w:tc>
        <w:tc>
          <w:tcPr>
            <w:tcW w:type="dxa" w:w="3120"/>
          </w:tcPr>
          <w:p>
            <w:r>
              <w:rPr>
                <w:sz w:val="18"/>
              </w:rPr>
              <w:t>Fetches live blood bank inventory units, capacity percentage, and shortage warnings.</w:t>
            </w:r>
          </w:p>
        </w:tc>
      </w:tr>
      <w:tr>
        <w:tc>
          <w:tcPr>
            <w:tcW w:type="dxa" w:w="3120"/>
          </w:tcPr>
          <w:p>
            <w:r>
              <w:rPr>
                <w:sz w:val="18"/>
              </w:rPr>
              <w:t>`/api/stats`</w:t>
            </w:r>
          </w:p>
        </w:tc>
        <w:tc>
          <w:tcPr>
            <w:tcW w:type="dxa" w:w="3120"/>
          </w:tcPr>
          <w:p>
            <w:r>
              <w:rPr>
                <w:sz w:val="18"/>
              </w:rPr>
              <w:t>GET</w:t>
            </w:r>
          </w:p>
        </w:tc>
        <w:tc>
          <w:tcPr>
            <w:tcW w:type="dxa" w:w="3120"/>
          </w:tcPr>
          <w:p>
            <w:r>
              <w:rPr>
                <w:sz w:val="18"/>
              </w:rPr>
              <w:t>Provides global platform statistics (active donors, lives saved, response time).</w:t>
            </w:r>
          </w:p>
        </w:tc>
      </w:tr>
      <w:tr>
        <w:tc>
          <w:tcPr>
            <w:tcW w:type="dxa" w:w="3120"/>
          </w:tcPr>
          <w:p>
            <w:r>
              <w:rPr>
                <w:sz w:val="18"/>
              </w:rPr>
              <w:t>`/api/assistant/chat`</w:t>
            </w:r>
          </w:p>
        </w:tc>
        <w:tc>
          <w:tcPr>
            <w:tcW w:type="dxa" w:w="3120"/>
          </w:tcPr>
          <w:p>
            <w:r>
              <w:rPr>
                <w:sz w:val="18"/>
              </w:rPr>
              <w:t>POST</w:t>
            </w:r>
          </w:p>
        </w:tc>
        <w:tc>
          <w:tcPr>
            <w:tcW w:type="dxa" w:w="3120"/>
          </w:tcPr>
          <w:p>
            <w:r>
              <w:rPr>
                <w:sz w:val="18"/>
              </w:rPr>
              <w:t>Processes conversational text for AI triage, donor search, and eligibility Q&amp;A.</w:t>
            </w:r>
          </w:p>
        </w:tc>
      </w:tr>
    </w:tbl>
    <w:p>
      <w:pPr>
        <w:spacing w:after="200"/>
      </w:pPr>
    </w:p>
    <w:p>
      <w:pPr>
        <w:pStyle w:val="Heading1"/>
      </w:pPr>
      <w:r>
        <w:rPr>
          <w:color w:val="E11D48"/>
        </w:rPr>
        <w:t>7. Verification, Testing &amp; Quality Assurance</w:t>
      </w:r>
    </w:p>
    <w:p>
      <w:r>
        <w:t>The platform underwent rigorous testing across all modules using Python's standard `unittest` suite:</w:t>
        <w:br/>
        <w:t>• 16 Automated Backend Unit Tests passed with 100% success rate (`test_backend.py`).</w:t>
        <w:br/>
        <w:t>• Entity extraction and locality parser tested for Shivamogga, McGann Hospital, Nanjappa, and surrounding taluks.</w:t>
        <w:br/>
        <w:t>• Verified zero-hallucination compliance by testing unverified queries and medical safety boundaries.</w:t>
        <w:br/>
        <w:t>• Map route coordinates and Leaflet polyline rendering validated for road distances and ETA calculations.</w:t>
        <w:br/>
        <w:t>• Verified responsive UI integrity across all 7 frontend HTML pages.</w:t>
      </w:r>
    </w:p>
    <w:p>
      <w:pPr>
        <w:pStyle w:val="Heading1"/>
      </w:pPr>
      <w:r>
        <w:rPr>
          <w:color w:val="E11D48"/>
        </w:rPr>
        <w:t>8. Conclusion &amp; Future Roadmap</w:t>
      </w:r>
    </w:p>
    <w:p>
      <w:r>
        <w:t>Lifedrop Shivamogga establishes a robust, highly localized digital infrastructure for life-saving blood mobilization. Future milestones include automated WhatsApp/SMS notifications, IoT cold-chain temperature telemetry for transit bags, drone transport corridor integration for remote taluks, and expansion into neighboring districts of Malnad and coastal Karnataka.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