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3F828" w14:textId="665C6AD1" w:rsidR="00ED26A1" w:rsidRPr="001A5ECA" w:rsidRDefault="000D36EA" w:rsidP="000D36EA">
      <w:pPr>
        <w:jc w:val="center"/>
        <w:rPr>
          <w:rFonts w:asciiTheme="minorHAnsi" w:hAnsiTheme="minorHAnsi"/>
          <w:b/>
          <w:bCs/>
          <w:sz w:val="36"/>
          <w:szCs w:val="36"/>
        </w:rPr>
      </w:pPr>
      <w:r w:rsidRPr="001A5ECA">
        <w:rPr>
          <w:rFonts w:asciiTheme="minorHAnsi" w:hAnsiTheme="minorHAnsi"/>
          <w:b/>
          <w:bCs/>
          <w:sz w:val="36"/>
          <w:szCs w:val="36"/>
        </w:rPr>
        <w:t>PART-2</w:t>
      </w:r>
    </w:p>
    <w:p w14:paraId="53CB6895" w14:textId="0EA4DBCE" w:rsidR="000D36EA" w:rsidRPr="001A5ECA" w:rsidRDefault="000D36EA" w:rsidP="000D36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Time-Based Analysis</w:t>
      </w:r>
    </w:p>
    <w:p w14:paraId="653E7821" w14:textId="586CC37B" w:rsidR="000D36EA" w:rsidRPr="001A5ECA" w:rsidRDefault="000D36EA" w:rsidP="000D36E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Number of Arrests by Day, Week, Month, Quarter and Year</w:t>
      </w:r>
      <w:r w:rsidR="00DA2980" w:rsidRPr="001A5ECA">
        <w:rPr>
          <w:sz w:val="28"/>
          <w:szCs w:val="28"/>
        </w:rPr>
        <w:t>:</w:t>
      </w:r>
    </w:p>
    <w:p w14:paraId="030CEBE9" w14:textId="77777777" w:rsidR="001E0F5F" w:rsidRPr="001A5ECA" w:rsidRDefault="001E0F5F" w:rsidP="001E0F5F">
      <w:pPr>
        <w:pStyle w:val="ListParagraph"/>
        <w:ind w:left="1440"/>
        <w:rPr>
          <w:sz w:val="28"/>
          <w:szCs w:val="28"/>
        </w:rPr>
      </w:pPr>
    </w:p>
    <w:p w14:paraId="30C04E24" w14:textId="5928FDFB" w:rsidR="001E0F5F" w:rsidRPr="001A5ECA" w:rsidRDefault="001E0F5F" w:rsidP="001E0F5F">
      <w:pPr>
        <w:pStyle w:val="ListParagraph"/>
        <w:ind w:left="1440"/>
      </w:pPr>
      <w:r w:rsidRPr="001A5ECA">
        <w:t>Observation:</w:t>
      </w:r>
    </w:p>
    <w:p w14:paraId="1017312D" w14:textId="1A2AE0E2" w:rsidR="000D36EA" w:rsidRPr="001A5ECA" w:rsidRDefault="000D36EA" w:rsidP="000D36EA">
      <w:pPr>
        <w:pStyle w:val="ListParagraph"/>
        <w:numPr>
          <w:ilvl w:val="0"/>
          <w:numId w:val="2"/>
        </w:numPr>
      </w:pPr>
      <w:r w:rsidRPr="001A5ECA">
        <w:t>Arrests don't significantly increase or decrease from quarter to quarter.</w:t>
      </w:r>
    </w:p>
    <w:p w14:paraId="38BA1FA3" w14:textId="1C8E30A5" w:rsidR="000D36EA" w:rsidRPr="001A5ECA" w:rsidRDefault="000D36EA" w:rsidP="000D36EA">
      <w:pPr>
        <w:pStyle w:val="ListParagraph"/>
        <w:numPr>
          <w:ilvl w:val="0"/>
          <w:numId w:val="2"/>
        </w:numPr>
      </w:pPr>
      <w:r w:rsidRPr="001A5ECA">
        <w:t>Weekly Trends: The number of arrests varies noticeably each week, which may indicate seasonal patterns or different enforcement.</w:t>
      </w:r>
    </w:p>
    <w:p w14:paraId="08C19A27" w14:textId="569E7960" w:rsidR="000D36EA" w:rsidRPr="001A5ECA" w:rsidRDefault="000D36EA" w:rsidP="000D36EA">
      <w:pPr>
        <w:pStyle w:val="ListParagraph"/>
        <w:numPr>
          <w:ilvl w:val="0"/>
          <w:numId w:val="2"/>
        </w:numPr>
      </w:pPr>
      <w:r w:rsidRPr="001A5ECA">
        <w:t xml:space="preserve">Monthly Trends: Toward the end of the year, arrests appear to be slightly down, perhaps </w:t>
      </w:r>
      <w:proofErr w:type="gramStart"/>
      <w:r w:rsidRPr="001A5ECA">
        <w:t>as a result of</w:t>
      </w:r>
      <w:proofErr w:type="gramEnd"/>
      <w:r w:rsidRPr="001A5ECA">
        <w:t xml:space="preserve"> the weather or the holidays.</w:t>
      </w:r>
    </w:p>
    <w:p w14:paraId="45455343" w14:textId="13671F62" w:rsidR="000D36EA" w:rsidRPr="001A5ECA" w:rsidRDefault="000D36EA" w:rsidP="000D36EA">
      <w:pPr>
        <w:pStyle w:val="ListParagraph"/>
        <w:numPr>
          <w:ilvl w:val="0"/>
          <w:numId w:val="2"/>
        </w:numPr>
      </w:pPr>
      <w:r w:rsidRPr="001A5ECA">
        <w:t>Yearly Trend: According to the data, the number of arrests remains constant from year to year, suggesting stable crime rates.</w:t>
      </w:r>
    </w:p>
    <w:p w14:paraId="1C63C8BE" w14:textId="16CA53F5" w:rsidR="001E0F5F" w:rsidRPr="001A5ECA" w:rsidRDefault="001E0F5F" w:rsidP="001E0F5F">
      <w:pPr>
        <w:ind w:left="1080" w:firstLine="720"/>
        <w:rPr>
          <w:rFonts w:asciiTheme="minorHAnsi" w:hAnsiTheme="minorHAnsi"/>
        </w:rPr>
      </w:pPr>
      <w:r w:rsidRPr="001A5ECA">
        <w:rPr>
          <w:rFonts w:asciiTheme="minorHAnsi" w:hAnsiTheme="minorHAnsi"/>
        </w:rPr>
        <w:t>Insights:</w:t>
      </w:r>
    </w:p>
    <w:p w14:paraId="042A3F43" w14:textId="05EF633D" w:rsidR="001E0F5F" w:rsidRPr="001A5ECA" w:rsidRDefault="001E0F5F" w:rsidP="001E0F5F">
      <w:pPr>
        <w:pStyle w:val="ListParagraph"/>
        <w:numPr>
          <w:ilvl w:val="0"/>
          <w:numId w:val="4"/>
        </w:numPr>
      </w:pPr>
      <w:r w:rsidRPr="001A5ECA">
        <w:t>With just slight modifications at the end-of-year holidays, law enforcement resource allocation can stay constant throughout the year.</w:t>
      </w:r>
    </w:p>
    <w:p w14:paraId="1FD2E213" w14:textId="77777777" w:rsidR="001E0F5F" w:rsidRPr="001A5ECA" w:rsidRDefault="001E0F5F" w:rsidP="001E0F5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1A5ECA">
        <w:rPr>
          <w:rFonts w:eastAsia="Times New Roman" w:cs="Times New Roman"/>
          <w:kern w:val="0"/>
          <w14:ligatures w14:val="none"/>
        </w:rPr>
        <w:t>Weekly variations point to possible seasonal occurrences or variables affecting crime trends.</w:t>
      </w:r>
    </w:p>
    <w:p w14:paraId="7933BDD2" w14:textId="0E0BAABA" w:rsidR="001E0F5F" w:rsidRPr="001A5ECA" w:rsidRDefault="001E0F5F" w:rsidP="001E0F5F">
      <w:pPr>
        <w:rPr>
          <w:rFonts w:asciiTheme="minorHAnsi" w:hAnsiTheme="minorHAnsi"/>
          <w:sz w:val="28"/>
          <w:szCs w:val="28"/>
        </w:rPr>
      </w:pPr>
    </w:p>
    <w:p w14:paraId="0F1C8DBE" w14:textId="12C4D9DD" w:rsidR="001E0F5F" w:rsidRPr="001A5ECA" w:rsidRDefault="001E0F5F" w:rsidP="001E0F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Peak Days and Months for Arrests:</w:t>
      </w:r>
    </w:p>
    <w:p w14:paraId="2D65848B" w14:textId="77777777" w:rsidR="001E0F5F" w:rsidRPr="001A5ECA" w:rsidRDefault="001E0F5F" w:rsidP="001E0F5F">
      <w:pPr>
        <w:pStyle w:val="ListParagraph"/>
        <w:ind w:left="1440"/>
        <w:rPr>
          <w:sz w:val="28"/>
          <w:szCs w:val="28"/>
        </w:rPr>
      </w:pPr>
    </w:p>
    <w:p w14:paraId="644A2477" w14:textId="77777777" w:rsidR="001E0F5F" w:rsidRPr="001A5ECA" w:rsidRDefault="001E0F5F" w:rsidP="001E0F5F">
      <w:pPr>
        <w:pStyle w:val="ListParagraph"/>
        <w:ind w:firstLine="720"/>
      </w:pPr>
      <w:r w:rsidRPr="001A5ECA">
        <w:t>Observation:</w:t>
      </w:r>
    </w:p>
    <w:p w14:paraId="0821DCA0" w14:textId="6116A3D4" w:rsidR="001E0F5F" w:rsidRPr="001A5ECA" w:rsidRDefault="001E0F5F" w:rsidP="001E0F5F">
      <w:pPr>
        <w:pStyle w:val="ListParagraph"/>
        <w:numPr>
          <w:ilvl w:val="0"/>
          <w:numId w:val="5"/>
        </w:numPr>
      </w:pPr>
      <w:r w:rsidRPr="001A5ECA">
        <w:t>Peak Days: Toward the end of each month, especially on weekends, the most arrests take place.</w:t>
      </w:r>
    </w:p>
    <w:p w14:paraId="5FA1C1E5" w14:textId="33E2ECAD" w:rsidR="001E0F5F" w:rsidRPr="001A5ECA" w:rsidRDefault="001E0F5F" w:rsidP="001E0F5F">
      <w:pPr>
        <w:pStyle w:val="ListParagraph"/>
        <w:numPr>
          <w:ilvl w:val="0"/>
          <w:numId w:val="5"/>
        </w:numPr>
      </w:pPr>
      <w:r w:rsidRPr="001A5ECA">
        <w:t>Peak Months: March and June have the greatest arrest rates, which may be due to seasonal reasons or public events.</w:t>
      </w:r>
    </w:p>
    <w:p w14:paraId="40C6BD02" w14:textId="77777777" w:rsidR="001E0F5F" w:rsidRPr="001A5ECA" w:rsidRDefault="001E0F5F" w:rsidP="001E0F5F">
      <w:pPr>
        <w:pStyle w:val="ListParagraph"/>
        <w:ind w:left="2160"/>
      </w:pPr>
    </w:p>
    <w:p w14:paraId="1D195E93" w14:textId="77777777" w:rsidR="001E0F5F" w:rsidRPr="001A5ECA" w:rsidRDefault="001E0F5F" w:rsidP="001E0F5F">
      <w:pPr>
        <w:ind w:left="720" w:firstLine="720"/>
        <w:rPr>
          <w:rFonts w:asciiTheme="minorHAnsi" w:hAnsiTheme="minorHAnsi"/>
        </w:rPr>
      </w:pPr>
      <w:r w:rsidRPr="001A5ECA">
        <w:rPr>
          <w:rFonts w:asciiTheme="minorHAnsi" w:hAnsiTheme="minorHAnsi"/>
        </w:rPr>
        <w:t>Insights:</w:t>
      </w:r>
    </w:p>
    <w:p w14:paraId="03F38BDF" w14:textId="0CA585F1" w:rsidR="001E0F5F" w:rsidRPr="001A5ECA" w:rsidRDefault="001E0F5F" w:rsidP="001E0F5F">
      <w:pPr>
        <w:pStyle w:val="ListParagraph"/>
        <w:numPr>
          <w:ilvl w:val="0"/>
          <w:numId w:val="6"/>
        </w:numPr>
      </w:pPr>
      <w:r w:rsidRPr="001A5ECA">
        <w:t>Crime prevention may be aided by increased police presence on the final weekend of each month.</w:t>
      </w:r>
    </w:p>
    <w:p w14:paraId="353BB477" w14:textId="69765C39" w:rsidR="001E0F5F" w:rsidRPr="001A5ECA" w:rsidRDefault="001E0F5F" w:rsidP="001E0F5F">
      <w:pPr>
        <w:pStyle w:val="ListParagraph"/>
        <w:numPr>
          <w:ilvl w:val="0"/>
          <w:numId w:val="6"/>
        </w:numPr>
      </w:pPr>
      <w:r w:rsidRPr="001A5ECA">
        <w:t>Events or public gatherings scheduled strategically for March and June could lessen rises in violence.</w:t>
      </w:r>
    </w:p>
    <w:p w14:paraId="7C5CEE54" w14:textId="1A61AF2B" w:rsidR="001E0F5F" w:rsidRPr="001A5ECA" w:rsidRDefault="001E0F5F" w:rsidP="001E0F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Crime Patterns &amp; Trends</w:t>
      </w:r>
    </w:p>
    <w:p w14:paraId="26C3A673" w14:textId="0880EF4C" w:rsidR="001E0F5F" w:rsidRPr="001A5ECA" w:rsidRDefault="00DA2980" w:rsidP="001E0F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Top 5 Most Frequently Occurring Crimes:</w:t>
      </w:r>
    </w:p>
    <w:p w14:paraId="2425FC12" w14:textId="68D0C5CA" w:rsidR="00DA2980" w:rsidRPr="001A5ECA" w:rsidRDefault="00DA2980" w:rsidP="00DA2980">
      <w:pPr>
        <w:ind w:left="360" w:firstLine="720"/>
        <w:rPr>
          <w:rFonts w:asciiTheme="minorHAnsi" w:hAnsiTheme="minorHAnsi"/>
        </w:rPr>
      </w:pPr>
      <w:r w:rsidRPr="001A5ECA">
        <w:rPr>
          <w:rFonts w:asciiTheme="minorHAnsi" w:hAnsiTheme="minorHAnsi"/>
        </w:rPr>
        <w:lastRenderedPageBreak/>
        <w:t>Observation:</w:t>
      </w:r>
    </w:p>
    <w:p w14:paraId="792D4F10" w14:textId="07AE9CAC" w:rsidR="00DA2980" w:rsidRPr="001A5ECA" w:rsidRDefault="00DA2980" w:rsidP="00DA2980">
      <w:pPr>
        <w:pStyle w:val="ListParagraph"/>
        <w:numPr>
          <w:ilvl w:val="0"/>
          <w:numId w:val="8"/>
        </w:numPr>
      </w:pPr>
      <w:r w:rsidRPr="001A5ECA">
        <w:t>The top 5 most frequent crimes are:</w:t>
      </w:r>
    </w:p>
    <w:p w14:paraId="4529E3FB" w14:textId="0CC786D4" w:rsidR="00DA2980" w:rsidRPr="001A5ECA" w:rsidRDefault="00DA2980" w:rsidP="00DA2980">
      <w:pPr>
        <w:pStyle w:val="ListParagraph"/>
        <w:numPr>
          <w:ilvl w:val="1"/>
          <w:numId w:val="8"/>
        </w:numPr>
      </w:pPr>
      <w:r w:rsidRPr="001A5ECA">
        <w:t>Assault 3rd Degree</w:t>
      </w:r>
    </w:p>
    <w:p w14:paraId="72AB5CE7" w14:textId="02B75770" w:rsidR="00DA2980" w:rsidRPr="001A5ECA" w:rsidRDefault="00DA2980" w:rsidP="00DA2980">
      <w:pPr>
        <w:pStyle w:val="ListParagraph"/>
        <w:numPr>
          <w:ilvl w:val="1"/>
          <w:numId w:val="8"/>
        </w:numPr>
      </w:pPr>
      <w:r w:rsidRPr="001A5ECA">
        <w:t>Petit Larceny (from open areas)</w:t>
      </w:r>
    </w:p>
    <w:p w14:paraId="7B8A1BF6" w14:textId="40A5B9B4" w:rsidR="00DA2980" w:rsidRPr="001A5ECA" w:rsidRDefault="00DA2980" w:rsidP="00DA2980">
      <w:pPr>
        <w:pStyle w:val="ListParagraph"/>
        <w:numPr>
          <w:ilvl w:val="1"/>
          <w:numId w:val="8"/>
        </w:numPr>
      </w:pPr>
      <w:r w:rsidRPr="001A5ECA">
        <w:t>Assault 2nd Degree (Unclassified)</w:t>
      </w:r>
    </w:p>
    <w:p w14:paraId="42C8E00A" w14:textId="35341A08" w:rsidR="00DA2980" w:rsidRPr="001A5ECA" w:rsidRDefault="00DA2980" w:rsidP="00DA2980">
      <w:pPr>
        <w:pStyle w:val="ListParagraph"/>
        <w:numPr>
          <w:ilvl w:val="1"/>
          <w:numId w:val="8"/>
        </w:numPr>
      </w:pPr>
      <w:r w:rsidRPr="001A5ECA">
        <w:t>Traffic Unclassified Misdemeanor</w:t>
      </w:r>
    </w:p>
    <w:p w14:paraId="26F9FBC0" w14:textId="15FF91FF" w:rsidR="00DA2980" w:rsidRPr="001A5ECA" w:rsidRDefault="00DA2980" w:rsidP="00DA2980">
      <w:pPr>
        <w:pStyle w:val="ListParagraph"/>
        <w:numPr>
          <w:ilvl w:val="1"/>
          <w:numId w:val="8"/>
        </w:numPr>
      </w:pPr>
      <w:r w:rsidRPr="001A5ECA">
        <w:t>Theft of Services (Unclassified)</w:t>
      </w:r>
    </w:p>
    <w:p w14:paraId="2C0C772D" w14:textId="0ACCC9E6" w:rsidR="00DA2980" w:rsidRPr="001A5ECA" w:rsidRDefault="00DA2980" w:rsidP="00DA298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1A5ECA">
        <w:rPr>
          <w:rFonts w:eastAsia="Times New Roman" w:cs="Times New Roman"/>
          <w:kern w:val="0"/>
          <w14:ligatures w14:val="none"/>
        </w:rPr>
        <w:t>The highest rate of 3</w:t>
      </w:r>
      <w:r w:rsidRPr="001A5ECA">
        <w:rPr>
          <w:rFonts w:eastAsia="Times New Roman" w:cs="Times New Roman"/>
          <w:kern w:val="0"/>
          <w:vertAlign w:val="superscript"/>
          <w14:ligatures w14:val="none"/>
        </w:rPr>
        <w:t xml:space="preserve">rd </w:t>
      </w:r>
      <w:r w:rsidRPr="001A5ECA">
        <w:rPr>
          <w:rFonts w:eastAsia="Times New Roman" w:cs="Times New Roman"/>
          <w:kern w:val="0"/>
          <w14:ligatures w14:val="none"/>
        </w:rPr>
        <w:t>degree assault indicates that minor physical altercations are common.</w:t>
      </w:r>
    </w:p>
    <w:p w14:paraId="5BA06557" w14:textId="77777777" w:rsidR="00DA2980" w:rsidRPr="001A5ECA" w:rsidRDefault="00DA2980" w:rsidP="00DA2980">
      <w:pPr>
        <w:ind w:left="1440"/>
        <w:rPr>
          <w:rFonts w:asciiTheme="minorHAnsi" w:hAnsiTheme="minorHAnsi"/>
        </w:rPr>
      </w:pPr>
    </w:p>
    <w:p w14:paraId="1372C2C5" w14:textId="77777777" w:rsidR="00DA2980" w:rsidRPr="001A5ECA" w:rsidRDefault="00DA2980" w:rsidP="00DA2980">
      <w:pPr>
        <w:ind w:left="720" w:firstLine="720"/>
        <w:rPr>
          <w:rFonts w:asciiTheme="minorHAnsi" w:hAnsiTheme="minorHAnsi"/>
        </w:rPr>
      </w:pPr>
      <w:r w:rsidRPr="001A5ECA">
        <w:rPr>
          <w:rFonts w:asciiTheme="minorHAnsi" w:hAnsiTheme="minorHAnsi"/>
        </w:rPr>
        <w:t>Insights:</w:t>
      </w:r>
    </w:p>
    <w:p w14:paraId="43AD73E6" w14:textId="647A635D" w:rsidR="00DA2980" w:rsidRPr="001A5ECA" w:rsidRDefault="00DA2980" w:rsidP="00DA298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1A5ECA">
        <w:t>Programs in the community that deal with anger management and conflict resolution may be able to lower the number of assaults.</w:t>
      </w:r>
    </w:p>
    <w:p w14:paraId="1A7C39CC" w14:textId="7EBABEAF" w:rsidR="00DA2980" w:rsidRPr="001A5ECA" w:rsidRDefault="00DA2980" w:rsidP="00DA2980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1A5ECA">
        <w:t>Petty thievery may be reduced by improved public safety measures, especially in open spaces.</w:t>
      </w:r>
    </w:p>
    <w:p w14:paraId="525E6EB8" w14:textId="77777777" w:rsidR="00DA2980" w:rsidRPr="001A5ECA" w:rsidRDefault="00DA2980" w:rsidP="00DA2980">
      <w:pPr>
        <w:pStyle w:val="ListParagraph"/>
        <w:spacing w:after="0" w:line="240" w:lineRule="auto"/>
        <w:ind w:left="2160"/>
        <w:rPr>
          <w:rFonts w:eastAsia="Times New Roman" w:cs="Times New Roman"/>
          <w:kern w:val="0"/>
          <w14:ligatures w14:val="none"/>
        </w:rPr>
      </w:pPr>
    </w:p>
    <w:p w14:paraId="37086739" w14:textId="0219C31B" w:rsidR="00DA2980" w:rsidRPr="001A5ECA" w:rsidRDefault="00DA2980" w:rsidP="001E0F5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Crimes Increasing or Decreasing Over Time:</w:t>
      </w:r>
    </w:p>
    <w:p w14:paraId="7F570E13" w14:textId="77777777" w:rsidR="00DA2980" w:rsidRPr="001A5ECA" w:rsidRDefault="00DA2980" w:rsidP="00DA2980">
      <w:pPr>
        <w:ind w:left="360" w:firstLine="720"/>
        <w:rPr>
          <w:rFonts w:asciiTheme="minorHAnsi" w:hAnsiTheme="minorHAnsi"/>
        </w:rPr>
      </w:pPr>
      <w:r w:rsidRPr="001A5ECA">
        <w:rPr>
          <w:rFonts w:asciiTheme="minorHAnsi" w:hAnsiTheme="minorHAnsi"/>
        </w:rPr>
        <w:t>Observation:</w:t>
      </w:r>
    </w:p>
    <w:p w14:paraId="49C3E583" w14:textId="7C4C8773" w:rsidR="00DA2980" w:rsidRPr="001A5ECA" w:rsidRDefault="00DA2980" w:rsidP="00DA298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A5ECA">
        <w:t>Increasing Trends: A steady rise in larceny (petit) from open spaces suggests an increase in small-time thefts.</w:t>
      </w:r>
    </w:p>
    <w:p w14:paraId="3E6B98EE" w14:textId="77777777" w:rsidR="00DA2980" w:rsidRPr="001A5ECA" w:rsidRDefault="00DA2980" w:rsidP="00DA298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A5ECA">
        <w:t xml:space="preserve">Decreasing Trends: There is a downward trend in traffic unclassified misdemeanors and theft of services, which may be the result of shifting </w:t>
      </w:r>
    </w:p>
    <w:p w14:paraId="58EDFB51" w14:textId="77777777" w:rsidR="00DA2980" w:rsidRPr="001A5ECA" w:rsidRDefault="00DA2980" w:rsidP="00DA2980">
      <w:pPr>
        <w:pStyle w:val="ListParagraph"/>
        <w:ind w:left="1800"/>
      </w:pPr>
      <w:r w:rsidRPr="001A5ECA">
        <w:t>police priorities.</w:t>
      </w:r>
    </w:p>
    <w:p w14:paraId="5E419026" w14:textId="353E1624" w:rsidR="00DA2980" w:rsidRPr="001A5ECA" w:rsidRDefault="00DA2980" w:rsidP="00DA2980">
      <w:pPr>
        <w:ind w:left="720"/>
        <w:rPr>
          <w:rFonts w:asciiTheme="minorHAnsi" w:hAnsiTheme="minorHAnsi"/>
        </w:rPr>
      </w:pPr>
      <w:r w:rsidRPr="001A5ECA">
        <w:rPr>
          <w:rFonts w:asciiTheme="minorHAnsi" w:hAnsiTheme="minorHAnsi"/>
        </w:rPr>
        <w:t xml:space="preserve">        Insights:</w:t>
      </w:r>
    </w:p>
    <w:p w14:paraId="4CB5A836" w14:textId="3C6C79C7" w:rsidR="00DA2980" w:rsidRPr="001A5ECA" w:rsidRDefault="00DA2980" w:rsidP="00DA298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A5ECA">
        <w:t>The growing trend of petty thievery may be stopped by more surveillance in public areas.</w:t>
      </w:r>
    </w:p>
    <w:p w14:paraId="49B33639" w14:textId="6BF3F73C" w:rsidR="00DA2980" w:rsidRPr="001A5ECA" w:rsidRDefault="00DA2980" w:rsidP="00DA298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A5ECA">
        <w:t>Resources from dwindling categories should be reallocated to growing crime types.</w:t>
      </w:r>
    </w:p>
    <w:p w14:paraId="64580D18" w14:textId="77777777" w:rsidR="00DA2980" w:rsidRPr="001A5ECA" w:rsidRDefault="00DA2980" w:rsidP="00DA2980">
      <w:pPr>
        <w:rPr>
          <w:rFonts w:asciiTheme="minorHAnsi" w:hAnsiTheme="minorHAnsi"/>
          <w:sz w:val="28"/>
          <w:szCs w:val="28"/>
        </w:rPr>
      </w:pPr>
    </w:p>
    <w:p w14:paraId="18703893" w14:textId="77777777" w:rsidR="00DA2980" w:rsidRPr="001A5ECA" w:rsidRDefault="00DA2980" w:rsidP="00DA2980">
      <w:pPr>
        <w:rPr>
          <w:rFonts w:asciiTheme="minorHAnsi" w:hAnsiTheme="minorHAnsi"/>
          <w:sz w:val="28"/>
          <w:szCs w:val="28"/>
        </w:rPr>
      </w:pPr>
    </w:p>
    <w:p w14:paraId="4510023B" w14:textId="52365740" w:rsidR="00DA2980" w:rsidRPr="001A5ECA" w:rsidRDefault="00DA2980" w:rsidP="00DA29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Geographic Analysis</w:t>
      </w:r>
    </w:p>
    <w:p w14:paraId="0E7339F2" w14:textId="20F5F642" w:rsidR="001E0F5F" w:rsidRPr="001A5ECA" w:rsidRDefault="00A07750" w:rsidP="00DA29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Distribution of Felony vs. Misdemeanor Arrests by Precinct:</w:t>
      </w:r>
    </w:p>
    <w:p w14:paraId="775B1B7C" w14:textId="77777777" w:rsidR="00A07750" w:rsidRPr="001A5ECA" w:rsidRDefault="00A07750" w:rsidP="00A07750">
      <w:pPr>
        <w:pStyle w:val="ListParagraph"/>
        <w:ind w:firstLine="360"/>
      </w:pPr>
    </w:p>
    <w:p w14:paraId="78A4384E" w14:textId="63816DB8" w:rsidR="00A07750" w:rsidRPr="001A5ECA" w:rsidRDefault="00A07750" w:rsidP="00A07750">
      <w:pPr>
        <w:pStyle w:val="ListParagraph"/>
        <w:ind w:firstLine="360"/>
      </w:pPr>
      <w:r w:rsidRPr="001A5ECA">
        <w:t>Observation:</w:t>
      </w:r>
    </w:p>
    <w:p w14:paraId="42199489" w14:textId="77441E66" w:rsidR="00A07750" w:rsidRPr="001A5ECA" w:rsidRDefault="00A07750" w:rsidP="00A07750">
      <w:pPr>
        <w:pStyle w:val="ListParagraph"/>
        <w:numPr>
          <w:ilvl w:val="0"/>
          <w:numId w:val="15"/>
        </w:numPr>
      </w:pPr>
      <w:r w:rsidRPr="001A5ECA">
        <w:t>In most precincts, misdemeanors are more common than felonies.</w:t>
      </w:r>
    </w:p>
    <w:p w14:paraId="07FF3DA3" w14:textId="12F2C16C" w:rsidR="00A07750" w:rsidRPr="001A5ECA" w:rsidRDefault="00A07750" w:rsidP="00A07750">
      <w:pPr>
        <w:pStyle w:val="ListParagraph"/>
        <w:numPr>
          <w:ilvl w:val="0"/>
          <w:numId w:val="15"/>
        </w:numPr>
      </w:pPr>
      <w:r w:rsidRPr="001A5ECA">
        <w:t>A higher percentage of felony arrests in some precincts may be a sign of high-crime areas.</w:t>
      </w:r>
    </w:p>
    <w:p w14:paraId="7F96F1AC" w14:textId="436CC9FA" w:rsidR="00A07750" w:rsidRPr="001A5ECA" w:rsidRDefault="00A07750" w:rsidP="00A07750">
      <w:pPr>
        <w:ind w:left="720"/>
        <w:rPr>
          <w:rFonts w:asciiTheme="minorHAnsi" w:hAnsiTheme="minorHAnsi"/>
        </w:rPr>
      </w:pPr>
      <w:r w:rsidRPr="001A5ECA">
        <w:rPr>
          <w:rFonts w:asciiTheme="minorHAnsi" w:hAnsiTheme="minorHAnsi"/>
        </w:rPr>
        <w:lastRenderedPageBreak/>
        <w:t xml:space="preserve">        Insights:</w:t>
      </w:r>
    </w:p>
    <w:p w14:paraId="2B08127C" w14:textId="54A74899" w:rsidR="00A07750" w:rsidRPr="001A5ECA" w:rsidRDefault="00A07750" w:rsidP="00A07750">
      <w:pPr>
        <w:pStyle w:val="ListParagraph"/>
        <w:numPr>
          <w:ilvl w:val="0"/>
          <w:numId w:val="16"/>
        </w:numPr>
      </w:pPr>
      <w:r w:rsidRPr="001A5ECA">
        <w:t>Strategic crime reduction initiatives should focus on precincts with high felony rates.</w:t>
      </w:r>
    </w:p>
    <w:p w14:paraId="38445127" w14:textId="4AE7975C" w:rsidR="00A07750" w:rsidRPr="001A5ECA" w:rsidRDefault="00A07750" w:rsidP="00A07750">
      <w:pPr>
        <w:pStyle w:val="ListParagraph"/>
        <w:numPr>
          <w:ilvl w:val="0"/>
          <w:numId w:val="16"/>
        </w:numPr>
      </w:pPr>
      <w:r w:rsidRPr="001A5ECA">
        <w:t>In regions where misdemeanors predominate, more community policing may be able to stop crime from getting worse.</w:t>
      </w:r>
    </w:p>
    <w:p w14:paraId="5B46A203" w14:textId="77777777" w:rsidR="00A07750" w:rsidRPr="001A5ECA" w:rsidRDefault="00A07750" w:rsidP="00A07750">
      <w:pPr>
        <w:pStyle w:val="ListParagraph"/>
        <w:ind w:left="1800"/>
      </w:pPr>
    </w:p>
    <w:p w14:paraId="52DCFE4A" w14:textId="70B3F442" w:rsidR="00A07750" w:rsidRPr="001A5ECA" w:rsidRDefault="00A07750" w:rsidP="00DA29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Borough with the Highest Number of Arrests:</w:t>
      </w:r>
    </w:p>
    <w:p w14:paraId="00DBAF28" w14:textId="77777777" w:rsidR="00A07750" w:rsidRPr="001A5ECA" w:rsidRDefault="00A07750" w:rsidP="00A07750">
      <w:pPr>
        <w:pStyle w:val="ListParagraph"/>
        <w:ind w:firstLine="720"/>
      </w:pPr>
    </w:p>
    <w:p w14:paraId="10F54F6D" w14:textId="049C725B" w:rsidR="00A07750" w:rsidRPr="001A5ECA" w:rsidRDefault="00A07750" w:rsidP="00A07750">
      <w:pPr>
        <w:pStyle w:val="ListParagraph"/>
        <w:ind w:firstLine="720"/>
      </w:pPr>
      <w:r w:rsidRPr="001A5ECA">
        <w:t>Observation:</w:t>
      </w:r>
    </w:p>
    <w:p w14:paraId="22EAE6CF" w14:textId="425569C2" w:rsidR="00A07750" w:rsidRPr="001A5ECA" w:rsidRDefault="00A07750" w:rsidP="00A07750">
      <w:pPr>
        <w:pStyle w:val="ListParagraph"/>
        <w:numPr>
          <w:ilvl w:val="0"/>
          <w:numId w:val="17"/>
        </w:numPr>
      </w:pPr>
      <w:r w:rsidRPr="001A5ECA">
        <w:t>The city with the most arrests is Brooklyn (K), closely followed by Manhattan (M).</w:t>
      </w:r>
    </w:p>
    <w:p w14:paraId="09B646D4" w14:textId="2F75CD3A" w:rsidR="00A07750" w:rsidRPr="001A5ECA" w:rsidRDefault="00A07750" w:rsidP="00A07750">
      <w:pPr>
        <w:pStyle w:val="ListParagraph"/>
        <w:numPr>
          <w:ilvl w:val="0"/>
          <w:numId w:val="17"/>
        </w:numPr>
      </w:pPr>
      <w:r w:rsidRPr="001A5ECA">
        <w:t>Arrests in other boroughs are distributed quite evenly.</w:t>
      </w:r>
    </w:p>
    <w:p w14:paraId="00DAA9FD" w14:textId="77777777" w:rsidR="00A07750" w:rsidRPr="001A5ECA" w:rsidRDefault="00A07750" w:rsidP="00A07750">
      <w:pPr>
        <w:pStyle w:val="ListParagraph"/>
        <w:ind w:left="2160"/>
      </w:pPr>
    </w:p>
    <w:p w14:paraId="52E0CDD9" w14:textId="1545F1AD" w:rsidR="00A07750" w:rsidRPr="001A5ECA" w:rsidRDefault="00A07750" w:rsidP="00A07750">
      <w:pPr>
        <w:ind w:left="720"/>
        <w:rPr>
          <w:rFonts w:asciiTheme="minorHAnsi" w:hAnsiTheme="minorHAnsi"/>
        </w:rPr>
      </w:pPr>
      <w:r w:rsidRPr="001A5ECA">
        <w:rPr>
          <w:rFonts w:asciiTheme="minorHAnsi" w:hAnsiTheme="minorHAnsi"/>
        </w:rPr>
        <w:t xml:space="preserve">        </w:t>
      </w:r>
      <w:r w:rsidRPr="001A5ECA">
        <w:rPr>
          <w:rFonts w:asciiTheme="minorHAnsi" w:hAnsiTheme="minorHAnsi"/>
        </w:rPr>
        <w:tab/>
        <w:t>Insights:</w:t>
      </w:r>
    </w:p>
    <w:p w14:paraId="58AA66FB" w14:textId="5FBA9591" w:rsidR="00A07750" w:rsidRPr="001A5ECA" w:rsidRDefault="00A07750" w:rsidP="00A07750">
      <w:pPr>
        <w:pStyle w:val="ListParagraph"/>
        <w:numPr>
          <w:ilvl w:val="0"/>
          <w:numId w:val="19"/>
        </w:numPr>
      </w:pPr>
      <w:r w:rsidRPr="001A5ECA">
        <w:t>Targeted community involvement and law enforcement efforts are needed in Brooklyn and Manhattan.</w:t>
      </w:r>
    </w:p>
    <w:p w14:paraId="5F9CB294" w14:textId="6A3000E1" w:rsidR="00A07750" w:rsidRPr="001A5ECA" w:rsidRDefault="00A07750" w:rsidP="00A07750">
      <w:pPr>
        <w:pStyle w:val="ListParagraph"/>
        <w:numPr>
          <w:ilvl w:val="0"/>
          <w:numId w:val="19"/>
        </w:numPr>
      </w:pPr>
      <w:r w:rsidRPr="001A5ECA">
        <w:t>In certain boroughs, data-driven policing techniques, such as hotspot analysis, could be used.</w:t>
      </w:r>
    </w:p>
    <w:p w14:paraId="54F16DD5" w14:textId="77777777" w:rsidR="00A07750" w:rsidRPr="001A5ECA" w:rsidRDefault="00A07750" w:rsidP="00A07750">
      <w:pPr>
        <w:pStyle w:val="ListParagraph"/>
        <w:ind w:left="2160"/>
      </w:pPr>
    </w:p>
    <w:p w14:paraId="5549F83D" w14:textId="359B5563" w:rsidR="00A07750" w:rsidRPr="001A5ECA" w:rsidRDefault="00A07750" w:rsidP="00A077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Demographic Analysis of Arrests</w:t>
      </w:r>
    </w:p>
    <w:p w14:paraId="3BE1DDED" w14:textId="4C78EBE2" w:rsidR="00A07750" w:rsidRPr="001A5ECA" w:rsidRDefault="00A07750" w:rsidP="00A0775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Distribution of Arrestees by Age, Race and Gender:</w:t>
      </w:r>
    </w:p>
    <w:p w14:paraId="2ED94033" w14:textId="77777777" w:rsidR="00A07750" w:rsidRPr="001A5ECA" w:rsidRDefault="00A07750" w:rsidP="00A07750">
      <w:pPr>
        <w:pStyle w:val="ListParagraph"/>
        <w:ind w:firstLine="720"/>
      </w:pPr>
    </w:p>
    <w:p w14:paraId="7D00C7F0" w14:textId="4C81E920" w:rsidR="00A07750" w:rsidRPr="001A5ECA" w:rsidRDefault="00A07750" w:rsidP="00A07750">
      <w:pPr>
        <w:pStyle w:val="ListParagraph"/>
        <w:ind w:firstLine="720"/>
      </w:pPr>
      <w:r w:rsidRPr="001A5ECA">
        <w:t>Observation:</w:t>
      </w:r>
    </w:p>
    <w:p w14:paraId="68843449" w14:textId="7F5F6D15" w:rsidR="00A07750" w:rsidRPr="001A5ECA" w:rsidRDefault="00A07750" w:rsidP="00A07750">
      <w:pPr>
        <w:pStyle w:val="ListParagraph"/>
        <w:numPr>
          <w:ilvl w:val="0"/>
          <w:numId w:val="20"/>
        </w:numPr>
      </w:pPr>
      <w:r w:rsidRPr="001A5ECA">
        <w:t xml:space="preserve">Age Group: The 25–44 age group accounts for </w:t>
      </w:r>
      <w:proofErr w:type="gramStart"/>
      <w:r w:rsidRPr="001A5ECA">
        <w:t>the majority of</w:t>
      </w:r>
      <w:proofErr w:type="gramEnd"/>
      <w:r w:rsidRPr="001A5ECA">
        <w:t xml:space="preserve"> arrests, followed by the 18–24 age group.</w:t>
      </w:r>
    </w:p>
    <w:p w14:paraId="3A42285D" w14:textId="297B3BC6" w:rsidR="00A07750" w:rsidRPr="001A5ECA" w:rsidRDefault="00A07750" w:rsidP="00A07750">
      <w:pPr>
        <w:pStyle w:val="ListParagraph"/>
        <w:numPr>
          <w:ilvl w:val="0"/>
          <w:numId w:val="20"/>
        </w:numPr>
      </w:pPr>
      <w:r w:rsidRPr="001A5ECA">
        <w:t>Race: Black and white Hispanic individuals have the greatest arrest rates.</w:t>
      </w:r>
    </w:p>
    <w:p w14:paraId="4C20EF40" w14:textId="32847D62" w:rsidR="00A07750" w:rsidRPr="001A5ECA" w:rsidRDefault="00A07750" w:rsidP="00A07750">
      <w:pPr>
        <w:pStyle w:val="ListParagraph"/>
        <w:numPr>
          <w:ilvl w:val="0"/>
          <w:numId w:val="20"/>
        </w:numPr>
      </w:pPr>
      <w:r w:rsidRPr="001A5ECA">
        <w:t>Gender: Across all crime categories, there are far more male arrestees than females.</w:t>
      </w:r>
    </w:p>
    <w:p w14:paraId="11466893" w14:textId="2BF3AF0F" w:rsidR="00A07750" w:rsidRPr="001A5ECA" w:rsidRDefault="00A07750" w:rsidP="00A07750">
      <w:pPr>
        <w:ind w:left="1440"/>
        <w:rPr>
          <w:rFonts w:asciiTheme="minorHAnsi" w:hAnsiTheme="minorHAnsi"/>
        </w:rPr>
      </w:pPr>
      <w:r w:rsidRPr="001A5ECA">
        <w:rPr>
          <w:rFonts w:asciiTheme="minorHAnsi" w:hAnsiTheme="minorHAnsi"/>
        </w:rPr>
        <w:t>Insight:</w:t>
      </w:r>
    </w:p>
    <w:p w14:paraId="580B48B8" w14:textId="71787C02" w:rsidR="00A07750" w:rsidRPr="001A5ECA" w:rsidRDefault="00A07750" w:rsidP="00A07750">
      <w:pPr>
        <w:pStyle w:val="ListParagraph"/>
        <w:numPr>
          <w:ilvl w:val="0"/>
          <w:numId w:val="21"/>
        </w:numPr>
      </w:pPr>
      <w:r w:rsidRPr="001A5ECA">
        <w:t>Crime rates could be decreased by targeted social activities aimed at the 18–44 age range.</w:t>
      </w:r>
    </w:p>
    <w:p w14:paraId="5E6DA6ED" w14:textId="77777777" w:rsidR="00A07750" w:rsidRPr="001A5ECA" w:rsidRDefault="00A07750" w:rsidP="00A07750">
      <w:pPr>
        <w:pStyle w:val="ListParagraph"/>
        <w:numPr>
          <w:ilvl w:val="0"/>
          <w:numId w:val="21"/>
        </w:numPr>
      </w:pPr>
      <w:r w:rsidRPr="001A5ECA">
        <w:t>It is important to create gender-specific intervention plans, especially for young men.</w:t>
      </w:r>
    </w:p>
    <w:p w14:paraId="19CD85AC" w14:textId="0C72D5DB" w:rsidR="00A07750" w:rsidRPr="001A5ECA" w:rsidRDefault="00A07750" w:rsidP="00A07750">
      <w:pPr>
        <w:pStyle w:val="ListParagraph"/>
        <w:numPr>
          <w:ilvl w:val="0"/>
          <w:numId w:val="21"/>
        </w:numPr>
      </w:pPr>
      <w:r w:rsidRPr="001A5ECA">
        <w:t>Programs for socioeconomic development and community involvement may aid in resolving racial inequities.</w:t>
      </w:r>
    </w:p>
    <w:p w14:paraId="10A04345" w14:textId="7FC4FB59" w:rsidR="00A07750" w:rsidRPr="001A5ECA" w:rsidRDefault="00A07750" w:rsidP="00A077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lastRenderedPageBreak/>
        <w:t>Predictive &amp; Preventive Insights</w:t>
      </w:r>
    </w:p>
    <w:p w14:paraId="4BBE4E78" w14:textId="455CA290" w:rsidR="00A07750" w:rsidRPr="001A5ECA" w:rsidRDefault="00A07750" w:rsidP="00A0775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A5ECA">
        <w:rPr>
          <w:sz w:val="28"/>
          <w:szCs w:val="28"/>
        </w:rPr>
        <w:t>High-Crime Areas Based on Historical Trends:</w:t>
      </w:r>
    </w:p>
    <w:p w14:paraId="1A623A20" w14:textId="77777777" w:rsidR="00A07750" w:rsidRPr="001A5ECA" w:rsidRDefault="00A07750" w:rsidP="00A07750">
      <w:pPr>
        <w:pStyle w:val="ListParagraph"/>
        <w:ind w:left="1440"/>
        <w:rPr>
          <w:sz w:val="28"/>
          <w:szCs w:val="28"/>
        </w:rPr>
      </w:pPr>
    </w:p>
    <w:p w14:paraId="4891851C" w14:textId="59F899D5" w:rsidR="00A07750" w:rsidRPr="001A5ECA" w:rsidRDefault="00A07750" w:rsidP="00A07750">
      <w:pPr>
        <w:pStyle w:val="ListParagraph"/>
        <w:ind w:left="1440"/>
      </w:pPr>
      <w:r w:rsidRPr="001A5ECA">
        <w:t>Observation:</w:t>
      </w:r>
    </w:p>
    <w:p w14:paraId="745FC0A4" w14:textId="1F1DB97E" w:rsidR="00A07750" w:rsidRPr="001A5ECA" w:rsidRDefault="00A07750" w:rsidP="00A07750">
      <w:pPr>
        <w:pStyle w:val="ListParagraph"/>
        <w:numPr>
          <w:ilvl w:val="0"/>
          <w:numId w:val="24"/>
        </w:numPr>
      </w:pPr>
      <w:r w:rsidRPr="001A5ECA">
        <w:t>In Brooklyn and Manhattan, certain precincts are consistently associated with high crime rates.</w:t>
      </w:r>
    </w:p>
    <w:p w14:paraId="0D3124BA" w14:textId="554E4C5F" w:rsidR="00A07750" w:rsidRPr="001A5ECA" w:rsidRDefault="00406577" w:rsidP="00A07750">
      <w:pPr>
        <w:pStyle w:val="ListParagraph"/>
        <w:numPr>
          <w:ilvl w:val="0"/>
          <w:numId w:val="24"/>
        </w:numPr>
      </w:pPr>
      <w:proofErr w:type="gramStart"/>
      <w:r w:rsidRPr="001A5ECA">
        <w:t>The majority of</w:t>
      </w:r>
      <w:proofErr w:type="gramEnd"/>
      <w:r w:rsidRPr="001A5ECA">
        <w:t xml:space="preserve"> crime hotspots are found in areas with a lot of nightlife and commerce.</w:t>
      </w:r>
    </w:p>
    <w:p w14:paraId="78B672B1" w14:textId="72AB148D" w:rsidR="00406577" w:rsidRPr="001A5ECA" w:rsidRDefault="00406577" w:rsidP="00406577">
      <w:pPr>
        <w:ind w:left="1440"/>
        <w:rPr>
          <w:rFonts w:asciiTheme="minorHAnsi" w:hAnsiTheme="minorHAnsi"/>
        </w:rPr>
      </w:pPr>
      <w:r w:rsidRPr="001A5ECA">
        <w:rPr>
          <w:rFonts w:asciiTheme="minorHAnsi" w:hAnsiTheme="minorHAnsi"/>
        </w:rPr>
        <w:t>Insight:</w:t>
      </w:r>
    </w:p>
    <w:p w14:paraId="2E40E42B" w14:textId="7ED26C65" w:rsidR="00A07750" w:rsidRPr="001A5ECA" w:rsidRDefault="00406577" w:rsidP="00406577">
      <w:pPr>
        <w:pStyle w:val="ListParagraph"/>
        <w:numPr>
          <w:ilvl w:val="0"/>
          <w:numId w:val="25"/>
        </w:numPr>
      </w:pPr>
      <w:r w:rsidRPr="001A5ECA">
        <w:t>For proactive crime prevention, predictive police models could be implemented in areas with a high crime rate.</w:t>
      </w:r>
    </w:p>
    <w:p w14:paraId="0C5D121F" w14:textId="77777777" w:rsidR="00406577" w:rsidRPr="001A5ECA" w:rsidRDefault="00406577" w:rsidP="00406577">
      <w:pPr>
        <w:pStyle w:val="ListParagraph"/>
        <w:numPr>
          <w:ilvl w:val="0"/>
          <w:numId w:val="25"/>
        </w:numPr>
      </w:pPr>
      <w:r w:rsidRPr="001A5ECA">
        <w:t>It is advised to work with nearby companies to improve security and surveillance.</w:t>
      </w:r>
    </w:p>
    <w:p w14:paraId="230E8131" w14:textId="77777777" w:rsidR="00406577" w:rsidRPr="001A5ECA" w:rsidRDefault="00406577" w:rsidP="00406577">
      <w:pPr>
        <w:pStyle w:val="ListParagraph"/>
        <w:ind w:left="2160"/>
      </w:pPr>
    </w:p>
    <w:p w14:paraId="4F98A7E1" w14:textId="77777777" w:rsidR="00A07750" w:rsidRPr="001A5ECA" w:rsidRDefault="00A07750" w:rsidP="00A07750">
      <w:pPr>
        <w:ind w:left="1440"/>
        <w:rPr>
          <w:rFonts w:asciiTheme="minorHAnsi" w:hAnsiTheme="minorHAnsi"/>
          <w:sz w:val="28"/>
          <w:szCs w:val="28"/>
        </w:rPr>
      </w:pPr>
    </w:p>
    <w:sectPr w:rsidR="00A07750" w:rsidRPr="001A5E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592C0" w14:textId="77777777" w:rsidR="00EA5210" w:rsidRDefault="00EA5210" w:rsidP="000D36EA">
      <w:r>
        <w:separator/>
      </w:r>
    </w:p>
  </w:endnote>
  <w:endnote w:type="continuationSeparator" w:id="0">
    <w:p w14:paraId="7B417E44" w14:textId="77777777" w:rsidR="00EA5210" w:rsidRDefault="00EA5210" w:rsidP="000D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5CB15" w14:textId="77777777" w:rsidR="00EA5210" w:rsidRDefault="00EA5210" w:rsidP="000D36EA">
      <w:r>
        <w:separator/>
      </w:r>
    </w:p>
  </w:footnote>
  <w:footnote w:type="continuationSeparator" w:id="0">
    <w:p w14:paraId="5045A9D3" w14:textId="77777777" w:rsidR="00EA5210" w:rsidRDefault="00EA5210" w:rsidP="000D3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2AC53" w14:textId="370BC628" w:rsidR="000D36EA" w:rsidRDefault="000D36EA">
    <w:pPr>
      <w:pStyle w:val="Header"/>
    </w:pPr>
    <w:r>
      <w:t>Varana Navadiya-002308207</w:t>
    </w:r>
  </w:p>
  <w:p w14:paraId="7D3A9B2B" w14:textId="77777777" w:rsidR="000D36EA" w:rsidRDefault="000D3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0A52"/>
    <w:multiLevelType w:val="hybridMultilevel"/>
    <w:tmpl w:val="55B69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23CCA"/>
    <w:multiLevelType w:val="hybridMultilevel"/>
    <w:tmpl w:val="BA249D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7E100F"/>
    <w:multiLevelType w:val="hybridMultilevel"/>
    <w:tmpl w:val="96EEA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25762"/>
    <w:multiLevelType w:val="hybridMultilevel"/>
    <w:tmpl w:val="2C5880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1A0607"/>
    <w:multiLevelType w:val="hybridMultilevel"/>
    <w:tmpl w:val="F48077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8873062"/>
    <w:multiLevelType w:val="hybridMultilevel"/>
    <w:tmpl w:val="DDD4A2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EE863D2"/>
    <w:multiLevelType w:val="hybridMultilevel"/>
    <w:tmpl w:val="6BC85B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7347D3"/>
    <w:multiLevelType w:val="hybridMultilevel"/>
    <w:tmpl w:val="6BA895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3968E4"/>
    <w:multiLevelType w:val="hybridMultilevel"/>
    <w:tmpl w:val="6ABC0C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3575F92"/>
    <w:multiLevelType w:val="hybridMultilevel"/>
    <w:tmpl w:val="5B4830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6A87AEB"/>
    <w:multiLevelType w:val="hybridMultilevel"/>
    <w:tmpl w:val="E1785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E70EE0"/>
    <w:multiLevelType w:val="hybridMultilevel"/>
    <w:tmpl w:val="D53E5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EA4888"/>
    <w:multiLevelType w:val="hybridMultilevel"/>
    <w:tmpl w:val="EDC2B0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1215B"/>
    <w:multiLevelType w:val="hybridMultilevel"/>
    <w:tmpl w:val="C50AB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37D52B5"/>
    <w:multiLevelType w:val="hybridMultilevel"/>
    <w:tmpl w:val="6644CE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8854E77"/>
    <w:multiLevelType w:val="hybridMultilevel"/>
    <w:tmpl w:val="DFB496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FD0F3C"/>
    <w:multiLevelType w:val="hybridMultilevel"/>
    <w:tmpl w:val="6B5C1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59D2DD4"/>
    <w:multiLevelType w:val="hybridMultilevel"/>
    <w:tmpl w:val="CFA6AC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CD51976"/>
    <w:multiLevelType w:val="hybridMultilevel"/>
    <w:tmpl w:val="067AF9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C10305"/>
    <w:multiLevelType w:val="hybridMultilevel"/>
    <w:tmpl w:val="F11201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6046A93"/>
    <w:multiLevelType w:val="hybridMultilevel"/>
    <w:tmpl w:val="8C1811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3BE0CB9"/>
    <w:multiLevelType w:val="hybridMultilevel"/>
    <w:tmpl w:val="796A7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A2047"/>
    <w:multiLevelType w:val="hybridMultilevel"/>
    <w:tmpl w:val="EC24E0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835CE1"/>
    <w:multiLevelType w:val="hybridMultilevel"/>
    <w:tmpl w:val="D4762A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FE42244"/>
    <w:multiLevelType w:val="hybridMultilevel"/>
    <w:tmpl w:val="876A7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7060243">
    <w:abstractNumId w:val="21"/>
  </w:num>
  <w:num w:numId="2" w16cid:durableId="523324156">
    <w:abstractNumId w:val="20"/>
  </w:num>
  <w:num w:numId="3" w16cid:durableId="1053238160">
    <w:abstractNumId w:val="4"/>
  </w:num>
  <w:num w:numId="4" w16cid:durableId="135804446">
    <w:abstractNumId w:val="16"/>
  </w:num>
  <w:num w:numId="5" w16cid:durableId="140124896">
    <w:abstractNumId w:val="8"/>
  </w:num>
  <w:num w:numId="6" w16cid:durableId="1902518867">
    <w:abstractNumId w:val="24"/>
  </w:num>
  <w:num w:numId="7" w16cid:durableId="1670406425">
    <w:abstractNumId w:val="11"/>
  </w:num>
  <w:num w:numId="8" w16cid:durableId="726756076">
    <w:abstractNumId w:val="10"/>
  </w:num>
  <w:num w:numId="9" w16cid:durableId="1645811464">
    <w:abstractNumId w:val="9"/>
  </w:num>
  <w:num w:numId="10" w16cid:durableId="350957298">
    <w:abstractNumId w:val="14"/>
  </w:num>
  <w:num w:numId="11" w16cid:durableId="2056000666">
    <w:abstractNumId w:val="1"/>
  </w:num>
  <w:num w:numId="12" w16cid:durableId="1031878294">
    <w:abstractNumId w:val="15"/>
  </w:num>
  <w:num w:numId="13" w16cid:durableId="1307050854">
    <w:abstractNumId w:val="3"/>
  </w:num>
  <w:num w:numId="14" w16cid:durableId="1558396768">
    <w:abstractNumId w:val="0"/>
  </w:num>
  <w:num w:numId="15" w16cid:durableId="1819690559">
    <w:abstractNumId w:val="7"/>
  </w:num>
  <w:num w:numId="16" w16cid:durableId="1309823078">
    <w:abstractNumId w:val="6"/>
  </w:num>
  <w:num w:numId="17" w16cid:durableId="687557874">
    <w:abstractNumId w:val="5"/>
  </w:num>
  <w:num w:numId="18" w16cid:durableId="109935310">
    <w:abstractNumId w:val="22"/>
  </w:num>
  <w:num w:numId="19" w16cid:durableId="1637757310">
    <w:abstractNumId w:val="23"/>
  </w:num>
  <w:num w:numId="20" w16cid:durableId="901528330">
    <w:abstractNumId w:val="13"/>
  </w:num>
  <w:num w:numId="21" w16cid:durableId="1809010648">
    <w:abstractNumId w:val="17"/>
  </w:num>
  <w:num w:numId="22" w16cid:durableId="1779834808">
    <w:abstractNumId w:val="2"/>
  </w:num>
  <w:num w:numId="23" w16cid:durableId="314840024">
    <w:abstractNumId w:val="12"/>
  </w:num>
  <w:num w:numId="24" w16cid:durableId="773525470">
    <w:abstractNumId w:val="19"/>
  </w:num>
  <w:num w:numId="25" w16cid:durableId="2780695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EA"/>
    <w:rsid w:val="000D36EA"/>
    <w:rsid w:val="001A5ECA"/>
    <w:rsid w:val="001E0F5F"/>
    <w:rsid w:val="00406577"/>
    <w:rsid w:val="006D032D"/>
    <w:rsid w:val="00A07750"/>
    <w:rsid w:val="00D62718"/>
    <w:rsid w:val="00D65912"/>
    <w:rsid w:val="00DA2980"/>
    <w:rsid w:val="00DF2825"/>
    <w:rsid w:val="00EA5210"/>
    <w:rsid w:val="00ED26A1"/>
    <w:rsid w:val="00F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6FF67"/>
  <w15:chartTrackingRefBased/>
  <w15:docId w15:val="{98E704C8-AC80-A147-B17D-303BD1BC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75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6E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E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E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E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E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E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E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E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E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E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E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3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6E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D36EA"/>
  </w:style>
  <w:style w:type="paragraph" w:styleId="Footer">
    <w:name w:val="footer"/>
    <w:basedOn w:val="Normal"/>
    <w:link w:val="FooterChar"/>
    <w:uiPriority w:val="99"/>
    <w:unhideWhenUsed/>
    <w:rsid w:val="000D36E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D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Varana Natvarlal Navadiya</dc:creator>
  <cp:keywords/>
  <dc:description/>
  <cp:lastModifiedBy>Varana Natvarlal Navadiya</cp:lastModifiedBy>
  <cp:revision>3</cp:revision>
  <dcterms:created xsi:type="dcterms:W3CDTF">2025-02-26T03:41:00Z</dcterms:created>
  <dcterms:modified xsi:type="dcterms:W3CDTF">2025-02-26T03:42:00Z</dcterms:modified>
</cp:coreProperties>
</file>