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1A06">
      <w:r w:rsidRPr="00691A06">
        <w:t>Protein structure prediction time (ms)</w:t>
      </w:r>
    </w:p>
    <w:p w:rsidR="00691A06" w:rsidRDefault="00691A06"/>
    <w:p w:rsidR="00691A06" w:rsidRDefault="007B7F8F">
      <w:r>
        <w:rPr>
          <w:noProof/>
        </w:rPr>
        <w:drawing>
          <wp:inline distT="0" distB="0" distL="0" distR="0">
            <wp:extent cx="5943600" cy="3030582"/>
            <wp:effectExtent l="57150" t="19050" r="114300" b="745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9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8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02B" w:rsidRDefault="0041302B"/>
    <w:p w:rsidR="0041302B" w:rsidRDefault="00AF4788">
      <w:r>
        <w:t>Accuracy</w:t>
      </w:r>
    </w:p>
    <w:p w:rsidR="00AF4788" w:rsidRDefault="00AF4788">
      <w:r>
        <w:rPr>
          <w:noProof/>
        </w:rPr>
        <w:drawing>
          <wp:inline distT="0" distB="0" distL="0" distR="0">
            <wp:extent cx="5876925" cy="2962637"/>
            <wp:effectExtent l="57150" t="19050" r="123825" b="853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122" b="11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6263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02B" w:rsidRDefault="0041302B"/>
    <w:p w:rsidR="00AB6E8C" w:rsidRDefault="00AB6E8C">
      <w:r>
        <w:lastRenderedPageBreak/>
        <w:t>Precision</w:t>
      </w:r>
    </w:p>
    <w:p w:rsidR="00AB6E8C" w:rsidRDefault="00AB6E8C">
      <w:r>
        <w:rPr>
          <w:noProof/>
        </w:rPr>
        <w:drawing>
          <wp:inline distT="0" distB="0" distL="0" distR="0">
            <wp:extent cx="5943600" cy="3000737"/>
            <wp:effectExtent l="57150" t="19050" r="114300" b="8536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0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73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02B" w:rsidRDefault="0041302B"/>
    <w:sectPr w:rsidR="0041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444F"/>
    <w:rsid w:val="0041302B"/>
    <w:rsid w:val="00691A06"/>
    <w:rsid w:val="007B7F8F"/>
    <w:rsid w:val="00AB6E8C"/>
    <w:rsid w:val="00AF4788"/>
    <w:rsid w:val="00B34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Kadirvel</dc:creator>
  <cp:keywords/>
  <dc:description/>
  <cp:lastModifiedBy>Kadirvel</cp:lastModifiedBy>
  <cp:revision>7</cp:revision>
  <dcterms:created xsi:type="dcterms:W3CDTF">2020-10-02T08:11:00Z</dcterms:created>
  <dcterms:modified xsi:type="dcterms:W3CDTF">2020-10-02T08:49:00Z</dcterms:modified>
</cp:coreProperties>
</file>