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D3" w:rsidRDefault="00641CD3" w:rsidP="00641CD3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2"/>
          <w:szCs w:val="32"/>
        </w:rPr>
      </w:pPr>
      <w:r w:rsidRPr="00641CD3">
        <w:rPr>
          <w:rFonts w:ascii="Times New Roman" w:hAnsi="Times New Roman"/>
          <w:b/>
          <w:noProof w:val="0"/>
          <w:sz w:val="32"/>
          <w:szCs w:val="32"/>
        </w:rPr>
        <w:t>Expectations Management Matrix</w:t>
      </w:r>
    </w:p>
    <w:p w:rsidR="007D72DA" w:rsidRDefault="007D72DA" w:rsidP="007D72DA">
      <w:pPr>
        <w:pStyle w:val="OC2nd"/>
      </w:pPr>
    </w:p>
    <w:p w:rsidR="007D72DA" w:rsidRPr="00047B71" w:rsidRDefault="007D72DA" w:rsidP="007D72DA">
      <w:pPr>
        <w:rPr>
          <w:b/>
        </w:rPr>
      </w:pPr>
      <w:r w:rsidRPr="00047B71">
        <w:rPr>
          <w:b/>
        </w:rPr>
        <w:t>Prepared by:</w:t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  <w:t>Date:</w:t>
      </w:r>
    </w:p>
    <w:p w:rsidR="00641CD3" w:rsidRPr="00641CD3" w:rsidRDefault="00641CD3" w:rsidP="00641CD3">
      <w:pPr>
        <w:pStyle w:val="OC2nd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1"/>
        <w:gridCol w:w="2168"/>
        <w:gridCol w:w="2252"/>
        <w:gridCol w:w="2215"/>
      </w:tblGrid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Measure of Success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Priority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Expectations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Guidelines</w:t>
            </w: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Scope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Time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Cost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Quality</w:t>
            </w:r>
          </w:p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Customer Satisfaction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EB5FEC">
        <w:trPr>
          <w:trHeight w:val="1097"/>
        </w:trPr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Financial Impact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</w:tbl>
    <w:p w:rsidR="00641CD3" w:rsidRPr="00641CD3" w:rsidRDefault="00641CD3">
      <w:pPr>
        <w:rPr>
          <w:szCs w:val="24"/>
        </w:rPr>
      </w:pPr>
      <w:bookmarkStart w:id="0" w:name="_GoBack"/>
      <w:bookmarkEnd w:id="0"/>
    </w:p>
    <w:sectPr w:rsidR="00641CD3" w:rsidRPr="00641C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1CD3"/>
    <w:rsid w:val="00232BFE"/>
    <w:rsid w:val="00641CD3"/>
    <w:rsid w:val="007D72DA"/>
    <w:rsid w:val="00E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B173D8-E2F0-4ECF-B6A8-B64BD1DC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CD3"/>
    <w:rPr>
      <w:rFonts w:ascii="New York" w:hAnsi="New York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1st">
    <w:name w:val="BL 1st"/>
    <w:basedOn w:val="Normal"/>
    <w:next w:val="OC2nd"/>
    <w:rsid w:val="00641CD3"/>
    <w:pPr>
      <w:spacing w:before="120" w:line="240" w:lineRule="exact"/>
      <w:ind w:left="1180" w:hanging="220"/>
    </w:pPr>
    <w:rPr>
      <w:rFonts w:ascii="Font13208" w:hAnsi="Font13208"/>
      <w:sz w:val="20"/>
    </w:rPr>
  </w:style>
  <w:style w:type="paragraph" w:customStyle="1" w:styleId="OC2nd">
    <w:name w:val="OC 2nd"/>
    <w:basedOn w:val="Normal"/>
    <w:next w:val="Normal"/>
    <w:rsid w:val="00641CD3"/>
    <w:pPr>
      <w:tabs>
        <w:tab w:val="left" w:pos="1200"/>
      </w:tabs>
      <w:spacing w:line="300" w:lineRule="exact"/>
      <w:ind w:left="1440" w:firstLine="240"/>
    </w:pPr>
    <w:rPr>
      <w:sz w:val="20"/>
    </w:rPr>
  </w:style>
  <w:style w:type="character" w:styleId="CommentReference">
    <w:name w:val="annotation reference"/>
    <w:semiHidden/>
    <w:rsid w:val="00641CD3"/>
    <w:rPr>
      <w:sz w:val="16"/>
      <w:szCs w:val="16"/>
    </w:rPr>
  </w:style>
  <w:style w:type="paragraph" w:styleId="CommentText">
    <w:name w:val="annotation text"/>
    <w:basedOn w:val="Normal"/>
    <w:semiHidden/>
    <w:rsid w:val="00641CD3"/>
    <w:rPr>
      <w:sz w:val="20"/>
    </w:rPr>
  </w:style>
  <w:style w:type="table" w:styleId="TableGrid">
    <w:name w:val="Table Grid"/>
    <w:basedOn w:val="TableNormal"/>
    <w:rsid w:val="00641CD3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1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Expectations Management Matrix</vt:lpstr>
    </vt:vector>
  </TitlesOfParts>
  <Company>Augsburg College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Expectations Management Matrix</dc:title>
  <dc:subject/>
  <dc:creator>schwalbe</dc:creator>
  <cp:keywords/>
  <dc:description/>
  <cp:lastModifiedBy>sa ha</cp:lastModifiedBy>
  <cp:revision>3</cp:revision>
  <dcterms:created xsi:type="dcterms:W3CDTF">2009-03-16T16:30:00Z</dcterms:created>
  <dcterms:modified xsi:type="dcterms:W3CDTF">2019-04-19T17:14:00Z</dcterms:modified>
</cp:coreProperties>
</file>