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۶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 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نیمچه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:(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خصوصیات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mile stone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 xml:space="preserve">checkpoint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ادامه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تشویق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 xml:space="preserve">milestone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خوبه؟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milestone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milestoen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سرعت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حتما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threshhold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میخوای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آقا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سانتی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گوید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Measuremen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گوید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درواقع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متدولوژي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threshhold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requirment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CML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متدولوژي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ارزیابی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اینجا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threshhold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>!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متدولوژي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design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3"/>
          <w:numId w:val="2"/>
        </w:numPr>
        <w:bidi w:val="1"/>
      </w:pP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feature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rfb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میگوید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چجوری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3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rfb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مطالعه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نیگاه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اطلاعات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>!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  <w:r>
        <w:rPr>
          <w:rFonts w:ascii="Helvetica Neue" w:cs="Arial Unicode MS" w:hAnsi="Helvetica Neue"/>
          <w:rtl w:val="1"/>
        </w:rPr>
        <w:t>!</w:t>
      </w:r>
    </w:p>
    <w:p>
      <w:pPr>
        <w:pStyle w:val="Body"/>
        <w:bidi w:val="1"/>
      </w:pP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ــــــــــــــــــــ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ـ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میخواهیم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بدید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فرضیات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میخواهیم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مبتنی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مبتنی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الگوریتم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ملی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component based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میخواهد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مفروضات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(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requirement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)</w:t>
      </w:r>
      <w:r>
        <w:rPr>
          <w:rFonts w:ascii="Helvetica Neue" w:hAnsi="Helvetica Neue" w:hint="default"/>
          <w:b w:val="1"/>
          <w:bCs w:val="1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صاحب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quiality provider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انواع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user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اسپانسر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 xml:space="preserve">end user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stakeholder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system req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مرتبط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system</w:t>
      </w:r>
    </w:p>
    <w:p>
      <w:pPr>
        <w:pStyle w:val="Body"/>
        <w:numPr>
          <w:ilvl w:val="2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محدودیت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component req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میتونه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subsystem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rfb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project definitation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contract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planning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اینارو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انالیز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>!!!!!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quality assurance n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رئیسش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quality assurance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میبینه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policy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یکرسی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محاسبه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ــــ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  <w:r>
        <w:rPr>
          <w:rFonts w:ascii="Helvetica Neue" w:cs="Arial Unicode MS" w:hAnsi="Helvetica Neue"/>
          <w:rtl w:val="1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مراقب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Fonts w:ascii="Helvetica Neue" w:cs="Arial Unicode MS" w:hAnsi="Helvetica Neue"/>
          <w:rtl w:val="1"/>
        </w:rPr>
        <w:t xml:space="preserve">!! 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QA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صحیح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-  </w:t>
      </w:r>
      <w:r>
        <w:rPr>
          <w:rFonts w:ascii="Helvetica Neue" w:cs="Arial Unicode MS" w:hAnsi="Helvetica Neue"/>
          <w:rtl w:val="0"/>
          <w:lang w:val="en-US"/>
        </w:rPr>
        <w:t xml:space="preserve">umbreall activity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</w:p>
    <w:p>
      <w:pPr>
        <w:pStyle w:val="Body"/>
        <w:numPr>
          <w:ilvl w:val="2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Quality control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/>
          <w:rtl w:val="0"/>
          <w:lang w:val="en-US"/>
        </w:rPr>
        <w:t>unit check</w:t>
      </w:r>
      <w:r>
        <w:rPr>
          <w:rFonts w:ascii="Helvetica Neue" w:cs="Arial Unicode MS" w:hAnsi="Helvetica Neue"/>
          <w:rtl w:val="1"/>
        </w:rPr>
        <w:t xml:space="preserve">)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فرض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تجربه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classifed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طبقه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گروه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میبینیم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کاربرد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 application based charecteristic 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وابسته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محتواست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1"/>
          <w:numId w:val="5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design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architecture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درایم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requirment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پویاست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خواندن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مختصر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  -&gt;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خواندن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مختصر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سازگاری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- . .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hyper text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5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امنیت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5"/>
        </w:numPr>
        <w:bidi w:val="1"/>
      </w:pP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داخل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6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Usage application Characteristic </w:t>
      </w:r>
    </w:p>
    <w:p>
      <w:pPr>
        <w:pStyle w:val="Body"/>
        <w:numPr>
          <w:ilvl w:val="0"/>
          <w:numId w:val="6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predictable/ unpredictable </w:t>
      </w:r>
    </w:p>
    <w:p>
      <w:pPr>
        <w:pStyle w:val="Body"/>
        <w:numPr>
          <w:ilvl w:val="1"/>
          <w:numId w:val="6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سایر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characteristic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توضیح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)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</w:p>
    <w:p>
      <w:pPr>
        <w:pStyle w:val="Body"/>
        <w:numPr>
          <w:ilvl w:val="1"/>
          <w:numId w:val="6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application based</w:t>
      </w:r>
    </w:p>
    <w:p>
      <w:pPr>
        <w:pStyle w:val="Body"/>
        <w:numPr>
          <w:ilvl w:val="1"/>
          <w:numId w:val="6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usage based</w:t>
      </w:r>
    </w:p>
    <w:p>
      <w:pPr>
        <w:pStyle w:val="Body"/>
        <w:numPr>
          <w:ilvl w:val="1"/>
          <w:numId w:val="6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development</w:t>
      </w:r>
      <w:r>
        <w:rPr>
          <w:rFonts w:ascii="Helvetica Neue" w:hAnsi="Helvetica Neue"/>
          <w:b w:val="1"/>
          <w:bCs w:val="1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طیف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ویسیعی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تکنولوژی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-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</w:p>
    <w:p>
      <w:pPr>
        <w:pStyle w:val="Body"/>
        <w:numPr>
          <w:ilvl w:val="2"/>
          <w:numId w:val="6"/>
        </w:numPr>
        <w:bidi w:val="1"/>
        <w:ind w:right="0"/>
        <w:jc w:val="left"/>
        <w:rPr>
          <w:b w:val="1"/>
          <w:bCs w:val="1"/>
          <w:rtl w:val="1"/>
        </w:rPr>
      </w:pP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</w:t>
      </w:r>
      <w:r>
        <w:rPr>
          <w:rFonts w:ascii="Helvetica Neue" w:hAnsi="Helvetica Neue"/>
          <w:b w:val="1"/>
          <w:bCs w:val="1"/>
          <w:rtl w:val="0"/>
          <w:lang w:val="en-US"/>
        </w:rPr>
        <w:t>: evolutio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بروز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ساختار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محتوا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میکنه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یوزر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توسعه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ارزیابی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October 7,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