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۱۰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وضعیت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state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ااجزا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کلاینت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سرور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استایل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مقایسه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تطبیقی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آقای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گارلند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1"/>
          <w:numId w:val="3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MVC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Navigation Semantic Unit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3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 case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پاسخ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میگیرد</w:t>
      </w:r>
    </w:p>
    <w:p>
      <w:pPr>
        <w:pStyle w:val="Body"/>
        <w:numPr>
          <w:ilvl w:val="2"/>
          <w:numId w:val="3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درگیرن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توش؟</w:t>
      </w:r>
    </w:p>
    <w:p>
      <w:pPr>
        <w:pStyle w:val="Body"/>
        <w:numPr>
          <w:ilvl w:val="3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use case</w:t>
      </w:r>
    </w:p>
    <w:p>
      <w:pPr>
        <w:pStyle w:val="Body"/>
        <w:numPr>
          <w:ilvl w:val="3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actor</w:t>
      </w:r>
    </w:p>
    <w:p>
      <w:pPr>
        <w:pStyle w:val="Body"/>
        <w:numPr>
          <w:ilvl w:val="3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condition</w:t>
      </w:r>
    </w:p>
    <w:p>
      <w:pPr>
        <w:pStyle w:val="Body"/>
        <w:numPr>
          <w:ilvl w:val="3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navigation node</w:t>
      </w:r>
    </w:p>
    <w:p>
      <w:pPr>
        <w:pStyle w:val="Body"/>
        <w:numPr>
          <w:ilvl w:val="3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navigation link</w:t>
      </w:r>
    </w:p>
    <w:p>
      <w:pPr>
        <w:pStyle w:val="Body"/>
        <w:numPr>
          <w:ilvl w:val="1"/>
          <w:numId w:val="3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Navigation Syntax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نفهمیدم</w:t>
      </w:r>
      <w:r>
        <w:rPr>
          <w:rFonts w:ascii="Helvetica Neue" w:cs="Arial Unicode MS" w:hAnsi="Helvetica Neue"/>
          <w:rtl w:val="0"/>
          <w:lang w:val="en-US"/>
        </w:rPr>
        <w:t>(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 </w:t>
      </w:r>
      <w:r>
        <w:rPr>
          <w:rFonts w:ascii="Helvetica Neue" w:cs="Arial Unicode MS" w:hAnsi="Helvetica Neue"/>
          <w:rtl w:val="0"/>
          <w:lang w:val="en-US"/>
        </w:rPr>
        <w:t>interaction - navigation - content - architecture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architecture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شبیه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قبلا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object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problem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قلم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/>
          <w:rtl w:val="0"/>
          <w:lang w:val="en-US"/>
        </w:rPr>
        <w:t>item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content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solution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اقلام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قلم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categorize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when used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اقلام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قانون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fit law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Helvetica Neue" w:cs="Arial Unicode MS" w:hAnsi="Helvetica Neue"/>
          <w:rtl w:val="0"/>
          <w:lang w:val="en-US"/>
        </w:rPr>
        <w:t>content management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topology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 xml:space="preserve">news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problem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solution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when used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0"/>
          <w:lang w:val="en-US"/>
        </w:rPr>
        <w:t xml:space="preserve">quality model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check list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check list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"http://webreference.com"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rtl w:val="0"/>
          <w:lang w:val="en-US"/>
        </w:rPr>
        <w:t>webreference.com</w:t>
      </w:r>
      <w:r>
        <w:rPr>
          <w:b w:val="1"/>
          <w:bCs w:val="1"/>
        </w:rPr>
        <w:fldChar w:fldCharType="end" w:fldLock="0"/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further reading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شما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منبای</w:t>
      </w:r>
      <w:r>
        <w:rPr>
          <w:rFonts w:ascii="Helvetica Neue" w:hAnsi="Helvetica Neue"/>
          <w:b w:val="1"/>
          <w:bCs w:val="1"/>
          <w:rtl w:val="1"/>
        </w:rPr>
        <w:t xml:space="preserve"> 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۳۷۳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ص۳۷۴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safe home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وبسایت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وبسایت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۳۷۹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بازدید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متودولوژی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Relational Management Methodology ( RMM)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دیتابیس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Scenario Based Object Oriented Hyper media Design Methodology(SOHDM)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دیتابیس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Object Oriented Hyper Design Method</w:t>
      </w:r>
      <w:r>
        <w:rPr>
          <w:rFonts w:ascii="Helvetica Neue" w:cs="Arial Unicode MS" w:hAnsi="Helvetica Neue"/>
          <w:rtl w:val="1"/>
        </w:rPr>
        <w:t xml:space="preserve">  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>OOHDM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مهمه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Web Modeling Language(WEB ML)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ریفرنس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صحبت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OOHDM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قدم۱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 xml:space="preserve">conceptual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مفهومی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مبنای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گرایی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دامنه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اسکوپ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>context diagram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واحد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ابجکت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واحد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زبان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uml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اینکار</w:t>
      </w:r>
    </w:p>
    <w:p>
      <w:pPr>
        <w:pStyle w:val="Body"/>
        <w:numPr>
          <w:ilvl w:val="3"/>
          <w:numId w:val="2"/>
        </w:numPr>
        <w:bidi w:val="1"/>
        <w:ind w:right="0"/>
        <w:jc w:val="center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بسسسسسسسههههههههه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دیییییییییگگگگگگگگگگگگگگگههههههه</w:t>
      </w:r>
    </w:p>
    <w:p>
      <w:pPr>
        <w:pStyle w:val="Body"/>
        <w:numPr>
          <w:ilvl w:val="3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:  </w:t>
      </w:r>
      <w:r>
        <w:rPr>
          <w:rFonts w:ascii="Helvetica Neue" w:hAnsi="Helvetica Neue"/>
          <w:rtl w:val="0"/>
          <w:lang w:val="en-US"/>
        </w:rPr>
        <w:t>Navigation Design</w:t>
      </w:r>
    </w:p>
    <w:p>
      <w:pPr>
        <w:pStyle w:val="Body"/>
        <w:numPr>
          <w:ilvl w:val="3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سوم</w:t>
      </w:r>
      <w:r>
        <w:rPr>
          <w:rFonts w:ascii="Helvetica Neue" w:hAnsi="Helvetica Neue"/>
          <w:rtl w:val="1"/>
        </w:rPr>
        <w:t>:</w:t>
      </w:r>
      <w:r>
        <w:rPr>
          <w:rFonts w:ascii="Helvetica Neue" w:hAnsi="Helvetica Neue" w:hint="default"/>
          <w:rtl w:val="1"/>
        </w:rPr>
        <w:t xml:space="preserve">‌ </w:t>
      </w:r>
      <w:r>
        <w:rPr>
          <w:rFonts w:ascii="Helvetica Neue" w:hAnsi="Helvetica Neue"/>
          <w:rtl w:val="0"/>
          <w:lang w:val="en-US"/>
        </w:rPr>
        <w:t>Navigation Unit</w:t>
      </w:r>
    </w:p>
    <w:p>
      <w:pPr>
        <w:pStyle w:val="Body"/>
        <w:numPr>
          <w:ilvl w:val="1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OOHDM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منابع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مطالعه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>!!  (</w:t>
      </w:r>
      <w:r>
        <w:rPr>
          <w:rFonts w:ascii="Helvetica Neue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نمیاد</w:t>
      </w:r>
      <w:r>
        <w:rPr>
          <w:rFonts w:ascii="Helvetica Neue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دوشنبه</w:t>
      </w:r>
      <w:r>
        <w:rPr>
          <w:rFonts w:ascii="Helvetica Neue" w:hAnsi="Helvetica Neue"/>
          <w:rtl w:val="1"/>
        </w:rPr>
        <w:t>:</w:t>
      </w:r>
      <w:r>
        <w:rPr>
          <w:rFonts w:ascii="Helvetica Neue" w:hAnsi="Helvetica Neue" w:hint="default"/>
          <w:rtl w:val="1"/>
        </w:rPr>
        <w:t>‌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November 2,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