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44E" w:rsidRPr="00BD053F" w:rsidRDefault="0094244E" w:rsidP="0094244E">
      <w:pPr>
        <w:jc w:val="center"/>
        <w:rPr>
          <w:rFonts w:ascii="Gentium Book Basic" w:hAnsi="Gentium Book Basic" w:cs="Andalus"/>
          <w:b/>
          <w:color w:val="000000" w:themeColor="text1"/>
          <w:sz w:val="40"/>
          <w:szCs w:val="48"/>
        </w:rPr>
      </w:pPr>
      <w:r w:rsidRPr="00BD053F">
        <w:rPr>
          <w:rFonts w:ascii="Gentium Book Basic" w:hAnsi="Gentium Book Basic" w:cs="Andalus"/>
          <w:b/>
          <w:color w:val="000000" w:themeColor="text1"/>
          <w:sz w:val="40"/>
          <w:szCs w:val="48"/>
        </w:rPr>
        <w:t>Project Report on</w:t>
      </w:r>
    </w:p>
    <w:p w:rsidR="0094244E" w:rsidRPr="008C5F9C" w:rsidRDefault="0094244E" w:rsidP="0094244E">
      <w:pPr>
        <w:jc w:val="center"/>
        <w:rPr>
          <w:rFonts w:ascii="Gentium Book Basic" w:hAnsi="Gentium Book Basic" w:cs="Andalus"/>
          <w:b/>
          <w:color w:val="000000" w:themeColor="text1"/>
          <w:sz w:val="48"/>
          <w:szCs w:val="48"/>
        </w:rPr>
      </w:pPr>
    </w:p>
    <w:p w:rsidR="00171B99" w:rsidRDefault="00171B99" w:rsidP="00171B99">
      <w:pPr>
        <w:jc w:val="center"/>
        <w:rPr>
          <w:rFonts w:ascii="Gentium Book Basic" w:hAnsi="Gentium Book Basic" w:cs="Andalus"/>
          <w:b/>
          <w:color w:val="632423" w:themeColor="accent2" w:themeShade="80"/>
          <w:sz w:val="48"/>
          <w:szCs w:val="96"/>
        </w:rPr>
      </w:pPr>
      <w:r>
        <w:rPr>
          <w:rFonts w:ascii="Gentium Book Basic" w:hAnsi="Gentium Book Basic" w:cs="Andalus"/>
          <w:b/>
          <w:color w:val="632423" w:themeColor="accent2" w:themeShade="80"/>
          <w:sz w:val="48"/>
          <w:szCs w:val="96"/>
        </w:rPr>
        <w:t>“</w:t>
      </w:r>
      <w:r w:rsidR="0094244E">
        <w:rPr>
          <w:rFonts w:ascii="Gentium Book Basic" w:hAnsi="Gentium Book Basic" w:cs="Andalus"/>
          <w:b/>
          <w:color w:val="632423" w:themeColor="accent2" w:themeShade="80"/>
          <w:sz w:val="48"/>
          <w:szCs w:val="96"/>
        </w:rPr>
        <w:t>FINANCIAL</w:t>
      </w:r>
      <w:r>
        <w:rPr>
          <w:rFonts w:ascii="Gentium Book Basic" w:hAnsi="Gentium Book Basic" w:cs="Andalus"/>
          <w:b/>
          <w:color w:val="632423" w:themeColor="accent2" w:themeShade="80"/>
          <w:sz w:val="48"/>
          <w:szCs w:val="96"/>
        </w:rPr>
        <w:t xml:space="preserve"> </w:t>
      </w:r>
      <w:r w:rsidR="0094244E" w:rsidRPr="00C427AF">
        <w:rPr>
          <w:rFonts w:ascii="Gentium Book Basic" w:hAnsi="Gentium Book Basic" w:cs="Andalus"/>
          <w:b/>
          <w:color w:val="632423" w:themeColor="accent2" w:themeShade="80"/>
          <w:sz w:val="48"/>
          <w:szCs w:val="96"/>
        </w:rPr>
        <w:t>ANALYSIS</w:t>
      </w:r>
      <w:r w:rsidR="0094244E">
        <w:rPr>
          <w:rFonts w:ascii="Gentium Book Basic" w:hAnsi="Gentium Book Basic" w:cs="Andalus"/>
          <w:b/>
          <w:color w:val="632423" w:themeColor="accent2" w:themeShade="80"/>
          <w:sz w:val="48"/>
          <w:szCs w:val="96"/>
        </w:rPr>
        <w:t xml:space="preserve"> OF </w:t>
      </w:r>
    </w:p>
    <w:p w:rsidR="0094244E" w:rsidRPr="00C427AF" w:rsidRDefault="0094244E" w:rsidP="00171B99">
      <w:pPr>
        <w:jc w:val="center"/>
        <w:rPr>
          <w:rFonts w:ascii="Gentium Book Basic" w:hAnsi="Gentium Book Basic" w:cs="Andalus"/>
          <w:b/>
          <w:color w:val="632423" w:themeColor="accent2" w:themeShade="80"/>
          <w:sz w:val="48"/>
          <w:szCs w:val="96"/>
        </w:rPr>
      </w:pPr>
      <w:r>
        <w:rPr>
          <w:rFonts w:ascii="Gentium Book Basic" w:hAnsi="Gentium Book Basic" w:cs="Andalus"/>
          <w:b/>
          <w:color w:val="632423" w:themeColor="accent2" w:themeShade="80"/>
          <w:sz w:val="48"/>
          <w:szCs w:val="96"/>
        </w:rPr>
        <w:t>MS MEDICALS Pvt. L</w:t>
      </w:r>
      <w:r w:rsidR="00171B99">
        <w:rPr>
          <w:rFonts w:ascii="Gentium Book Basic" w:hAnsi="Gentium Book Basic" w:cs="Andalus"/>
          <w:b/>
          <w:color w:val="632423" w:themeColor="accent2" w:themeShade="80"/>
          <w:sz w:val="48"/>
          <w:szCs w:val="96"/>
        </w:rPr>
        <w:t>td.</w:t>
      </w:r>
      <w:r>
        <w:rPr>
          <w:rFonts w:ascii="Gentium Book Basic" w:hAnsi="Gentium Book Basic" w:cs="Andalus"/>
          <w:b/>
          <w:color w:val="632423" w:themeColor="accent2" w:themeShade="80"/>
          <w:sz w:val="48"/>
          <w:szCs w:val="96"/>
        </w:rPr>
        <w:t>”</w:t>
      </w:r>
    </w:p>
    <w:p w:rsidR="0094244E" w:rsidRPr="00BD053F" w:rsidRDefault="0094244E" w:rsidP="0094244E">
      <w:pPr>
        <w:jc w:val="center"/>
        <w:rPr>
          <w:rFonts w:ascii="Gentium Book Basic" w:hAnsi="Gentium Book Basic"/>
          <w:b/>
          <w:color w:val="365F91" w:themeColor="accent1" w:themeShade="BF"/>
          <w:sz w:val="28"/>
          <w:szCs w:val="28"/>
        </w:rPr>
      </w:pPr>
    </w:p>
    <w:p w:rsidR="0094244E" w:rsidRPr="00C427AF" w:rsidRDefault="0094244E" w:rsidP="0094244E">
      <w:pPr>
        <w:rPr>
          <w:noProof/>
          <w:lang w:val="en-IN" w:eastAsia="en-IN"/>
        </w:rPr>
      </w:pPr>
      <w:r>
        <w:rPr>
          <w:noProof/>
          <w:sz w:val="118"/>
          <w:lang w:val="en-IN" w:eastAsia="en-IN"/>
        </w:rPr>
        <w:t xml:space="preserve">          </w:t>
      </w:r>
    </w:p>
    <w:p w:rsidR="0094244E" w:rsidRDefault="0094244E" w:rsidP="0094244E">
      <w:pPr>
        <w:rPr>
          <w:rFonts w:ascii="Cambria Math" w:hAnsi="Cambria Math"/>
          <w:b/>
          <w:bCs/>
          <w:caps/>
          <w:color w:val="000000" w:themeColor="text1"/>
          <w:sz w:val="36"/>
          <w:szCs w:val="28"/>
        </w:rPr>
      </w:pPr>
      <w:r>
        <w:rPr>
          <w:rFonts w:ascii="Cambria Math" w:hAnsi="Cambria Math"/>
          <w:b/>
          <w:color w:val="000000" w:themeColor="text1"/>
          <w:sz w:val="36"/>
          <w:szCs w:val="28"/>
        </w:rPr>
        <w:t>S</w:t>
      </w:r>
      <w:r w:rsidRPr="00BD053F">
        <w:rPr>
          <w:rFonts w:ascii="Cambria Math" w:hAnsi="Cambria Math"/>
          <w:b/>
          <w:color w:val="000000" w:themeColor="text1"/>
          <w:sz w:val="36"/>
          <w:szCs w:val="28"/>
        </w:rPr>
        <w:t xml:space="preserve">ubmitted in partial fulfillment of the requirements of the degree of </w:t>
      </w:r>
      <w:r>
        <w:rPr>
          <w:rFonts w:ascii="Cambria Math" w:hAnsi="Cambria Math"/>
          <w:b/>
          <w:color w:val="000000" w:themeColor="text1"/>
          <w:sz w:val="36"/>
          <w:szCs w:val="28"/>
        </w:rPr>
        <w:t>BACHELOR</w:t>
      </w:r>
      <w:r w:rsidRPr="00BD053F">
        <w:rPr>
          <w:rFonts w:ascii="Cambria Math" w:hAnsi="Cambria Math"/>
          <w:b/>
          <w:bCs/>
          <w:caps/>
          <w:color w:val="000000" w:themeColor="text1"/>
          <w:sz w:val="36"/>
          <w:szCs w:val="28"/>
        </w:rPr>
        <w:t xml:space="preserve"> of Business Administration </w:t>
      </w:r>
      <w:r w:rsidRPr="00BD053F">
        <w:rPr>
          <w:rFonts w:ascii="Cambria Math" w:hAnsi="Cambria Math"/>
          <w:b/>
          <w:bCs/>
          <w:caps/>
          <w:color w:val="000000" w:themeColor="text1"/>
          <w:sz w:val="36"/>
          <w:szCs w:val="28"/>
        </w:rPr>
        <w:br/>
        <w:t>Session: (2011-14)</w:t>
      </w:r>
    </w:p>
    <w:p w:rsidR="0094244E" w:rsidRDefault="0094244E" w:rsidP="0094244E">
      <w:pPr>
        <w:jc w:val="center"/>
        <w:rPr>
          <w:rFonts w:ascii="Cambria Math" w:hAnsi="Cambria Math"/>
          <w:b/>
          <w:bCs/>
          <w:caps/>
          <w:color w:val="000000" w:themeColor="text1"/>
          <w:sz w:val="36"/>
          <w:szCs w:val="28"/>
        </w:rPr>
      </w:pPr>
    </w:p>
    <w:p w:rsidR="0094244E" w:rsidRPr="0032604A" w:rsidRDefault="0094244E" w:rsidP="0094244E">
      <w:pPr>
        <w:rPr>
          <w:rFonts w:ascii="Cambria Math" w:hAnsi="Cambria Math"/>
          <w:b/>
          <w:color w:val="000000" w:themeColor="text1"/>
          <w:sz w:val="36"/>
        </w:rPr>
      </w:pPr>
      <w:r>
        <w:rPr>
          <w:rFonts w:ascii="Cambria Math" w:hAnsi="Cambria Math"/>
          <w:b/>
          <w:bCs/>
          <w:caps/>
          <w:color w:val="000000" w:themeColor="text1"/>
          <w:sz w:val="36"/>
          <w:szCs w:val="28"/>
        </w:rPr>
        <w:t xml:space="preserve">Under the guidance of                  </w:t>
      </w:r>
      <w:r w:rsidRPr="00C427AF">
        <w:rPr>
          <w:rFonts w:ascii="Cambria Math" w:hAnsi="Cambria Math"/>
          <w:b/>
          <w:color w:val="000000" w:themeColor="text1"/>
          <w:sz w:val="36"/>
        </w:rPr>
        <w:t>SUBMITTED BY:</w:t>
      </w:r>
    </w:p>
    <w:p w:rsidR="0094244E" w:rsidRPr="00C427AF" w:rsidRDefault="0094244E" w:rsidP="0094244E">
      <w:pPr>
        <w:rPr>
          <w:rFonts w:ascii="Cambria Math" w:hAnsi="Cambria Math"/>
          <w:b/>
          <w:color w:val="000000" w:themeColor="text1"/>
          <w:sz w:val="36"/>
        </w:rPr>
      </w:pPr>
      <w:r>
        <w:rPr>
          <w:rFonts w:ascii="Cambria Math" w:hAnsi="Cambria Math"/>
          <w:b/>
          <w:color w:val="000000" w:themeColor="text1"/>
          <w:sz w:val="36"/>
        </w:rPr>
        <w:t xml:space="preserve">   Ms. CHARU MOHALLA                          ASHISH BANSAL</w:t>
      </w:r>
    </w:p>
    <w:p w:rsidR="0094244E" w:rsidRDefault="0094244E" w:rsidP="0094244E">
      <w:pPr>
        <w:rPr>
          <w:rFonts w:ascii="Cambria Math" w:hAnsi="Cambria Math"/>
          <w:b/>
          <w:color w:val="000000" w:themeColor="text1"/>
          <w:sz w:val="36"/>
        </w:rPr>
      </w:pPr>
      <w:r>
        <w:rPr>
          <w:rFonts w:ascii="Cambria Math" w:hAnsi="Cambria Math"/>
          <w:b/>
          <w:color w:val="000000" w:themeColor="text1"/>
          <w:sz w:val="36"/>
        </w:rPr>
        <w:t xml:space="preserve">    </w:t>
      </w:r>
      <w:r w:rsidRPr="00C427AF">
        <w:rPr>
          <w:rFonts w:ascii="Cambria Math" w:hAnsi="Cambria Math"/>
          <w:b/>
          <w:color w:val="000000" w:themeColor="text1"/>
          <w:sz w:val="36"/>
        </w:rPr>
        <w:t>FACULTY, MAIMS</w:t>
      </w:r>
      <w:r>
        <w:rPr>
          <w:rFonts w:ascii="Cambria Math" w:hAnsi="Cambria Math"/>
          <w:b/>
          <w:color w:val="000000" w:themeColor="text1"/>
          <w:sz w:val="36"/>
        </w:rPr>
        <w:t xml:space="preserve">                 07714701711 BBA 3</w:t>
      </w:r>
      <w:r w:rsidRPr="00C427AF">
        <w:rPr>
          <w:rFonts w:ascii="Cambria Math" w:hAnsi="Cambria Math"/>
          <w:b/>
          <w:color w:val="000000" w:themeColor="text1"/>
          <w:sz w:val="36"/>
          <w:vertAlign w:val="superscript"/>
        </w:rPr>
        <w:t>rd</w:t>
      </w:r>
      <w:r>
        <w:rPr>
          <w:rFonts w:ascii="Cambria Math" w:hAnsi="Cambria Math"/>
          <w:b/>
          <w:color w:val="000000" w:themeColor="text1"/>
          <w:sz w:val="36"/>
        </w:rPr>
        <w:t xml:space="preserve"> SEM A</w:t>
      </w:r>
    </w:p>
    <w:p w:rsidR="0094244E" w:rsidRDefault="0094244E" w:rsidP="0094244E">
      <w:pPr>
        <w:rPr>
          <w:rFonts w:ascii="Cambria Math" w:hAnsi="Cambria Math"/>
          <w:b/>
          <w:color w:val="000000" w:themeColor="text1"/>
          <w:sz w:val="36"/>
        </w:rPr>
      </w:pPr>
    </w:p>
    <w:p w:rsidR="0094244E" w:rsidRDefault="0094244E" w:rsidP="0094244E">
      <w:pPr>
        <w:jc w:val="center"/>
        <w:rPr>
          <w:rFonts w:ascii="Cambria Math" w:hAnsi="Cambria Math"/>
          <w:b/>
          <w:color w:val="000000" w:themeColor="text1"/>
          <w:sz w:val="36"/>
        </w:rPr>
      </w:pPr>
    </w:p>
    <w:p w:rsidR="0094244E" w:rsidRPr="00E24B38" w:rsidRDefault="0094244E" w:rsidP="0094244E">
      <w:pPr>
        <w:jc w:val="center"/>
        <w:rPr>
          <w:rFonts w:ascii="Cambria Math" w:hAnsi="Cambria Math"/>
          <w:b/>
          <w:color w:val="000000" w:themeColor="text1"/>
          <w:sz w:val="36"/>
        </w:rPr>
      </w:pPr>
      <w:r w:rsidRPr="00226E52">
        <w:rPr>
          <w:rFonts w:ascii="Cambria Math" w:hAnsi="Cambria Math"/>
          <w:b/>
          <w:noProof/>
          <w:color w:val="000000" w:themeColor="text1"/>
          <w:sz w:val="36"/>
          <w:lang w:val="en-IN" w:eastAsia="en-IN"/>
        </w:rPr>
        <w:drawing>
          <wp:inline distT="0" distB="0" distL="0" distR="0">
            <wp:extent cx="1146175" cy="1146175"/>
            <wp:effectExtent l="19050" t="0" r="0" b="0"/>
            <wp:docPr id="11" name="Picture 1" descr="C:\Users\bhawana &amp; bharti\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wana &amp; bharti\Desktop\images.jpg"/>
                    <pic:cNvPicPr>
                      <a:picLocks noChangeAspect="1" noChangeArrowheads="1"/>
                    </pic:cNvPicPr>
                  </pic:nvPicPr>
                  <pic:blipFill>
                    <a:blip r:embed="rId7" cstate="print"/>
                    <a:srcRect/>
                    <a:stretch>
                      <a:fillRect/>
                    </a:stretch>
                  </pic:blipFill>
                  <pic:spPr bwMode="auto">
                    <a:xfrm>
                      <a:off x="0" y="0"/>
                      <a:ext cx="1146175" cy="1146175"/>
                    </a:xfrm>
                    <a:prstGeom prst="rect">
                      <a:avLst/>
                    </a:prstGeom>
                    <a:noFill/>
                    <a:ln w="9525">
                      <a:noFill/>
                      <a:miter lim="800000"/>
                      <a:headEnd/>
                      <a:tailEnd/>
                    </a:ln>
                  </pic:spPr>
                </pic:pic>
              </a:graphicData>
            </a:graphic>
          </wp:inline>
        </w:drawing>
      </w:r>
    </w:p>
    <w:p w:rsidR="0094244E" w:rsidRPr="008C5F9C" w:rsidRDefault="0094244E" w:rsidP="0094244E">
      <w:pPr>
        <w:jc w:val="center"/>
        <w:rPr>
          <w:rFonts w:ascii="Cambria Math" w:hAnsi="Cambria Math"/>
          <w:color w:val="000000" w:themeColor="text1"/>
        </w:rPr>
      </w:pPr>
    </w:p>
    <w:p w:rsidR="0094244E" w:rsidRPr="00536ED4" w:rsidRDefault="0094244E" w:rsidP="0094244E">
      <w:pPr>
        <w:jc w:val="center"/>
        <w:rPr>
          <w:rFonts w:ascii="Cambria Math" w:hAnsi="Cambria Math"/>
          <w:b/>
          <w:color w:val="000000" w:themeColor="text1"/>
          <w:sz w:val="36"/>
          <w:szCs w:val="52"/>
        </w:rPr>
      </w:pPr>
      <w:r w:rsidRPr="00536ED4">
        <w:rPr>
          <w:rFonts w:ascii="Cambria Math" w:hAnsi="Cambria Math"/>
          <w:b/>
          <w:color w:val="000000" w:themeColor="text1"/>
          <w:sz w:val="36"/>
          <w:szCs w:val="52"/>
        </w:rPr>
        <w:t>MAHARAJA</w:t>
      </w:r>
      <w:r>
        <w:rPr>
          <w:rFonts w:ascii="Cambria Math" w:hAnsi="Cambria Math"/>
          <w:b/>
          <w:color w:val="000000" w:themeColor="text1"/>
          <w:sz w:val="36"/>
          <w:szCs w:val="52"/>
        </w:rPr>
        <w:t xml:space="preserve"> </w:t>
      </w:r>
      <w:r w:rsidRPr="00536ED4">
        <w:rPr>
          <w:rFonts w:ascii="Cambria Math" w:hAnsi="Cambria Math"/>
          <w:b/>
          <w:color w:val="000000" w:themeColor="text1"/>
          <w:sz w:val="36"/>
          <w:szCs w:val="52"/>
        </w:rPr>
        <w:t>AGRASEN INSTITUTE OF MANAGEMENT STUDIES</w:t>
      </w:r>
    </w:p>
    <w:p w:rsidR="0094244E" w:rsidRPr="00C427AF" w:rsidRDefault="0094244E" w:rsidP="0094244E">
      <w:pPr>
        <w:jc w:val="center"/>
        <w:rPr>
          <w:rFonts w:ascii="Cambria Math" w:hAnsi="Cambria Math"/>
          <w:color w:val="000000" w:themeColor="text1"/>
          <w:sz w:val="36"/>
          <w:szCs w:val="52"/>
        </w:rPr>
      </w:pPr>
    </w:p>
    <w:p w:rsidR="0094244E" w:rsidRDefault="0094244E" w:rsidP="0094244E">
      <w:pPr>
        <w:jc w:val="center"/>
        <w:rPr>
          <w:rFonts w:ascii="Cambria Math" w:hAnsi="Cambria Math"/>
          <w:b/>
          <w:color w:val="000000" w:themeColor="text1"/>
          <w:sz w:val="36"/>
          <w:szCs w:val="40"/>
        </w:rPr>
      </w:pPr>
      <w:r w:rsidRPr="00C241E7">
        <w:rPr>
          <w:rFonts w:ascii="Cambria Math" w:hAnsi="Cambria Math"/>
          <w:b/>
          <w:color w:val="000000" w:themeColor="text1"/>
          <w:sz w:val="36"/>
          <w:szCs w:val="40"/>
        </w:rPr>
        <w:t>Affiliated to Guru Gobind Singh Indraprastha University, Delhi PSP Area, Plot No. 1, Sector 22, Rohini Delhi 110086</w:t>
      </w:r>
    </w:p>
    <w:p w:rsidR="0035231F" w:rsidRDefault="0035231F"/>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rsidP="00632DFC">
      <w:pPr>
        <w:autoSpaceDE w:val="0"/>
        <w:autoSpaceDN w:val="0"/>
        <w:adjustRightInd w:val="0"/>
        <w:jc w:val="center"/>
        <w:rPr>
          <w:rFonts w:ascii="Gentium Book Basic" w:eastAsia="DejaVuSans-Bold" w:hAnsi="Gentium Book Basic"/>
          <w:b/>
          <w:bCs/>
          <w:sz w:val="46"/>
          <w:lang w:val="en-IN"/>
        </w:rPr>
      </w:pPr>
    </w:p>
    <w:p w:rsidR="00632DFC" w:rsidRDefault="00632DFC" w:rsidP="00632DFC">
      <w:pPr>
        <w:autoSpaceDE w:val="0"/>
        <w:autoSpaceDN w:val="0"/>
        <w:adjustRightInd w:val="0"/>
        <w:jc w:val="center"/>
        <w:rPr>
          <w:rFonts w:ascii="Gentium Book Basic" w:eastAsia="DejaVuSans-Bold" w:hAnsi="Gentium Book Basic"/>
          <w:b/>
          <w:bCs/>
          <w:sz w:val="46"/>
          <w:lang w:val="en-IN"/>
        </w:rPr>
      </w:pPr>
      <w:r>
        <w:rPr>
          <w:rFonts w:ascii="Gentium Book Basic" w:eastAsia="DejaVuSans-Bold" w:hAnsi="Gentium Book Basic"/>
          <w:b/>
          <w:bCs/>
          <w:sz w:val="46"/>
          <w:lang w:val="en-IN"/>
        </w:rPr>
        <w:lastRenderedPageBreak/>
        <w:t>Acknowledgement</w:t>
      </w:r>
    </w:p>
    <w:p w:rsidR="00632DFC" w:rsidRDefault="00632DFC" w:rsidP="00632DFC">
      <w:pPr>
        <w:autoSpaceDE w:val="0"/>
        <w:autoSpaceDN w:val="0"/>
        <w:adjustRightInd w:val="0"/>
        <w:jc w:val="center"/>
        <w:rPr>
          <w:rFonts w:ascii="Gentium Book Basic" w:eastAsia="DejaVuSans-Bold" w:hAnsi="Gentium Book Basic"/>
          <w:b/>
          <w:bCs/>
          <w:sz w:val="46"/>
          <w:lang w:val="en-IN"/>
        </w:rPr>
      </w:pPr>
    </w:p>
    <w:p w:rsidR="00632DFC" w:rsidRDefault="00632DFC" w:rsidP="00632DFC">
      <w:pPr>
        <w:autoSpaceDE w:val="0"/>
        <w:autoSpaceDN w:val="0"/>
        <w:adjustRightInd w:val="0"/>
        <w:jc w:val="center"/>
        <w:rPr>
          <w:rFonts w:ascii="Gentium Book Basic" w:eastAsia="DejaVuSans-Bold" w:hAnsi="Gentium Book Basic"/>
          <w:b/>
          <w:bCs/>
          <w:sz w:val="46"/>
          <w:lang w:val="en-IN"/>
        </w:rPr>
      </w:pPr>
    </w:p>
    <w:p w:rsidR="00632DFC" w:rsidRPr="009C14E0" w:rsidRDefault="00632DFC" w:rsidP="00632DFC">
      <w:pPr>
        <w:autoSpaceDE w:val="0"/>
        <w:autoSpaceDN w:val="0"/>
        <w:adjustRightInd w:val="0"/>
        <w:rPr>
          <w:rFonts w:eastAsia="DejaVuSans-Bold"/>
          <w:bCs/>
          <w:sz w:val="32"/>
          <w:szCs w:val="32"/>
          <w:lang w:val="en-IN"/>
        </w:rPr>
      </w:pPr>
      <w:r w:rsidRPr="009C14E0">
        <w:rPr>
          <w:rFonts w:eastAsia="DejaVuSans-Bold"/>
          <w:bCs/>
          <w:sz w:val="32"/>
          <w:szCs w:val="32"/>
          <w:lang w:val="en-IN"/>
        </w:rPr>
        <w:t>I owe a great many thanks to many people who helped and supported me during the completion of this project.</w:t>
      </w:r>
    </w:p>
    <w:p w:rsidR="00632DFC" w:rsidRDefault="00632DFC" w:rsidP="00632DFC">
      <w:pPr>
        <w:autoSpaceDE w:val="0"/>
        <w:autoSpaceDN w:val="0"/>
        <w:adjustRightInd w:val="0"/>
        <w:rPr>
          <w:rFonts w:ascii="Gentium Book Basic" w:eastAsia="DejaVuSans-Bold" w:hAnsi="Gentium Book Basic"/>
          <w:b/>
          <w:bCs/>
          <w:sz w:val="32"/>
          <w:szCs w:val="32"/>
          <w:lang w:val="en-IN"/>
        </w:rPr>
      </w:pPr>
    </w:p>
    <w:p w:rsidR="00632DFC" w:rsidRDefault="00632DFC" w:rsidP="00632DFC">
      <w:pPr>
        <w:autoSpaceDE w:val="0"/>
        <w:autoSpaceDN w:val="0"/>
        <w:adjustRightInd w:val="0"/>
        <w:rPr>
          <w:sz w:val="32"/>
          <w:szCs w:val="28"/>
        </w:rPr>
      </w:pPr>
      <w:r w:rsidRPr="00BF34E2">
        <w:rPr>
          <w:rFonts w:eastAsia="DejaVuSans-Bold"/>
          <w:bCs/>
          <w:sz w:val="32"/>
          <w:szCs w:val="32"/>
          <w:lang w:val="en-IN"/>
        </w:rPr>
        <w:t xml:space="preserve">I am thankful to my lecturer, Prof. </w:t>
      </w:r>
      <w:r>
        <w:rPr>
          <w:sz w:val="32"/>
          <w:szCs w:val="28"/>
        </w:rPr>
        <w:t>Charu Mohalla</w:t>
      </w:r>
      <w:r w:rsidRPr="00BF34E2">
        <w:rPr>
          <w:sz w:val="32"/>
          <w:szCs w:val="28"/>
        </w:rPr>
        <w:t>, the Guide of the project for guiding and correcting various documents of mine with attention and care</w:t>
      </w:r>
      <w:r w:rsidRPr="00BF34E2">
        <w:rPr>
          <w:b/>
          <w:sz w:val="32"/>
          <w:szCs w:val="28"/>
        </w:rPr>
        <w:t>.</w:t>
      </w:r>
      <w:r>
        <w:rPr>
          <w:b/>
          <w:sz w:val="32"/>
          <w:szCs w:val="28"/>
        </w:rPr>
        <w:t xml:space="preserve"> </w:t>
      </w:r>
      <w:r>
        <w:rPr>
          <w:sz w:val="32"/>
          <w:szCs w:val="28"/>
        </w:rPr>
        <w:t>She has taken pain to go through my project and make necessary correction as and when needed.</w:t>
      </w:r>
    </w:p>
    <w:p w:rsidR="00632DFC" w:rsidRDefault="00632DFC" w:rsidP="00632DFC">
      <w:pPr>
        <w:autoSpaceDE w:val="0"/>
        <w:autoSpaceDN w:val="0"/>
        <w:adjustRightInd w:val="0"/>
        <w:rPr>
          <w:sz w:val="32"/>
          <w:szCs w:val="28"/>
        </w:rPr>
      </w:pPr>
    </w:p>
    <w:p w:rsidR="00632DFC" w:rsidRDefault="00632DFC" w:rsidP="00632DFC">
      <w:pPr>
        <w:autoSpaceDE w:val="0"/>
        <w:autoSpaceDN w:val="0"/>
        <w:adjustRightInd w:val="0"/>
        <w:rPr>
          <w:sz w:val="32"/>
          <w:szCs w:val="28"/>
        </w:rPr>
      </w:pPr>
      <w:r>
        <w:rPr>
          <w:sz w:val="32"/>
          <w:szCs w:val="28"/>
        </w:rPr>
        <w:t>I would also thank my Institution and my faculty members without whom this project would have been a distant reality.</w:t>
      </w:r>
    </w:p>
    <w:p w:rsidR="00632DFC" w:rsidRDefault="00632DFC" w:rsidP="00632DFC">
      <w:pPr>
        <w:autoSpaceDE w:val="0"/>
        <w:autoSpaceDN w:val="0"/>
        <w:adjustRightInd w:val="0"/>
        <w:rPr>
          <w:sz w:val="32"/>
          <w:szCs w:val="28"/>
        </w:rPr>
      </w:pPr>
    </w:p>
    <w:p w:rsidR="00632DFC" w:rsidRDefault="00632DFC" w:rsidP="00632DFC">
      <w:pPr>
        <w:autoSpaceDE w:val="0"/>
        <w:autoSpaceDN w:val="0"/>
        <w:adjustRightInd w:val="0"/>
        <w:rPr>
          <w:sz w:val="32"/>
          <w:szCs w:val="28"/>
        </w:rPr>
      </w:pPr>
    </w:p>
    <w:p w:rsidR="00632DFC" w:rsidRPr="00BF34E2" w:rsidRDefault="00632DFC" w:rsidP="00632DFC">
      <w:pPr>
        <w:autoSpaceDE w:val="0"/>
        <w:autoSpaceDN w:val="0"/>
        <w:adjustRightInd w:val="0"/>
        <w:rPr>
          <w:rFonts w:eastAsia="DejaVuSans-Bold"/>
          <w:bCs/>
          <w:sz w:val="32"/>
          <w:szCs w:val="32"/>
          <w:lang w:val="en-IN"/>
        </w:rPr>
      </w:pPr>
      <w:r>
        <w:rPr>
          <w:sz w:val="32"/>
          <w:szCs w:val="28"/>
        </w:rPr>
        <w:t>Ashish Bansal</w:t>
      </w:r>
    </w:p>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rsidP="00632DFC">
      <w:pPr>
        <w:autoSpaceDE w:val="0"/>
        <w:autoSpaceDN w:val="0"/>
        <w:adjustRightInd w:val="0"/>
        <w:jc w:val="center"/>
        <w:rPr>
          <w:rFonts w:ascii="Gentium Book Basic" w:eastAsia="DejaVuSans-Bold" w:hAnsi="Gentium Book Basic"/>
          <w:b/>
          <w:bCs/>
          <w:sz w:val="96"/>
          <w:szCs w:val="96"/>
          <w:u w:val="single"/>
          <w:lang w:val="en-IN"/>
        </w:rPr>
      </w:pPr>
      <w:r w:rsidRPr="001111E5">
        <w:rPr>
          <w:rFonts w:ascii="Gentium Book Basic" w:eastAsia="DejaVuSans-Bold" w:hAnsi="Gentium Book Basic"/>
          <w:b/>
          <w:bCs/>
          <w:sz w:val="96"/>
          <w:szCs w:val="96"/>
          <w:u w:val="single"/>
          <w:lang w:val="en-IN"/>
        </w:rPr>
        <w:t xml:space="preserve">CH-1 </w:t>
      </w:r>
    </w:p>
    <w:p w:rsidR="00632DFC" w:rsidRPr="001111E5" w:rsidRDefault="00632DFC" w:rsidP="00632DFC">
      <w:pPr>
        <w:autoSpaceDE w:val="0"/>
        <w:autoSpaceDN w:val="0"/>
        <w:adjustRightInd w:val="0"/>
        <w:jc w:val="center"/>
        <w:rPr>
          <w:rFonts w:ascii="Gentium Book Basic" w:eastAsia="DejaVuSans-Bold" w:hAnsi="Gentium Book Basic"/>
          <w:b/>
          <w:bCs/>
          <w:sz w:val="96"/>
          <w:szCs w:val="96"/>
          <w:u w:val="single"/>
          <w:lang w:val="en-IN"/>
        </w:rPr>
      </w:pPr>
    </w:p>
    <w:p w:rsidR="00632DFC" w:rsidRPr="00F40AF6" w:rsidRDefault="00632DFC" w:rsidP="00632DFC">
      <w:pPr>
        <w:autoSpaceDE w:val="0"/>
        <w:autoSpaceDN w:val="0"/>
        <w:adjustRightInd w:val="0"/>
        <w:jc w:val="center"/>
        <w:rPr>
          <w:rFonts w:ascii="Gentium Book Basic" w:eastAsia="DejaVuSans-Bold" w:hAnsi="Gentium Book Basic"/>
          <w:b/>
          <w:bCs/>
          <w:sz w:val="46"/>
          <w:u w:val="single"/>
          <w:lang w:val="en-IN"/>
        </w:rPr>
      </w:pPr>
      <w:r w:rsidRPr="001111E5">
        <w:rPr>
          <w:rFonts w:ascii="Gentium Book Basic" w:eastAsia="DejaVuSans-Bold" w:hAnsi="Gentium Book Basic"/>
          <w:b/>
          <w:bCs/>
          <w:sz w:val="96"/>
          <w:szCs w:val="96"/>
          <w:u w:val="single"/>
          <w:lang w:val="en-IN"/>
        </w:rPr>
        <w:t>INTRODUCTION</w:t>
      </w:r>
    </w:p>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rsidP="00632DFC">
      <w:pPr>
        <w:pStyle w:val="NoSpacing"/>
        <w:spacing w:line="480" w:lineRule="auto"/>
        <w:jc w:val="center"/>
        <w:rPr>
          <w:b/>
          <w:sz w:val="96"/>
          <w:szCs w:val="96"/>
          <w:u w:val="single"/>
        </w:rPr>
      </w:pPr>
      <w:r>
        <w:rPr>
          <w:b/>
          <w:sz w:val="96"/>
          <w:szCs w:val="96"/>
          <w:u w:val="single"/>
        </w:rPr>
        <w:t>CH-2</w:t>
      </w:r>
    </w:p>
    <w:p w:rsidR="00632DFC" w:rsidRPr="00234567" w:rsidRDefault="00632DFC" w:rsidP="00632DFC">
      <w:pPr>
        <w:pStyle w:val="NoSpacing"/>
        <w:spacing w:line="480" w:lineRule="auto"/>
        <w:jc w:val="center"/>
        <w:rPr>
          <w:b/>
          <w:sz w:val="96"/>
          <w:szCs w:val="96"/>
          <w:u w:val="single"/>
        </w:rPr>
      </w:pPr>
      <w:r w:rsidRPr="00234567">
        <w:rPr>
          <w:b/>
          <w:sz w:val="96"/>
          <w:szCs w:val="96"/>
          <w:u w:val="single"/>
        </w:rPr>
        <w:t>RESEARCH METHODOLOGY</w:t>
      </w:r>
    </w:p>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632DFC" w:rsidRDefault="00632DFC"/>
    <w:p w:rsidR="00175613" w:rsidRDefault="00175613"/>
    <w:p w:rsidR="00175613" w:rsidRDefault="00175613"/>
    <w:p w:rsidR="00175613" w:rsidRDefault="00175613"/>
    <w:p w:rsidR="00632DFC" w:rsidRPr="001111E5" w:rsidRDefault="00632DFC" w:rsidP="00632DFC">
      <w:pPr>
        <w:pStyle w:val="NormalWeb"/>
        <w:spacing w:line="360" w:lineRule="auto"/>
        <w:jc w:val="both"/>
        <w:rPr>
          <w:b/>
          <w:color w:val="000000"/>
          <w:sz w:val="44"/>
          <w:szCs w:val="44"/>
        </w:rPr>
      </w:pPr>
      <w:r w:rsidRPr="001111E5">
        <w:rPr>
          <w:b/>
          <w:color w:val="000000"/>
          <w:sz w:val="44"/>
          <w:szCs w:val="44"/>
        </w:rPr>
        <w:lastRenderedPageBreak/>
        <w:t>Definition</w:t>
      </w:r>
    </w:p>
    <w:p w:rsidR="00632DFC" w:rsidRPr="00F40AF6" w:rsidRDefault="00632DFC" w:rsidP="00632DFC">
      <w:pPr>
        <w:pStyle w:val="NormalWeb"/>
        <w:spacing w:line="360" w:lineRule="auto"/>
        <w:jc w:val="both"/>
        <w:rPr>
          <w:color w:val="000000"/>
          <w:sz w:val="32"/>
        </w:rPr>
      </w:pPr>
      <w:r w:rsidRPr="00F40AF6">
        <w:rPr>
          <w:color w:val="000000"/>
          <w:sz w:val="32"/>
        </w:rPr>
        <w:t xml:space="preserve">The system of collecting data for research projects is known as </w:t>
      </w:r>
      <w:r w:rsidRPr="00F40AF6">
        <w:rPr>
          <w:bCs/>
          <w:sz w:val="32"/>
        </w:rPr>
        <w:t>research methodology</w:t>
      </w:r>
      <w:r w:rsidRPr="00F40AF6">
        <w:rPr>
          <w:color w:val="000000"/>
          <w:sz w:val="32"/>
        </w:rPr>
        <w:t xml:space="preserve">. The data may be collected for either theoretical or practical research for example management research may be strategically conceptualized along with operational planning methods and change management. </w:t>
      </w:r>
    </w:p>
    <w:p w:rsidR="00632DFC" w:rsidRDefault="00632DFC" w:rsidP="00632DFC">
      <w:pPr>
        <w:rPr>
          <w:color w:val="000000"/>
          <w:sz w:val="32"/>
        </w:rPr>
      </w:pPr>
      <w:r w:rsidRPr="00F40AF6">
        <w:rPr>
          <w:color w:val="000000"/>
          <w:sz w:val="32"/>
        </w:rPr>
        <w:t xml:space="preserve">Some important factors in </w:t>
      </w:r>
      <w:r w:rsidRPr="00F40AF6">
        <w:rPr>
          <w:sz w:val="32"/>
        </w:rPr>
        <w:t>research methodology</w:t>
      </w:r>
      <w:r w:rsidRPr="00F40AF6">
        <w:rPr>
          <w:color w:val="000000"/>
          <w:sz w:val="32"/>
        </w:rPr>
        <w:t xml:space="preserve"> include validity of research data, Ethics and the reliability of measures most of your work is finished by the time you finish the analysis of your data</w:t>
      </w:r>
    </w:p>
    <w:p w:rsidR="00632DFC" w:rsidRDefault="00632DFC" w:rsidP="00632DFC">
      <w:pPr>
        <w:rPr>
          <w:color w:val="000000"/>
          <w:sz w:val="32"/>
        </w:rPr>
      </w:pPr>
    </w:p>
    <w:p w:rsidR="00632DFC" w:rsidRPr="001111E5" w:rsidRDefault="00632DFC" w:rsidP="00632DFC">
      <w:pPr>
        <w:pStyle w:val="NoSpacing"/>
        <w:spacing w:line="480" w:lineRule="auto"/>
        <w:jc w:val="center"/>
        <w:rPr>
          <w:b/>
          <w:iCs/>
          <w:sz w:val="44"/>
          <w:szCs w:val="44"/>
        </w:rPr>
      </w:pPr>
      <w:r w:rsidRPr="001111E5">
        <w:rPr>
          <w:b/>
          <w:iCs/>
          <w:sz w:val="44"/>
          <w:szCs w:val="44"/>
        </w:rPr>
        <w:t>Objective of the Study</w:t>
      </w:r>
    </w:p>
    <w:p w:rsidR="00632DFC" w:rsidRPr="001111E5" w:rsidRDefault="00632DFC" w:rsidP="00632DFC">
      <w:pPr>
        <w:pStyle w:val="NoSpacing"/>
        <w:spacing w:line="480" w:lineRule="auto"/>
        <w:jc w:val="both"/>
        <w:rPr>
          <w:b/>
          <w:iCs/>
          <w:sz w:val="40"/>
          <w:szCs w:val="40"/>
        </w:rPr>
      </w:pPr>
      <w:r w:rsidRPr="001111E5">
        <w:rPr>
          <w:b/>
          <w:iCs/>
          <w:sz w:val="40"/>
          <w:szCs w:val="40"/>
        </w:rPr>
        <w:t>Primary Objective</w:t>
      </w:r>
    </w:p>
    <w:p w:rsidR="00632DFC" w:rsidRPr="00351081" w:rsidRDefault="00632DFC" w:rsidP="00632DFC">
      <w:pPr>
        <w:pStyle w:val="NoSpacing"/>
        <w:numPr>
          <w:ilvl w:val="0"/>
          <w:numId w:val="1"/>
        </w:numPr>
        <w:spacing w:line="480" w:lineRule="auto"/>
        <w:jc w:val="both"/>
        <w:rPr>
          <w:sz w:val="32"/>
          <w:szCs w:val="32"/>
        </w:rPr>
      </w:pPr>
      <w:r w:rsidRPr="00351081">
        <w:rPr>
          <w:sz w:val="32"/>
          <w:szCs w:val="32"/>
        </w:rPr>
        <w:t>To understand the competition between two Giants in the market.</w:t>
      </w:r>
    </w:p>
    <w:p w:rsidR="00632DFC" w:rsidRPr="00351081" w:rsidRDefault="0009030F" w:rsidP="00632DFC">
      <w:pPr>
        <w:pStyle w:val="NoSpacing"/>
        <w:numPr>
          <w:ilvl w:val="0"/>
          <w:numId w:val="1"/>
        </w:numPr>
        <w:spacing w:line="480" w:lineRule="auto"/>
        <w:jc w:val="both"/>
        <w:rPr>
          <w:sz w:val="32"/>
          <w:szCs w:val="32"/>
        </w:rPr>
      </w:pPr>
      <w:r>
        <w:rPr>
          <w:sz w:val="32"/>
          <w:szCs w:val="32"/>
        </w:rPr>
        <w:t>To measure the effectiveness and efficiency of the company by analyzing final accounts and accounting ratios.</w:t>
      </w:r>
    </w:p>
    <w:p w:rsidR="00632DFC" w:rsidRDefault="00632DFC" w:rsidP="00632DFC">
      <w:pPr>
        <w:pStyle w:val="NoSpacing"/>
        <w:numPr>
          <w:ilvl w:val="0"/>
          <w:numId w:val="1"/>
        </w:numPr>
        <w:spacing w:line="480" w:lineRule="auto"/>
        <w:jc w:val="both"/>
        <w:rPr>
          <w:sz w:val="32"/>
          <w:szCs w:val="32"/>
        </w:rPr>
      </w:pPr>
      <w:r w:rsidRPr="00351081">
        <w:rPr>
          <w:sz w:val="32"/>
          <w:szCs w:val="32"/>
        </w:rPr>
        <w:t>To understand and measure various factors that affect brand-building, brand re-call and finally the choice of customers while buying</w:t>
      </w:r>
      <w:r>
        <w:rPr>
          <w:sz w:val="32"/>
          <w:szCs w:val="32"/>
        </w:rPr>
        <w:t xml:space="preserve"> shares of</w:t>
      </w:r>
      <w:r w:rsidRPr="00351081">
        <w:rPr>
          <w:sz w:val="32"/>
          <w:szCs w:val="32"/>
        </w:rPr>
        <w:t xml:space="preserve"> it.</w:t>
      </w:r>
    </w:p>
    <w:p w:rsidR="00632DFC" w:rsidRDefault="00632DFC" w:rsidP="00632DFC">
      <w:pPr>
        <w:pStyle w:val="NoSpacing"/>
        <w:spacing w:line="480" w:lineRule="auto"/>
        <w:ind w:left="720"/>
        <w:jc w:val="both"/>
        <w:rPr>
          <w:sz w:val="32"/>
          <w:szCs w:val="32"/>
        </w:rPr>
      </w:pPr>
    </w:p>
    <w:p w:rsidR="00DC7317" w:rsidRDefault="00DC7317" w:rsidP="00632DFC">
      <w:pPr>
        <w:pStyle w:val="NoSpacing"/>
        <w:spacing w:line="480" w:lineRule="auto"/>
        <w:ind w:left="720"/>
        <w:jc w:val="both"/>
        <w:rPr>
          <w:sz w:val="32"/>
          <w:szCs w:val="32"/>
        </w:rPr>
      </w:pPr>
    </w:p>
    <w:p w:rsidR="00632DFC" w:rsidRPr="001111E5" w:rsidRDefault="00632DFC" w:rsidP="00632DFC">
      <w:pPr>
        <w:pStyle w:val="NoSpacing"/>
        <w:spacing w:line="480" w:lineRule="auto"/>
        <w:jc w:val="both"/>
        <w:rPr>
          <w:b/>
          <w:iCs/>
          <w:sz w:val="40"/>
          <w:szCs w:val="40"/>
        </w:rPr>
      </w:pPr>
      <w:r w:rsidRPr="001111E5">
        <w:rPr>
          <w:b/>
          <w:iCs/>
          <w:sz w:val="40"/>
          <w:szCs w:val="40"/>
        </w:rPr>
        <w:lastRenderedPageBreak/>
        <w:t>Secondary objective</w:t>
      </w:r>
    </w:p>
    <w:p w:rsidR="00632DFC" w:rsidRDefault="00632DFC" w:rsidP="00632DFC">
      <w:pPr>
        <w:pStyle w:val="ListParagraph"/>
        <w:numPr>
          <w:ilvl w:val="0"/>
          <w:numId w:val="1"/>
        </w:numPr>
        <w:rPr>
          <w:color w:val="000000" w:themeColor="text1"/>
          <w:sz w:val="32"/>
          <w:szCs w:val="32"/>
        </w:rPr>
      </w:pPr>
      <w:r w:rsidRPr="00351081">
        <w:rPr>
          <w:color w:val="000000" w:themeColor="text1"/>
          <w:sz w:val="32"/>
          <w:szCs w:val="32"/>
        </w:rPr>
        <w:t xml:space="preserve">To </w:t>
      </w:r>
      <w:r>
        <w:rPr>
          <w:color w:val="000000" w:themeColor="text1"/>
          <w:sz w:val="32"/>
          <w:szCs w:val="32"/>
        </w:rPr>
        <w:t xml:space="preserve">Study </w:t>
      </w:r>
      <w:r w:rsidR="006A5770">
        <w:rPr>
          <w:color w:val="000000" w:themeColor="text1"/>
          <w:sz w:val="32"/>
          <w:szCs w:val="32"/>
        </w:rPr>
        <w:t>and analyze the financial position of MS Medical Pvt. Ltd.</w:t>
      </w:r>
    </w:p>
    <w:p w:rsidR="00632DFC" w:rsidRPr="00351081" w:rsidRDefault="00632DFC" w:rsidP="00632DFC">
      <w:pPr>
        <w:rPr>
          <w:color w:val="000000" w:themeColor="text1"/>
          <w:sz w:val="32"/>
          <w:szCs w:val="32"/>
        </w:rPr>
      </w:pPr>
    </w:p>
    <w:p w:rsidR="00632DFC" w:rsidRDefault="00632DFC" w:rsidP="00632DFC">
      <w:pPr>
        <w:pStyle w:val="ListParagraph"/>
        <w:numPr>
          <w:ilvl w:val="0"/>
          <w:numId w:val="1"/>
        </w:numPr>
        <w:rPr>
          <w:color w:val="000000" w:themeColor="text1"/>
          <w:sz w:val="32"/>
          <w:szCs w:val="32"/>
        </w:rPr>
      </w:pPr>
      <w:r w:rsidRPr="00351081">
        <w:rPr>
          <w:color w:val="000000" w:themeColor="text1"/>
          <w:sz w:val="32"/>
          <w:szCs w:val="32"/>
        </w:rPr>
        <w:t>T</w:t>
      </w:r>
      <w:r w:rsidR="006A5770">
        <w:rPr>
          <w:color w:val="000000" w:themeColor="text1"/>
          <w:sz w:val="32"/>
          <w:szCs w:val="32"/>
        </w:rPr>
        <w:t>o Study and a</w:t>
      </w:r>
      <w:r w:rsidR="00171B99">
        <w:rPr>
          <w:color w:val="000000" w:themeColor="text1"/>
          <w:sz w:val="32"/>
          <w:szCs w:val="32"/>
        </w:rPr>
        <w:t>nalyze the financial strength of the company by using ratio analysis.</w:t>
      </w:r>
    </w:p>
    <w:p w:rsidR="00632DFC" w:rsidRPr="00351081" w:rsidRDefault="00632DFC" w:rsidP="00632DFC">
      <w:pPr>
        <w:rPr>
          <w:color w:val="000000" w:themeColor="text1"/>
          <w:sz w:val="32"/>
          <w:szCs w:val="32"/>
        </w:rPr>
      </w:pPr>
    </w:p>
    <w:p w:rsidR="00632DFC" w:rsidRDefault="006A5770" w:rsidP="00632DFC">
      <w:pPr>
        <w:pStyle w:val="ListParagraph"/>
        <w:numPr>
          <w:ilvl w:val="0"/>
          <w:numId w:val="1"/>
        </w:numPr>
        <w:rPr>
          <w:color w:val="000000" w:themeColor="text1"/>
          <w:sz w:val="32"/>
          <w:szCs w:val="32"/>
        </w:rPr>
      </w:pPr>
      <w:r>
        <w:rPr>
          <w:color w:val="000000" w:themeColor="text1"/>
          <w:sz w:val="32"/>
          <w:szCs w:val="32"/>
        </w:rPr>
        <w:t>To analyze the three-year final accounts of MS Medical Pvt. Ltd.</w:t>
      </w:r>
    </w:p>
    <w:p w:rsidR="00632DFC" w:rsidRPr="00351081" w:rsidRDefault="00632DFC" w:rsidP="00632DFC">
      <w:pPr>
        <w:rPr>
          <w:color w:val="000000" w:themeColor="text1"/>
          <w:sz w:val="32"/>
          <w:szCs w:val="32"/>
        </w:rPr>
      </w:pPr>
    </w:p>
    <w:p w:rsidR="00632DFC" w:rsidRPr="00171B99" w:rsidRDefault="00632DFC" w:rsidP="00171B99">
      <w:pPr>
        <w:rPr>
          <w:color w:val="000000" w:themeColor="text1"/>
          <w:sz w:val="32"/>
          <w:szCs w:val="40"/>
        </w:rPr>
      </w:pPr>
    </w:p>
    <w:p w:rsidR="006A5770" w:rsidRPr="006A5770" w:rsidRDefault="006A5770" w:rsidP="006A5770">
      <w:pPr>
        <w:rPr>
          <w:color w:val="000000" w:themeColor="text1"/>
          <w:sz w:val="32"/>
          <w:szCs w:val="40"/>
        </w:rPr>
      </w:pPr>
    </w:p>
    <w:p w:rsidR="006A5770" w:rsidRDefault="006A5770" w:rsidP="006A5770">
      <w:pPr>
        <w:spacing w:line="720" w:lineRule="auto"/>
        <w:jc w:val="center"/>
        <w:rPr>
          <w:b/>
          <w:bCs/>
          <w:iCs/>
          <w:sz w:val="40"/>
          <w:szCs w:val="40"/>
          <w:u w:val="single"/>
        </w:rPr>
      </w:pPr>
      <w:r w:rsidRPr="00C339CC">
        <w:rPr>
          <w:b/>
          <w:bCs/>
          <w:iCs/>
          <w:sz w:val="40"/>
          <w:szCs w:val="40"/>
          <w:u w:val="single"/>
        </w:rPr>
        <w:t>DATA SOURCE</w:t>
      </w:r>
    </w:p>
    <w:p w:rsidR="006A5770" w:rsidRPr="006A5770" w:rsidRDefault="006A5770" w:rsidP="006A5770">
      <w:pPr>
        <w:spacing w:line="720" w:lineRule="auto"/>
        <w:rPr>
          <w:b/>
          <w:bCs/>
          <w:iCs/>
          <w:sz w:val="40"/>
          <w:szCs w:val="40"/>
          <w:u w:val="single"/>
        </w:rPr>
      </w:pPr>
      <w:r>
        <w:rPr>
          <w:b/>
          <w:bCs/>
          <w:iCs/>
          <w:sz w:val="36"/>
          <w:szCs w:val="36"/>
        </w:rPr>
        <w:t>Primary data</w:t>
      </w:r>
    </w:p>
    <w:p w:rsidR="006A5770" w:rsidRPr="00C339CC" w:rsidRDefault="006A5770" w:rsidP="006A5770">
      <w:pPr>
        <w:spacing w:line="480" w:lineRule="auto"/>
        <w:rPr>
          <w:color w:val="000000"/>
          <w:sz w:val="32"/>
          <w:szCs w:val="32"/>
        </w:rPr>
      </w:pPr>
      <w:r w:rsidRPr="00C339CC">
        <w:rPr>
          <w:sz w:val="32"/>
          <w:szCs w:val="32"/>
        </w:rPr>
        <w:t xml:space="preserve">PRIMARY DATA is data that has not been previously published, i.e. the data is derived from a new </w:t>
      </w:r>
      <w:r w:rsidRPr="00C339CC">
        <w:rPr>
          <w:color w:val="000000"/>
          <w:sz w:val="32"/>
          <w:szCs w:val="32"/>
        </w:rPr>
        <w:t>or original research study and collected at the source. Data used in research originally obtained through the direct efforts of the researcher through surveys, interviews and direct observation it is more current and more relevant to the research project.</w:t>
      </w:r>
    </w:p>
    <w:p w:rsidR="006A5770" w:rsidRPr="00C339CC" w:rsidRDefault="006A5770" w:rsidP="006A5770">
      <w:pPr>
        <w:spacing w:line="480" w:lineRule="auto"/>
        <w:rPr>
          <w:color w:val="000000"/>
          <w:sz w:val="32"/>
          <w:szCs w:val="32"/>
        </w:rPr>
      </w:pPr>
      <w:r w:rsidRPr="00C339CC">
        <w:rPr>
          <w:b/>
          <w:color w:val="000000"/>
          <w:sz w:val="32"/>
          <w:szCs w:val="32"/>
        </w:rPr>
        <w:t>E.g.</w:t>
      </w:r>
      <w:r w:rsidRPr="00C339CC">
        <w:rPr>
          <w:color w:val="000000"/>
          <w:sz w:val="32"/>
          <w:szCs w:val="32"/>
        </w:rPr>
        <w:t xml:space="preserve"> =&gt; in marketing, it is information that is obtained directly from first-hand sources by means of surveys, observation or experimentation.</w:t>
      </w:r>
    </w:p>
    <w:p w:rsidR="006A5770" w:rsidRDefault="006A5770" w:rsidP="006A5770">
      <w:pPr>
        <w:spacing w:line="480" w:lineRule="auto"/>
        <w:rPr>
          <w:b/>
          <w:sz w:val="36"/>
          <w:szCs w:val="36"/>
        </w:rPr>
      </w:pPr>
      <w:r>
        <w:rPr>
          <w:b/>
          <w:sz w:val="36"/>
          <w:szCs w:val="36"/>
        </w:rPr>
        <w:lastRenderedPageBreak/>
        <w:t>Secondary data</w:t>
      </w:r>
    </w:p>
    <w:p w:rsidR="006A5770" w:rsidRPr="00C339CC" w:rsidRDefault="006A5770" w:rsidP="006A5770">
      <w:pPr>
        <w:spacing w:line="480" w:lineRule="auto"/>
        <w:rPr>
          <w:sz w:val="32"/>
          <w:szCs w:val="32"/>
        </w:rPr>
      </w:pPr>
      <w:r w:rsidRPr="00C339CC">
        <w:rPr>
          <w:sz w:val="32"/>
          <w:szCs w:val="32"/>
        </w:rPr>
        <w:t>It refers to the statistical material which is not originated by the investigator himself but obtained from someone else's records, or when Primary data is utilized for any other purpose at some subsequent enquiry it is termed as Secondary data. This type of data is generally taken from newspapers, magazines, bulletins, reports, journals etc. Such data are cheaper and more quickly obtainable than the primary data and also may be available when primary data cannot be obtained at all.</w:t>
      </w:r>
    </w:p>
    <w:p w:rsidR="006A5770" w:rsidRPr="00C339CC" w:rsidRDefault="006A5770" w:rsidP="006A5770">
      <w:pPr>
        <w:autoSpaceDE w:val="0"/>
        <w:autoSpaceDN w:val="0"/>
        <w:adjustRightInd w:val="0"/>
        <w:spacing w:line="360" w:lineRule="auto"/>
        <w:jc w:val="both"/>
        <w:rPr>
          <w:sz w:val="32"/>
          <w:szCs w:val="32"/>
        </w:rPr>
      </w:pPr>
      <w:r w:rsidRPr="00C339CC">
        <w:rPr>
          <w:b/>
          <w:sz w:val="32"/>
          <w:szCs w:val="32"/>
        </w:rPr>
        <w:t>E.g.</w:t>
      </w:r>
      <w:r w:rsidRPr="00C339CC">
        <w:rPr>
          <w:sz w:val="32"/>
          <w:szCs w:val="32"/>
        </w:rPr>
        <w:t xml:space="preserve"> =&gt;.If the data published by RBI on currency, National Income, Exports or Imports, is used in some other statistical enquiry; it will be termed as Secondary data.</w:t>
      </w:r>
    </w:p>
    <w:p w:rsidR="006A5770" w:rsidRDefault="006A5770" w:rsidP="006A5770">
      <w:pPr>
        <w:autoSpaceDE w:val="0"/>
        <w:autoSpaceDN w:val="0"/>
        <w:adjustRightInd w:val="0"/>
        <w:spacing w:line="360" w:lineRule="auto"/>
        <w:jc w:val="both"/>
        <w:rPr>
          <w:sz w:val="28"/>
          <w:szCs w:val="28"/>
        </w:rPr>
      </w:pPr>
    </w:p>
    <w:p w:rsidR="006A5770" w:rsidRDefault="006A5770" w:rsidP="006A5770">
      <w:pPr>
        <w:autoSpaceDE w:val="0"/>
        <w:autoSpaceDN w:val="0"/>
        <w:adjustRightInd w:val="0"/>
        <w:spacing w:line="360" w:lineRule="auto"/>
        <w:jc w:val="center"/>
        <w:rPr>
          <w:rFonts w:ascii="Gentium Book Basic" w:hAnsi="Gentium Book Basic"/>
          <w:b/>
          <w:bCs/>
          <w:sz w:val="44"/>
          <w:szCs w:val="44"/>
          <w:u w:val="single"/>
          <w:lang w:val="en-IN"/>
        </w:rPr>
      </w:pPr>
      <w:r>
        <w:rPr>
          <w:rFonts w:ascii="Gentium Book Basic" w:hAnsi="Gentium Book Basic"/>
          <w:b/>
          <w:bCs/>
          <w:sz w:val="44"/>
          <w:szCs w:val="44"/>
          <w:u w:val="single"/>
          <w:lang w:val="en-IN"/>
        </w:rPr>
        <w:t>SOURCE OF COLLECTION OF DATA</w:t>
      </w:r>
    </w:p>
    <w:p w:rsidR="006A5770" w:rsidRDefault="006A5770" w:rsidP="006A5770">
      <w:pPr>
        <w:autoSpaceDE w:val="0"/>
        <w:autoSpaceDN w:val="0"/>
        <w:adjustRightInd w:val="0"/>
        <w:spacing w:line="360" w:lineRule="auto"/>
        <w:jc w:val="both"/>
        <w:rPr>
          <w:sz w:val="32"/>
          <w:szCs w:val="32"/>
          <w:lang w:val="en-IN"/>
        </w:rPr>
      </w:pPr>
      <w:r w:rsidRPr="00CD51C6">
        <w:rPr>
          <w:sz w:val="32"/>
          <w:szCs w:val="32"/>
          <w:lang w:val="en-IN"/>
        </w:rPr>
        <w:t xml:space="preserve">The data required for this research has been collected through </w:t>
      </w:r>
    </w:p>
    <w:p w:rsidR="006A5770" w:rsidRDefault="006A5770" w:rsidP="006A5770">
      <w:pPr>
        <w:autoSpaceDE w:val="0"/>
        <w:autoSpaceDN w:val="0"/>
        <w:adjustRightInd w:val="0"/>
        <w:spacing w:line="360" w:lineRule="auto"/>
        <w:jc w:val="both"/>
        <w:rPr>
          <w:sz w:val="32"/>
          <w:szCs w:val="32"/>
          <w:lang w:val="en-IN"/>
        </w:rPr>
      </w:pPr>
      <w:r>
        <w:rPr>
          <w:sz w:val="32"/>
          <w:szCs w:val="32"/>
          <w:lang w:val="en-IN"/>
        </w:rPr>
        <w:t>Primary data</w:t>
      </w:r>
    </w:p>
    <w:p w:rsidR="006A5770" w:rsidRDefault="006A5770" w:rsidP="006A5770">
      <w:pPr>
        <w:autoSpaceDE w:val="0"/>
        <w:autoSpaceDN w:val="0"/>
        <w:adjustRightInd w:val="0"/>
        <w:spacing w:line="360" w:lineRule="auto"/>
        <w:jc w:val="both"/>
        <w:rPr>
          <w:sz w:val="32"/>
          <w:szCs w:val="32"/>
          <w:lang w:val="en-IN"/>
        </w:rPr>
      </w:pPr>
      <w:r>
        <w:rPr>
          <w:sz w:val="32"/>
          <w:szCs w:val="32"/>
          <w:lang w:val="en-IN"/>
        </w:rPr>
        <w:t>Primary data collected through the company’s senior accounts manager.</w:t>
      </w:r>
    </w:p>
    <w:p w:rsidR="006A5770" w:rsidRPr="00CD51C6" w:rsidRDefault="006A5770" w:rsidP="006A5770">
      <w:pPr>
        <w:autoSpaceDE w:val="0"/>
        <w:autoSpaceDN w:val="0"/>
        <w:adjustRightInd w:val="0"/>
        <w:spacing w:line="360" w:lineRule="auto"/>
        <w:jc w:val="both"/>
        <w:rPr>
          <w:sz w:val="32"/>
          <w:szCs w:val="32"/>
          <w:lang w:val="en-IN"/>
        </w:rPr>
      </w:pPr>
      <w:r>
        <w:rPr>
          <w:sz w:val="32"/>
          <w:szCs w:val="32"/>
          <w:lang w:val="en-IN"/>
        </w:rPr>
        <w:t>Secondary data</w:t>
      </w:r>
    </w:p>
    <w:p w:rsidR="006A5770" w:rsidRPr="00CD51C6" w:rsidRDefault="006A5770" w:rsidP="006A5770">
      <w:pPr>
        <w:rPr>
          <w:sz w:val="32"/>
          <w:szCs w:val="32"/>
          <w:lang w:val="en-IN"/>
        </w:rPr>
      </w:pPr>
      <w:r w:rsidRPr="00CD51C6">
        <w:rPr>
          <w:bCs/>
          <w:sz w:val="32"/>
          <w:szCs w:val="32"/>
          <w:lang w:val="en-IN"/>
        </w:rPr>
        <w:t xml:space="preserve">Secondary data </w:t>
      </w:r>
      <w:r w:rsidRPr="00CD51C6">
        <w:rPr>
          <w:sz w:val="32"/>
          <w:szCs w:val="32"/>
          <w:lang w:val="en-IN"/>
        </w:rPr>
        <w:t>collected through Internet, Magazines and Newspaper</w:t>
      </w:r>
    </w:p>
    <w:p w:rsidR="006A5770" w:rsidRDefault="006A5770" w:rsidP="006A5770">
      <w:pPr>
        <w:pStyle w:val="NoSpacing"/>
        <w:spacing w:line="480" w:lineRule="auto"/>
        <w:jc w:val="both"/>
        <w:rPr>
          <w:sz w:val="32"/>
          <w:szCs w:val="32"/>
        </w:rPr>
      </w:pPr>
    </w:p>
    <w:p w:rsidR="006A5770" w:rsidRDefault="006A5770" w:rsidP="006A5770">
      <w:pPr>
        <w:pStyle w:val="NoSpacing"/>
        <w:spacing w:line="480" w:lineRule="auto"/>
        <w:jc w:val="both"/>
        <w:rPr>
          <w:sz w:val="32"/>
          <w:szCs w:val="32"/>
        </w:rPr>
      </w:pPr>
    </w:p>
    <w:p w:rsidR="006A5770" w:rsidRDefault="006A5770" w:rsidP="006A5770">
      <w:pPr>
        <w:pStyle w:val="NoSpacing"/>
        <w:spacing w:line="480" w:lineRule="auto"/>
        <w:jc w:val="both"/>
        <w:rPr>
          <w:sz w:val="32"/>
          <w:szCs w:val="32"/>
        </w:rPr>
      </w:pPr>
    </w:p>
    <w:p w:rsidR="006A5770" w:rsidRDefault="006A5770" w:rsidP="006A5770">
      <w:pPr>
        <w:pStyle w:val="NoSpacing"/>
        <w:spacing w:line="480" w:lineRule="auto"/>
        <w:jc w:val="both"/>
        <w:rPr>
          <w:sz w:val="32"/>
          <w:szCs w:val="32"/>
        </w:rPr>
      </w:pPr>
    </w:p>
    <w:p w:rsidR="006A5770" w:rsidRDefault="006A5770" w:rsidP="006A5770">
      <w:pPr>
        <w:pStyle w:val="NoSpacing"/>
        <w:spacing w:line="480" w:lineRule="auto"/>
        <w:jc w:val="both"/>
        <w:rPr>
          <w:sz w:val="32"/>
          <w:szCs w:val="32"/>
        </w:rPr>
      </w:pPr>
    </w:p>
    <w:p w:rsidR="006A5770" w:rsidRDefault="006A5770" w:rsidP="006A5770">
      <w:pPr>
        <w:pStyle w:val="NoSpacing"/>
        <w:spacing w:line="480" w:lineRule="auto"/>
        <w:jc w:val="both"/>
        <w:rPr>
          <w:sz w:val="32"/>
          <w:szCs w:val="32"/>
        </w:rPr>
      </w:pPr>
    </w:p>
    <w:p w:rsidR="006A5770" w:rsidRDefault="006A5770" w:rsidP="006A5770">
      <w:pPr>
        <w:pStyle w:val="NoSpacing"/>
        <w:spacing w:line="480" w:lineRule="auto"/>
        <w:jc w:val="both"/>
        <w:rPr>
          <w:sz w:val="32"/>
          <w:szCs w:val="32"/>
        </w:rPr>
      </w:pPr>
    </w:p>
    <w:p w:rsidR="006A5770" w:rsidRDefault="006A5770" w:rsidP="006A5770">
      <w:pPr>
        <w:pStyle w:val="NoSpacing"/>
        <w:spacing w:line="480" w:lineRule="auto"/>
        <w:jc w:val="both"/>
        <w:rPr>
          <w:sz w:val="32"/>
          <w:szCs w:val="32"/>
        </w:rPr>
      </w:pPr>
    </w:p>
    <w:p w:rsidR="006A5770" w:rsidRDefault="006A5770" w:rsidP="006A5770">
      <w:pPr>
        <w:jc w:val="center"/>
        <w:rPr>
          <w:b/>
          <w:sz w:val="96"/>
          <w:szCs w:val="96"/>
          <w:u w:val="single"/>
          <w:lang w:val="en-IN"/>
        </w:rPr>
      </w:pPr>
      <w:r>
        <w:rPr>
          <w:b/>
          <w:sz w:val="96"/>
          <w:szCs w:val="96"/>
          <w:u w:val="single"/>
          <w:lang w:val="en-IN"/>
        </w:rPr>
        <w:t>CH-3</w:t>
      </w:r>
    </w:p>
    <w:p w:rsidR="006A5770" w:rsidRDefault="006A5770" w:rsidP="006A5770">
      <w:pPr>
        <w:jc w:val="center"/>
        <w:rPr>
          <w:b/>
          <w:sz w:val="96"/>
          <w:szCs w:val="96"/>
          <w:u w:val="single"/>
          <w:lang w:val="en-IN"/>
        </w:rPr>
      </w:pPr>
      <w:r>
        <w:rPr>
          <w:b/>
          <w:sz w:val="96"/>
          <w:szCs w:val="96"/>
          <w:u w:val="single"/>
          <w:lang w:val="en-IN"/>
        </w:rPr>
        <w:t xml:space="preserve"> PRIMARY</w:t>
      </w:r>
    </w:p>
    <w:p w:rsidR="006A5770" w:rsidRPr="00351081" w:rsidRDefault="006A5770" w:rsidP="006A5770">
      <w:pPr>
        <w:jc w:val="center"/>
        <w:rPr>
          <w:b/>
          <w:sz w:val="96"/>
          <w:szCs w:val="96"/>
          <w:u w:val="single"/>
          <w:lang w:val="en-IN"/>
        </w:rPr>
      </w:pPr>
      <w:r w:rsidRPr="00351081">
        <w:rPr>
          <w:b/>
          <w:sz w:val="96"/>
          <w:szCs w:val="96"/>
          <w:u w:val="single"/>
          <w:lang w:val="en-IN"/>
        </w:rPr>
        <w:t xml:space="preserve"> DATA</w:t>
      </w:r>
    </w:p>
    <w:p w:rsidR="006A5770" w:rsidRDefault="006A5770" w:rsidP="006A5770">
      <w:pPr>
        <w:pStyle w:val="NoSpacing"/>
        <w:spacing w:line="480" w:lineRule="auto"/>
        <w:jc w:val="both"/>
        <w:rPr>
          <w:sz w:val="32"/>
          <w:szCs w:val="32"/>
        </w:rPr>
      </w:pPr>
    </w:p>
    <w:p w:rsidR="006A5770" w:rsidRPr="00351081" w:rsidRDefault="006A5770" w:rsidP="00632DFC">
      <w:pPr>
        <w:pStyle w:val="NoSpacing"/>
        <w:spacing w:line="480" w:lineRule="auto"/>
        <w:ind w:left="720"/>
        <w:jc w:val="both"/>
        <w:rPr>
          <w:sz w:val="32"/>
          <w:szCs w:val="32"/>
        </w:rPr>
      </w:pPr>
    </w:p>
    <w:p w:rsidR="00632DFC" w:rsidRDefault="00632DFC" w:rsidP="00632DFC"/>
    <w:p w:rsidR="006A5770" w:rsidRDefault="006A5770" w:rsidP="00632DFC"/>
    <w:p w:rsidR="006A5770" w:rsidRDefault="006A5770" w:rsidP="00632DFC"/>
    <w:p w:rsidR="006A5770" w:rsidRDefault="006A5770" w:rsidP="00632DFC"/>
    <w:p w:rsidR="006A5770" w:rsidRDefault="006A5770" w:rsidP="00632DFC"/>
    <w:p w:rsidR="006A5770" w:rsidRDefault="006A5770" w:rsidP="00632DFC"/>
    <w:p w:rsidR="006A5770" w:rsidRDefault="006A5770" w:rsidP="00632DFC"/>
    <w:p w:rsidR="006A5770" w:rsidRDefault="006A5770" w:rsidP="00632DFC"/>
    <w:p w:rsidR="006A5770" w:rsidRDefault="006A5770" w:rsidP="00632DFC"/>
    <w:p w:rsidR="006A5770" w:rsidRDefault="006A5770" w:rsidP="00632DFC"/>
    <w:p w:rsidR="006A5770" w:rsidRDefault="006A5770" w:rsidP="00632DFC"/>
    <w:p w:rsidR="006A5770" w:rsidRDefault="006A5770" w:rsidP="00632DFC"/>
    <w:p w:rsidR="006A5770" w:rsidRDefault="006A5770" w:rsidP="00632DFC"/>
    <w:p w:rsidR="006A5770" w:rsidRDefault="006A5770" w:rsidP="00632DFC"/>
    <w:p w:rsidR="00175613" w:rsidRDefault="00175613" w:rsidP="00632DFC"/>
    <w:p w:rsidR="00175613" w:rsidRDefault="00175613" w:rsidP="00632DFC"/>
    <w:p w:rsidR="00175613" w:rsidRDefault="00175613" w:rsidP="00632DFC"/>
    <w:p w:rsidR="00175613" w:rsidRDefault="00175613" w:rsidP="00632DFC"/>
    <w:p w:rsidR="006A5770" w:rsidRDefault="006A5770" w:rsidP="00632DFC"/>
    <w:p w:rsidR="006A5770" w:rsidRDefault="006A5770" w:rsidP="00175613">
      <w:pPr>
        <w:jc w:val="center"/>
        <w:rPr>
          <w:b/>
          <w:sz w:val="56"/>
          <w:szCs w:val="56"/>
        </w:rPr>
      </w:pPr>
      <w:r w:rsidRPr="00351081">
        <w:rPr>
          <w:b/>
          <w:sz w:val="56"/>
          <w:szCs w:val="56"/>
        </w:rPr>
        <w:t>COMPANY PROFILE</w:t>
      </w:r>
    </w:p>
    <w:p w:rsidR="00175613" w:rsidRDefault="00175613" w:rsidP="00175613">
      <w:pPr>
        <w:jc w:val="center"/>
        <w:rPr>
          <w:b/>
          <w:sz w:val="56"/>
          <w:szCs w:val="56"/>
        </w:rPr>
      </w:pPr>
    </w:p>
    <w:p w:rsidR="00175613" w:rsidRPr="00175613" w:rsidRDefault="00175613" w:rsidP="00175613">
      <w:pPr>
        <w:jc w:val="center"/>
        <w:rPr>
          <w:b/>
          <w:sz w:val="56"/>
          <w:szCs w:val="56"/>
        </w:rPr>
      </w:pPr>
    </w:p>
    <w:p w:rsidR="00A342F2" w:rsidRDefault="00175613" w:rsidP="00175613">
      <w:pPr>
        <w:pStyle w:val="NormalWeb"/>
        <w:shd w:val="clear" w:color="auto" w:fill="FFFFFF"/>
        <w:spacing w:before="0" w:beforeAutospacing="0" w:after="0" w:afterAutospacing="0" w:line="318" w:lineRule="atLeast"/>
        <w:jc w:val="both"/>
        <w:rPr>
          <w:rFonts w:ascii="Verdana" w:hAnsi="Verdana"/>
          <w:b/>
          <w:bCs/>
          <w:color w:val="000000"/>
          <w:sz w:val="22"/>
          <w:szCs w:val="22"/>
        </w:rPr>
      </w:pPr>
      <w:r>
        <w:rPr>
          <w:noProof/>
        </w:rPr>
        <w:drawing>
          <wp:inline distT="0" distB="0" distL="0" distR="0">
            <wp:extent cx="1532943" cy="1637414"/>
            <wp:effectExtent l="19050" t="0" r="0" b="0"/>
            <wp:docPr id="10" name="Picture 10" descr="http://2.imimg.com/data2/TH/JD/MY-974663/ms-medicals-pvt-ltd-new-delhi-logo-12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imimg.com/data2/TH/JD/MY-974663/ms-medicals-pvt-ltd-new-delhi-logo-120x120.jpg"/>
                    <pic:cNvPicPr>
                      <a:picLocks noChangeAspect="1" noChangeArrowheads="1"/>
                    </pic:cNvPicPr>
                  </pic:nvPicPr>
                  <pic:blipFill>
                    <a:blip r:embed="rId8" cstate="print"/>
                    <a:srcRect/>
                    <a:stretch>
                      <a:fillRect/>
                    </a:stretch>
                  </pic:blipFill>
                  <pic:spPr bwMode="auto">
                    <a:xfrm>
                      <a:off x="0" y="0"/>
                      <a:ext cx="1539253" cy="1644154"/>
                    </a:xfrm>
                    <a:prstGeom prst="rect">
                      <a:avLst/>
                    </a:prstGeom>
                    <a:noFill/>
                    <a:ln w="9525">
                      <a:noFill/>
                      <a:miter lim="800000"/>
                      <a:headEnd/>
                      <a:tailEnd/>
                    </a:ln>
                  </pic:spPr>
                </pic:pic>
              </a:graphicData>
            </a:graphic>
          </wp:inline>
        </w:drawing>
      </w:r>
      <w:r>
        <w:rPr>
          <w:rFonts w:ascii="Verdana" w:hAnsi="Verdana"/>
          <w:b/>
          <w:bCs/>
          <w:color w:val="000000"/>
          <w:sz w:val="22"/>
          <w:szCs w:val="22"/>
        </w:rPr>
        <w:t xml:space="preserve"> </w:t>
      </w:r>
      <w:r w:rsidRPr="00175613">
        <w:rPr>
          <w:rFonts w:ascii="Verdana" w:hAnsi="Verdana"/>
          <w:b/>
          <w:bCs/>
          <w:color w:val="000000"/>
          <w:sz w:val="22"/>
          <w:szCs w:val="22"/>
        </w:rPr>
        <w:drawing>
          <wp:inline distT="0" distB="0" distL="0" distR="0">
            <wp:extent cx="3786814" cy="1306346"/>
            <wp:effectExtent l="19050" t="0" r="4136" b="0"/>
            <wp:docPr id="2" name="Picture 7" descr="MS Medicals Pvt. Ltd.,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 Medicals Pvt. Ltd., New Delhi"/>
                    <pic:cNvPicPr>
                      <a:picLocks noChangeAspect="1" noChangeArrowheads="1"/>
                    </pic:cNvPicPr>
                  </pic:nvPicPr>
                  <pic:blipFill>
                    <a:blip r:embed="rId9" cstate="print"/>
                    <a:srcRect/>
                    <a:stretch>
                      <a:fillRect/>
                    </a:stretch>
                  </pic:blipFill>
                  <pic:spPr bwMode="auto">
                    <a:xfrm>
                      <a:off x="0" y="0"/>
                      <a:ext cx="3790852" cy="1307739"/>
                    </a:xfrm>
                    <a:prstGeom prst="rect">
                      <a:avLst/>
                    </a:prstGeom>
                    <a:noFill/>
                    <a:ln w="9525">
                      <a:noFill/>
                      <a:miter lim="800000"/>
                      <a:headEnd/>
                      <a:tailEnd/>
                    </a:ln>
                  </pic:spPr>
                </pic:pic>
              </a:graphicData>
            </a:graphic>
          </wp:inline>
        </w:drawing>
      </w:r>
    </w:p>
    <w:p w:rsidR="00A342F2" w:rsidRDefault="00A342F2" w:rsidP="00A342F2">
      <w:pPr>
        <w:pStyle w:val="NormalWeb"/>
        <w:shd w:val="clear" w:color="auto" w:fill="FFFFFF"/>
        <w:spacing w:before="0" w:beforeAutospacing="0" w:after="0" w:afterAutospacing="0" w:line="276" w:lineRule="auto"/>
        <w:jc w:val="both"/>
        <w:rPr>
          <w:b/>
          <w:bCs/>
          <w:color w:val="000000"/>
          <w:sz w:val="32"/>
          <w:szCs w:val="32"/>
        </w:rPr>
      </w:pPr>
    </w:p>
    <w:p w:rsidR="00175613" w:rsidRDefault="00175613" w:rsidP="00A342F2">
      <w:pPr>
        <w:pStyle w:val="NormalWeb"/>
        <w:shd w:val="clear" w:color="auto" w:fill="FFFFFF"/>
        <w:spacing w:before="0" w:beforeAutospacing="0" w:after="0" w:afterAutospacing="0" w:line="276" w:lineRule="auto"/>
        <w:jc w:val="both"/>
        <w:rPr>
          <w:b/>
          <w:bCs/>
          <w:color w:val="000000"/>
          <w:sz w:val="32"/>
          <w:szCs w:val="32"/>
        </w:rPr>
      </w:pPr>
    </w:p>
    <w:p w:rsidR="00175613" w:rsidRDefault="00175613" w:rsidP="00A342F2">
      <w:pPr>
        <w:pStyle w:val="NormalWeb"/>
        <w:shd w:val="clear" w:color="auto" w:fill="FFFFFF"/>
        <w:spacing w:before="0" w:beforeAutospacing="0" w:after="0" w:afterAutospacing="0" w:line="276" w:lineRule="auto"/>
        <w:jc w:val="both"/>
        <w:rPr>
          <w:b/>
          <w:bCs/>
          <w:color w:val="000000"/>
          <w:sz w:val="32"/>
          <w:szCs w:val="32"/>
        </w:rPr>
      </w:pPr>
    </w:p>
    <w:p w:rsidR="00175613" w:rsidRDefault="00175613" w:rsidP="00A342F2">
      <w:pPr>
        <w:pStyle w:val="NormalWeb"/>
        <w:shd w:val="clear" w:color="auto" w:fill="FFFFFF"/>
        <w:spacing w:before="0" w:beforeAutospacing="0" w:after="0" w:afterAutospacing="0" w:line="276" w:lineRule="auto"/>
        <w:jc w:val="both"/>
        <w:rPr>
          <w:b/>
          <w:bCs/>
          <w:color w:val="000000"/>
          <w:sz w:val="32"/>
          <w:szCs w:val="32"/>
        </w:rPr>
      </w:pPr>
    </w:p>
    <w:p w:rsidR="00A342F2" w:rsidRPr="00A342F2" w:rsidRDefault="00A342F2" w:rsidP="00A342F2">
      <w:pPr>
        <w:pStyle w:val="NormalWeb"/>
        <w:shd w:val="clear" w:color="auto" w:fill="FFFFFF"/>
        <w:spacing w:before="0" w:beforeAutospacing="0" w:after="0" w:afterAutospacing="0" w:line="276" w:lineRule="auto"/>
        <w:jc w:val="both"/>
        <w:rPr>
          <w:color w:val="000000"/>
          <w:sz w:val="32"/>
          <w:szCs w:val="32"/>
        </w:rPr>
      </w:pPr>
      <w:r w:rsidRPr="00A342F2">
        <w:rPr>
          <w:b/>
          <w:bCs/>
          <w:color w:val="000000"/>
          <w:sz w:val="32"/>
          <w:szCs w:val="32"/>
        </w:rPr>
        <w:t>MS Medicals Pvt. Ltd., New Delhi is</w:t>
      </w:r>
      <w:r w:rsidRPr="00A342F2">
        <w:rPr>
          <w:color w:val="000000"/>
          <w:sz w:val="32"/>
          <w:szCs w:val="32"/>
        </w:rPr>
        <w:t xml:space="preserve"> a key</w:t>
      </w:r>
      <w:r w:rsidRPr="00A342F2">
        <w:rPr>
          <w:rStyle w:val="apple-converted-space"/>
          <w:b/>
          <w:bCs/>
          <w:color w:val="000000"/>
          <w:sz w:val="32"/>
          <w:szCs w:val="32"/>
        </w:rPr>
        <w:t> </w:t>
      </w:r>
      <w:r w:rsidRPr="00A342F2">
        <w:rPr>
          <w:b/>
          <w:bCs/>
          <w:color w:val="000000"/>
          <w:sz w:val="32"/>
          <w:szCs w:val="32"/>
        </w:rPr>
        <w:t>Importer</w:t>
      </w:r>
      <w:r w:rsidRPr="00A342F2">
        <w:rPr>
          <w:rStyle w:val="apple-converted-space"/>
          <w:b/>
          <w:bCs/>
          <w:color w:val="000000"/>
          <w:sz w:val="32"/>
          <w:szCs w:val="32"/>
        </w:rPr>
        <w:t> </w:t>
      </w:r>
      <w:r w:rsidRPr="00A342F2">
        <w:rPr>
          <w:color w:val="000000"/>
          <w:sz w:val="32"/>
          <w:szCs w:val="32"/>
        </w:rPr>
        <w:t>&amp;</w:t>
      </w:r>
      <w:r w:rsidRPr="00A342F2">
        <w:rPr>
          <w:rStyle w:val="apple-converted-space"/>
          <w:b/>
          <w:bCs/>
          <w:color w:val="000000"/>
          <w:sz w:val="32"/>
          <w:szCs w:val="32"/>
        </w:rPr>
        <w:t> </w:t>
      </w:r>
      <w:r w:rsidRPr="00A342F2">
        <w:rPr>
          <w:b/>
          <w:bCs/>
          <w:color w:val="000000"/>
          <w:sz w:val="32"/>
          <w:szCs w:val="32"/>
        </w:rPr>
        <w:t>Trader</w:t>
      </w:r>
      <w:r w:rsidRPr="00A342F2">
        <w:rPr>
          <w:rStyle w:val="apple-converted-space"/>
          <w:b/>
          <w:bCs/>
          <w:color w:val="000000"/>
          <w:sz w:val="32"/>
          <w:szCs w:val="32"/>
        </w:rPr>
        <w:t> </w:t>
      </w:r>
      <w:r w:rsidRPr="00A342F2">
        <w:rPr>
          <w:color w:val="000000"/>
          <w:sz w:val="32"/>
          <w:szCs w:val="32"/>
        </w:rPr>
        <w:t>of</w:t>
      </w:r>
      <w:r w:rsidRPr="00A342F2">
        <w:rPr>
          <w:rStyle w:val="apple-converted-space"/>
          <w:b/>
          <w:bCs/>
          <w:color w:val="000000"/>
          <w:sz w:val="32"/>
          <w:szCs w:val="32"/>
        </w:rPr>
        <w:t> </w:t>
      </w:r>
      <w:r w:rsidRPr="00A342F2">
        <w:rPr>
          <w:b/>
          <w:bCs/>
          <w:color w:val="000000"/>
          <w:sz w:val="32"/>
          <w:szCs w:val="32"/>
        </w:rPr>
        <w:t>Hemodialysis Products</w:t>
      </w:r>
      <w:r w:rsidRPr="00A342F2">
        <w:rPr>
          <w:rStyle w:val="apple-converted-space"/>
          <w:color w:val="000000"/>
          <w:sz w:val="32"/>
          <w:szCs w:val="32"/>
        </w:rPr>
        <w:t> </w:t>
      </w:r>
      <w:r w:rsidRPr="00A342F2">
        <w:rPr>
          <w:color w:val="000000"/>
          <w:sz w:val="32"/>
          <w:szCs w:val="32"/>
        </w:rPr>
        <w:t>of different types to ensure trust among their clients. Since their inception, they have been able to built trust among our clients and won a large clientele across India. Hemodialysis Products which they offer are winning appreciation and are high in demands. Their mission is to offer satisfaction to their clients along with the better-quality products.</w:t>
      </w:r>
    </w:p>
    <w:p w:rsidR="00A342F2" w:rsidRPr="00A342F2" w:rsidRDefault="00A342F2" w:rsidP="00A342F2">
      <w:pPr>
        <w:pStyle w:val="NormalWeb"/>
        <w:shd w:val="clear" w:color="auto" w:fill="FFFFFF"/>
        <w:spacing w:before="0" w:beforeAutospacing="0" w:after="0" w:afterAutospacing="0" w:line="276" w:lineRule="auto"/>
        <w:jc w:val="both"/>
        <w:rPr>
          <w:color w:val="000000"/>
          <w:sz w:val="32"/>
          <w:szCs w:val="32"/>
        </w:rPr>
      </w:pPr>
      <w:r w:rsidRPr="00A342F2">
        <w:rPr>
          <w:color w:val="000000"/>
          <w:sz w:val="32"/>
          <w:szCs w:val="32"/>
        </w:rPr>
        <w:t> </w:t>
      </w:r>
    </w:p>
    <w:p w:rsidR="00A342F2" w:rsidRDefault="00A342F2" w:rsidP="00A342F2">
      <w:pPr>
        <w:pStyle w:val="NormalWeb"/>
        <w:shd w:val="clear" w:color="auto" w:fill="FFFFFF"/>
        <w:spacing w:before="0" w:beforeAutospacing="0" w:after="0" w:afterAutospacing="0" w:line="276" w:lineRule="auto"/>
        <w:jc w:val="both"/>
        <w:rPr>
          <w:color w:val="000000"/>
          <w:sz w:val="32"/>
          <w:szCs w:val="32"/>
        </w:rPr>
      </w:pPr>
      <w:r w:rsidRPr="00A342F2">
        <w:rPr>
          <w:color w:val="000000"/>
          <w:sz w:val="32"/>
          <w:szCs w:val="32"/>
        </w:rPr>
        <w:t>They Import &amp; Trade Quality Products manufactured by known vendors across the world. Their products are designed to serve people better and earn maximum gains through it. Hemodialysis Products offered by them are durable, high at tensile strength, precisely designed, abrasion resistant and reliable for use.</w:t>
      </w:r>
    </w:p>
    <w:p w:rsidR="005B3F10" w:rsidRDefault="005B3F10" w:rsidP="00A342F2">
      <w:pPr>
        <w:pStyle w:val="NormalWeb"/>
        <w:shd w:val="clear" w:color="auto" w:fill="FFFFFF"/>
        <w:spacing w:before="0" w:beforeAutospacing="0" w:after="0" w:afterAutospacing="0" w:line="276" w:lineRule="auto"/>
        <w:jc w:val="both"/>
        <w:rPr>
          <w:color w:val="000000"/>
          <w:sz w:val="32"/>
          <w:szCs w:val="32"/>
        </w:rPr>
      </w:pPr>
    </w:p>
    <w:p w:rsidR="00175613" w:rsidRDefault="00175613" w:rsidP="00A342F2">
      <w:pPr>
        <w:pStyle w:val="NormalWeb"/>
        <w:shd w:val="clear" w:color="auto" w:fill="FFFFFF"/>
        <w:spacing w:before="0" w:beforeAutospacing="0" w:after="0" w:afterAutospacing="0" w:line="276" w:lineRule="auto"/>
        <w:jc w:val="both"/>
        <w:rPr>
          <w:color w:val="000000"/>
          <w:sz w:val="32"/>
          <w:szCs w:val="32"/>
        </w:rPr>
      </w:pPr>
    </w:p>
    <w:p w:rsidR="00175613" w:rsidRPr="00A342F2" w:rsidRDefault="00175613" w:rsidP="00A342F2">
      <w:pPr>
        <w:pStyle w:val="NormalWeb"/>
        <w:shd w:val="clear" w:color="auto" w:fill="FFFFFF"/>
        <w:spacing w:before="0" w:beforeAutospacing="0" w:after="0" w:afterAutospacing="0" w:line="276" w:lineRule="auto"/>
        <w:jc w:val="both"/>
        <w:rPr>
          <w:color w:val="000000"/>
          <w:sz w:val="32"/>
          <w:szCs w:val="32"/>
        </w:rPr>
      </w:pPr>
    </w:p>
    <w:p w:rsidR="006A5770" w:rsidRDefault="006A5770" w:rsidP="00632DFC"/>
    <w:p w:rsidR="005B3F10" w:rsidRDefault="005B3F10" w:rsidP="005B3F10">
      <w:pPr>
        <w:shd w:val="clear" w:color="auto" w:fill="C3C4A2"/>
        <w:spacing w:line="276" w:lineRule="auto"/>
        <w:jc w:val="center"/>
        <w:rPr>
          <w:rFonts w:ascii="Verdana" w:hAnsi="Verdana"/>
          <w:b/>
          <w:bCs/>
          <w:color w:val="45460A"/>
          <w:sz w:val="22"/>
          <w:szCs w:val="22"/>
        </w:rPr>
      </w:pPr>
      <w:r>
        <w:rPr>
          <w:rFonts w:ascii="Verdana" w:hAnsi="Verdana"/>
          <w:b/>
          <w:bCs/>
          <w:color w:val="45460A"/>
          <w:sz w:val="22"/>
          <w:szCs w:val="22"/>
        </w:rPr>
        <w:t>Basic Information</w:t>
      </w:r>
    </w:p>
    <w:tbl>
      <w:tblPr>
        <w:tblW w:w="9391" w:type="dxa"/>
        <w:shd w:val="clear" w:color="auto" w:fill="FFFFFF"/>
        <w:tblCellMar>
          <w:left w:w="0" w:type="dxa"/>
          <w:right w:w="0" w:type="dxa"/>
        </w:tblCellMar>
        <w:tblLook w:val="04A0"/>
      </w:tblPr>
      <w:tblGrid>
        <w:gridCol w:w="4170"/>
        <w:gridCol w:w="5221"/>
      </w:tblGrid>
      <w:tr w:rsidR="005B3F10" w:rsidTr="00175613">
        <w:trPr>
          <w:trHeight w:val="827"/>
        </w:trPr>
        <w:tc>
          <w:tcPr>
            <w:tcW w:w="2220"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Nature of Business</w:t>
            </w:r>
          </w:p>
        </w:tc>
        <w:tc>
          <w:tcPr>
            <w:tcW w:w="2780"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numPr>
                <w:ilvl w:val="0"/>
                <w:numId w:val="2"/>
              </w:numPr>
              <w:spacing w:line="276" w:lineRule="auto"/>
              <w:ind w:left="435"/>
              <w:jc w:val="center"/>
              <w:rPr>
                <w:rFonts w:ascii="Verdana" w:hAnsi="Verdana"/>
                <w:color w:val="000000"/>
                <w:sz w:val="20"/>
                <w:szCs w:val="20"/>
              </w:rPr>
            </w:pPr>
            <w:r>
              <w:rPr>
                <w:rFonts w:ascii="Verdana" w:hAnsi="Verdana"/>
                <w:color w:val="000000"/>
                <w:sz w:val="20"/>
                <w:szCs w:val="20"/>
              </w:rPr>
              <w:t>Trader</w:t>
            </w:r>
          </w:p>
          <w:p w:rsidR="005B3F10" w:rsidRDefault="005B3F10" w:rsidP="005B3F10">
            <w:pPr>
              <w:numPr>
                <w:ilvl w:val="0"/>
                <w:numId w:val="2"/>
              </w:numPr>
              <w:spacing w:line="276" w:lineRule="auto"/>
              <w:ind w:left="435"/>
              <w:jc w:val="center"/>
              <w:rPr>
                <w:rFonts w:ascii="Verdana" w:hAnsi="Verdana"/>
                <w:color w:val="000000"/>
                <w:sz w:val="20"/>
                <w:szCs w:val="20"/>
              </w:rPr>
            </w:pPr>
            <w:r>
              <w:rPr>
                <w:rFonts w:ascii="Verdana" w:hAnsi="Verdana"/>
                <w:color w:val="000000"/>
                <w:sz w:val="20"/>
                <w:szCs w:val="20"/>
              </w:rPr>
              <w:t>Importer</w:t>
            </w:r>
          </w:p>
        </w:tc>
      </w:tr>
      <w:tr w:rsidR="005B3F10" w:rsidTr="00175613">
        <w:trPr>
          <w:trHeight w:val="1656"/>
        </w:trPr>
        <w:tc>
          <w:tcPr>
            <w:tcW w:w="2220"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Key Customers</w:t>
            </w:r>
          </w:p>
        </w:tc>
        <w:tc>
          <w:tcPr>
            <w:tcW w:w="2780"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numPr>
                <w:ilvl w:val="0"/>
                <w:numId w:val="3"/>
              </w:numPr>
              <w:spacing w:line="276" w:lineRule="auto"/>
              <w:ind w:left="435"/>
              <w:jc w:val="center"/>
              <w:rPr>
                <w:rFonts w:ascii="Verdana" w:hAnsi="Verdana"/>
                <w:color w:val="000000"/>
                <w:sz w:val="20"/>
                <w:szCs w:val="20"/>
              </w:rPr>
            </w:pPr>
            <w:r>
              <w:rPr>
                <w:rFonts w:ascii="Verdana" w:hAnsi="Verdana"/>
                <w:color w:val="000000"/>
                <w:sz w:val="20"/>
                <w:szCs w:val="20"/>
              </w:rPr>
              <w:t>Max Healthcare</w:t>
            </w:r>
          </w:p>
          <w:p w:rsidR="005B3F10" w:rsidRDefault="005B3F10" w:rsidP="005B3F10">
            <w:pPr>
              <w:numPr>
                <w:ilvl w:val="0"/>
                <w:numId w:val="3"/>
              </w:numPr>
              <w:spacing w:line="276" w:lineRule="auto"/>
              <w:ind w:left="435"/>
              <w:jc w:val="center"/>
              <w:rPr>
                <w:rFonts w:ascii="Verdana" w:hAnsi="Verdana"/>
                <w:color w:val="000000"/>
                <w:sz w:val="20"/>
                <w:szCs w:val="20"/>
              </w:rPr>
            </w:pPr>
            <w:r>
              <w:rPr>
                <w:rFonts w:ascii="Verdana" w:hAnsi="Verdana"/>
                <w:color w:val="000000"/>
                <w:sz w:val="20"/>
                <w:szCs w:val="20"/>
              </w:rPr>
              <w:t>Fortis Hospital</w:t>
            </w:r>
          </w:p>
          <w:p w:rsidR="005B3F10" w:rsidRDefault="005B3F10" w:rsidP="005B3F10">
            <w:pPr>
              <w:numPr>
                <w:ilvl w:val="0"/>
                <w:numId w:val="3"/>
              </w:numPr>
              <w:spacing w:line="276" w:lineRule="auto"/>
              <w:ind w:left="435"/>
              <w:jc w:val="center"/>
              <w:rPr>
                <w:rFonts w:ascii="Verdana" w:hAnsi="Verdana"/>
                <w:color w:val="000000"/>
                <w:sz w:val="20"/>
                <w:szCs w:val="20"/>
              </w:rPr>
            </w:pPr>
            <w:r>
              <w:rPr>
                <w:rFonts w:ascii="Verdana" w:hAnsi="Verdana"/>
                <w:color w:val="000000"/>
                <w:sz w:val="20"/>
                <w:szCs w:val="20"/>
              </w:rPr>
              <w:t>Apollo Hospital</w:t>
            </w:r>
          </w:p>
          <w:p w:rsidR="005B3F10" w:rsidRDefault="005B3F10" w:rsidP="005B3F10">
            <w:pPr>
              <w:numPr>
                <w:ilvl w:val="0"/>
                <w:numId w:val="3"/>
              </w:numPr>
              <w:spacing w:line="276" w:lineRule="auto"/>
              <w:ind w:left="435"/>
              <w:jc w:val="center"/>
              <w:rPr>
                <w:rFonts w:ascii="Verdana" w:hAnsi="Verdana"/>
                <w:color w:val="000000"/>
                <w:sz w:val="20"/>
                <w:szCs w:val="20"/>
              </w:rPr>
            </w:pPr>
            <w:r>
              <w:rPr>
                <w:rFonts w:ascii="Verdana" w:hAnsi="Verdana"/>
                <w:color w:val="000000"/>
                <w:sz w:val="20"/>
                <w:szCs w:val="20"/>
              </w:rPr>
              <w:t>Dr. B.L. Kapur Hospital</w:t>
            </w:r>
          </w:p>
        </w:tc>
      </w:tr>
      <w:tr w:rsidR="005B3F10" w:rsidTr="00175613">
        <w:trPr>
          <w:trHeight w:val="437"/>
        </w:trPr>
        <w:tc>
          <w:tcPr>
            <w:tcW w:w="2220"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Industry</w:t>
            </w:r>
          </w:p>
        </w:tc>
        <w:tc>
          <w:tcPr>
            <w:tcW w:w="2780"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color w:val="000000"/>
                <w:sz w:val="20"/>
                <w:szCs w:val="20"/>
              </w:rPr>
              <w:t>Medical Equipment &amp; Machinery</w:t>
            </w:r>
          </w:p>
        </w:tc>
      </w:tr>
    </w:tbl>
    <w:p w:rsidR="005B3F10" w:rsidRDefault="005B3F10" w:rsidP="005B3F10">
      <w:pPr>
        <w:shd w:val="clear" w:color="auto" w:fill="C3C4A2"/>
        <w:spacing w:line="276" w:lineRule="auto"/>
        <w:jc w:val="center"/>
        <w:rPr>
          <w:rFonts w:ascii="Verdana" w:hAnsi="Verdana"/>
          <w:b/>
          <w:bCs/>
          <w:color w:val="45460A"/>
          <w:sz w:val="22"/>
          <w:szCs w:val="22"/>
        </w:rPr>
      </w:pPr>
      <w:r>
        <w:rPr>
          <w:rFonts w:ascii="Verdana" w:hAnsi="Verdana"/>
          <w:b/>
          <w:bCs/>
          <w:color w:val="45460A"/>
          <w:sz w:val="22"/>
          <w:szCs w:val="22"/>
        </w:rPr>
        <w:t>Ownership &amp; Capital</w:t>
      </w:r>
    </w:p>
    <w:tbl>
      <w:tblPr>
        <w:tblW w:w="9375" w:type="dxa"/>
        <w:shd w:val="clear" w:color="auto" w:fill="FFFFFF"/>
        <w:tblCellMar>
          <w:left w:w="0" w:type="dxa"/>
          <w:right w:w="0" w:type="dxa"/>
        </w:tblCellMar>
        <w:tblLook w:val="04A0"/>
      </w:tblPr>
      <w:tblGrid>
        <w:gridCol w:w="4170"/>
        <w:gridCol w:w="5205"/>
      </w:tblGrid>
      <w:tr w:rsidR="005B3F10" w:rsidTr="00175613">
        <w:trPr>
          <w:trHeight w:val="760"/>
        </w:trPr>
        <w:tc>
          <w:tcPr>
            <w:tcW w:w="2224"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Year of Establishment</w:t>
            </w:r>
          </w:p>
        </w:tc>
        <w:tc>
          <w:tcPr>
            <w:tcW w:w="2776"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color w:val="000000"/>
                <w:sz w:val="20"/>
                <w:szCs w:val="20"/>
              </w:rPr>
              <w:t>2000</w:t>
            </w:r>
          </w:p>
        </w:tc>
      </w:tr>
      <w:tr w:rsidR="005B3F10" w:rsidTr="00175613">
        <w:trPr>
          <w:trHeight w:val="801"/>
        </w:trPr>
        <w:tc>
          <w:tcPr>
            <w:tcW w:w="2224"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Ownership Type</w:t>
            </w:r>
          </w:p>
        </w:tc>
        <w:tc>
          <w:tcPr>
            <w:tcW w:w="2776"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color w:val="000000"/>
                <w:sz w:val="20"/>
                <w:szCs w:val="20"/>
              </w:rPr>
              <w:t>Private Limited Company</w:t>
            </w:r>
          </w:p>
        </w:tc>
      </w:tr>
    </w:tbl>
    <w:p w:rsidR="005B3F10" w:rsidRDefault="005B3F10" w:rsidP="005B3F10">
      <w:pPr>
        <w:shd w:val="clear" w:color="auto" w:fill="C3C4A2"/>
        <w:spacing w:line="276" w:lineRule="auto"/>
        <w:jc w:val="center"/>
        <w:rPr>
          <w:rFonts w:ascii="Verdana" w:hAnsi="Verdana"/>
          <w:b/>
          <w:bCs/>
          <w:color w:val="45460A"/>
          <w:sz w:val="22"/>
          <w:szCs w:val="22"/>
        </w:rPr>
      </w:pPr>
      <w:r>
        <w:rPr>
          <w:rFonts w:ascii="Verdana" w:hAnsi="Verdana"/>
          <w:b/>
          <w:bCs/>
          <w:color w:val="45460A"/>
          <w:sz w:val="22"/>
          <w:szCs w:val="22"/>
        </w:rPr>
        <w:t>Trade &amp; Market</w:t>
      </w:r>
    </w:p>
    <w:tbl>
      <w:tblPr>
        <w:tblW w:w="9627" w:type="dxa"/>
        <w:shd w:val="clear" w:color="auto" w:fill="FFFFFF"/>
        <w:tblCellMar>
          <w:left w:w="0" w:type="dxa"/>
          <w:right w:w="0" w:type="dxa"/>
        </w:tblCellMar>
        <w:tblLook w:val="04A0"/>
      </w:tblPr>
      <w:tblGrid>
        <w:gridCol w:w="4170"/>
        <w:gridCol w:w="5457"/>
      </w:tblGrid>
      <w:tr w:rsidR="005B3F10" w:rsidTr="00175613">
        <w:trPr>
          <w:trHeight w:val="1074"/>
        </w:trPr>
        <w:tc>
          <w:tcPr>
            <w:tcW w:w="2166"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Annual Turnover</w:t>
            </w:r>
          </w:p>
        </w:tc>
        <w:tc>
          <w:tcPr>
            <w:tcW w:w="2834"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numPr>
                <w:ilvl w:val="0"/>
                <w:numId w:val="4"/>
              </w:numPr>
              <w:spacing w:line="276" w:lineRule="auto"/>
              <w:ind w:left="435"/>
              <w:jc w:val="center"/>
              <w:rPr>
                <w:rFonts w:ascii="Verdana" w:hAnsi="Verdana"/>
                <w:color w:val="000000"/>
                <w:sz w:val="20"/>
                <w:szCs w:val="20"/>
              </w:rPr>
            </w:pPr>
            <w:r>
              <w:rPr>
                <w:rFonts w:ascii="Verdana" w:hAnsi="Verdana"/>
                <w:color w:val="000000"/>
                <w:sz w:val="20"/>
                <w:szCs w:val="20"/>
              </w:rPr>
              <w:t>2010-11   US$ 2-5 Million (or Rs. 10-25 Crore Approx.)</w:t>
            </w:r>
          </w:p>
        </w:tc>
      </w:tr>
    </w:tbl>
    <w:p w:rsidR="005B3F10" w:rsidRDefault="005B3F10" w:rsidP="005B3F10">
      <w:pPr>
        <w:shd w:val="clear" w:color="auto" w:fill="C3C4A2"/>
        <w:spacing w:line="276" w:lineRule="auto"/>
        <w:jc w:val="center"/>
        <w:rPr>
          <w:rFonts w:ascii="Verdana" w:hAnsi="Verdana"/>
          <w:b/>
          <w:bCs/>
          <w:color w:val="45460A"/>
          <w:sz w:val="22"/>
          <w:szCs w:val="22"/>
        </w:rPr>
      </w:pPr>
      <w:r>
        <w:rPr>
          <w:rFonts w:ascii="Verdana" w:hAnsi="Verdana"/>
          <w:b/>
          <w:bCs/>
          <w:color w:val="45460A"/>
          <w:sz w:val="22"/>
          <w:szCs w:val="22"/>
        </w:rPr>
        <w:t>Team &amp; Staff</w:t>
      </w:r>
    </w:p>
    <w:tbl>
      <w:tblPr>
        <w:tblW w:w="9661" w:type="dxa"/>
        <w:shd w:val="clear" w:color="auto" w:fill="FFFFFF"/>
        <w:tblCellMar>
          <w:left w:w="0" w:type="dxa"/>
          <w:right w:w="0" w:type="dxa"/>
        </w:tblCellMar>
        <w:tblLook w:val="04A0"/>
      </w:tblPr>
      <w:tblGrid>
        <w:gridCol w:w="4170"/>
        <w:gridCol w:w="5491"/>
      </w:tblGrid>
      <w:tr w:rsidR="005B3F10" w:rsidTr="00175613">
        <w:trPr>
          <w:trHeight w:val="909"/>
        </w:trPr>
        <w:tc>
          <w:tcPr>
            <w:tcW w:w="2158"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Total Number of Employees</w:t>
            </w:r>
          </w:p>
        </w:tc>
        <w:tc>
          <w:tcPr>
            <w:tcW w:w="2842"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color w:val="000000"/>
                <w:sz w:val="20"/>
                <w:szCs w:val="20"/>
              </w:rPr>
              <w:t>11 to 25 People</w:t>
            </w:r>
          </w:p>
        </w:tc>
      </w:tr>
    </w:tbl>
    <w:p w:rsidR="005B3F10" w:rsidRDefault="005B3F10" w:rsidP="005B3F10">
      <w:pPr>
        <w:shd w:val="clear" w:color="auto" w:fill="C3C4A2"/>
        <w:spacing w:line="276" w:lineRule="auto"/>
        <w:jc w:val="center"/>
        <w:rPr>
          <w:rFonts w:ascii="Verdana" w:hAnsi="Verdana"/>
          <w:b/>
          <w:bCs/>
          <w:color w:val="45460A"/>
          <w:sz w:val="22"/>
          <w:szCs w:val="22"/>
        </w:rPr>
      </w:pPr>
      <w:r>
        <w:rPr>
          <w:rFonts w:ascii="Verdana" w:hAnsi="Verdana"/>
          <w:b/>
          <w:bCs/>
          <w:color w:val="45460A"/>
          <w:sz w:val="22"/>
          <w:szCs w:val="22"/>
        </w:rPr>
        <w:t>Company USP</w:t>
      </w:r>
    </w:p>
    <w:tbl>
      <w:tblPr>
        <w:tblW w:w="10365" w:type="dxa"/>
        <w:tblBorders>
          <w:bottom w:val="single" w:sz="6" w:space="0" w:color="D7D8BC"/>
        </w:tblBorders>
        <w:shd w:val="clear" w:color="auto" w:fill="FFFFFF"/>
        <w:tblCellMar>
          <w:left w:w="0" w:type="dxa"/>
          <w:right w:w="0" w:type="dxa"/>
        </w:tblCellMar>
        <w:tblLook w:val="04A0"/>
      </w:tblPr>
      <w:tblGrid>
        <w:gridCol w:w="4146"/>
        <w:gridCol w:w="6219"/>
      </w:tblGrid>
      <w:tr w:rsidR="005B3F10" w:rsidTr="005B3F10">
        <w:trPr>
          <w:trHeight w:val="1271"/>
        </w:trPr>
        <w:tc>
          <w:tcPr>
            <w:tcW w:w="2000" w:type="pct"/>
            <w:tcBorders>
              <w:bottom w:val="nil"/>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Provide After Sales Support</w:t>
            </w:r>
          </w:p>
        </w:tc>
        <w:tc>
          <w:tcPr>
            <w:tcW w:w="3000" w:type="pct"/>
            <w:tcBorders>
              <w:bottom w:val="nil"/>
            </w:tcBorders>
            <w:shd w:val="clear" w:color="auto" w:fill="FFFFFF"/>
            <w:tcMar>
              <w:top w:w="134" w:type="dxa"/>
              <w:left w:w="201" w:type="dxa"/>
              <w:bottom w:w="151" w:type="dxa"/>
              <w:right w:w="134" w:type="dxa"/>
            </w:tcMar>
            <w:hideMark/>
          </w:tcPr>
          <w:tbl>
            <w:tblPr>
              <w:tblW w:w="4510" w:type="pct"/>
              <w:tblCellMar>
                <w:top w:w="15" w:type="dxa"/>
                <w:left w:w="15" w:type="dxa"/>
                <w:bottom w:w="15" w:type="dxa"/>
                <w:right w:w="15" w:type="dxa"/>
              </w:tblCellMar>
              <w:tblLook w:val="04A0"/>
            </w:tblPr>
            <w:tblGrid>
              <w:gridCol w:w="2653"/>
              <w:gridCol w:w="2654"/>
            </w:tblGrid>
            <w:tr w:rsidR="005B3F10" w:rsidTr="005B3F10">
              <w:trPr>
                <w:trHeight w:val="1271"/>
              </w:trPr>
              <w:tc>
                <w:tcPr>
                  <w:tcW w:w="2500" w:type="pct"/>
                  <w:tcBorders>
                    <w:bottom w:val="nil"/>
                  </w:tcBorders>
                  <w:tcMar>
                    <w:top w:w="0" w:type="dxa"/>
                    <w:left w:w="201" w:type="dxa"/>
                    <w:bottom w:w="0" w:type="dxa"/>
                    <w:right w:w="134" w:type="dxa"/>
                  </w:tcMar>
                  <w:hideMark/>
                </w:tcPr>
                <w:p w:rsidR="005B3F10" w:rsidRDefault="005B3F10" w:rsidP="005B3F10">
                  <w:pPr>
                    <w:numPr>
                      <w:ilvl w:val="0"/>
                      <w:numId w:val="5"/>
                    </w:numPr>
                    <w:spacing w:line="276" w:lineRule="auto"/>
                    <w:ind w:left="0"/>
                    <w:jc w:val="center"/>
                    <w:rPr>
                      <w:color w:val="000000"/>
                      <w:sz w:val="20"/>
                      <w:szCs w:val="20"/>
                    </w:rPr>
                  </w:pPr>
                  <w:r>
                    <w:rPr>
                      <w:color w:val="000000"/>
                      <w:sz w:val="20"/>
                      <w:szCs w:val="20"/>
                    </w:rPr>
                    <w:t>Onsite Support</w:t>
                  </w:r>
                </w:p>
              </w:tc>
              <w:tc>
                <w:tcPr>
                  <w:tcW w:w="2500" w:type="pct"/>
                  <w:tcBorders>
                    <w:bottom w:val="nil"/>
                  </w:tcBorders>
                  <w:tcMar>
                    <w:top w:w="0" w:type="dxa"/>
                    <w:left w:w="201" w:type="dxa"/>
                    <w:bottom w:w="0" w:type="dxa"/>
                    <w:right w:w="134" w:type="dxa"/>
                  </w:tcMar>
                  <w:hideMark/>
                </w:tcPr>
                <w:p w:rsidR="005B3F10" w:rsidRDefault="005B3F10" w:rsidP="005B3F10">
                  <w:pPr>
                    <w:numPr>
                      <w:ilvl w:val="0"/>
                      <w:numId w:val="6"/>
                    </w:numPr>
                    <w:spacing w:line="276" w:lineRule="auto"/>
                    <w:ind w:left="0"/>
                    <w:jc w:val="center"/>
                    <w:rPr>
                      <w:color w:val="000000"/>
                      <w:sz w:val="20"/>
                      <w:szCs w:val="20"/>
                    </w:rPr>
                  </w:pPr>
                  <w:r>
                    <w:rPr>
                      <w:color w:val="000000"/>
                      <w:sz w:val="20"/>
                      <w:szCs w:val="20"/>
                    </w:rPr>
                    <w:t>Operational Training</w:t>
                  </w:r>
                </w:p>
              </w:tc>
            </w:tr>
          </w:tbl>
          <w:p w:rsidR="005B3F10" w:rsidRDefault="005B3F10" w:rsidP="005B3F10">
            <w:pPr>
              <w:spacing w:line="276" w:lineRule="auto"/>
              <w:jc w:val="center"/>
              <w:rPr>
                <w:rFonts w:ascii="Verdana" w:hAnsi="Verdana"/>
                <w:color w:val="000000"/>
                <w:sz w:val="20"/>
                <w:szCs w:val="20"/>
              </w:rPr>
            </w:pPr>
          </w:p>
        </w:tc>
      </w:tr>
    </w:tbl>
    <w:p w:rsidR="005B3F10" w:rsidRDefault="005B3F10" w:rsidP="005B3F10">
      <w:pPr>
        <w:spacing w:line="276" w:lineRule="auto"/>
        <w:jc w:val="center"/>
        <w:rPr>
          <w:vanish/>
        </w:rPr>
      </w:pPr>
    </w:p>
    <w:tbl>
      <w:tblPr>
        <w:tblW w:w="9770" w:type="dxa"/>
        <w:tblInd w:w="59" w:type="dxa"/>
        <w:tblBorders>
          <w:bottom w:val="single" w:sz="6" w:space="0" w:color="D7D8BC"/>
        </w:tblBorders>
        <w:shd w:val="clear" w:color="auto" w:fill="FFFFFF"/>
        <w:tblLayout w:type="fixed"/>
        <w:tblCellMar>
          <w:left w:w="0" w:type="dxa"/>
          <w:right w:w="0" w:type="dxa"/>
        </w:tblCellMar>
        <w:tblLook w:val="04A0"/>
      </w:tblPr>
      <w:tblGrid>
        <w:gridCol w:w="4111"/>
        <w:gridCol w:w="5659"/>
      </w:tblGrid>
      <w:tr w:rsidR="005B3F10" w:rsidTr="005B3F10">
        <w:trPr>
          <w:trHeight w:val="1497"/>
        </w:trPr>
        <w:tc>
          <w:tcPr>
            <w:tcW w:w="2104" w:type="pct"/>
            <w:tcBorders>
              <w:bottom w:val="nil"/>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Primary Competitive Advantage</w:t>
            </w:r>
          </w:p>
        </w:tc>
        <w:tc>
          <w:tcPr>
            <w:tcW w:w="2896" w:type="pct"/>
            <w:tcBorders>
              <w:bottom w:val="nil"/>
            </w:tcBorders>
            <w:shd w:val="clear" w:color="auto" w:fill="FFFFFF"/>
            <w:tcMar>
              <w:top w:w="134" w:type="dxa"/>
              <w:left w:w="201" w:type="dxa"/>
              <w:bottom w:w="151" w:type="dxa"/>
              <w:right w:w="134" w:type="dxa"/>
            </w:tcMar>
            <w:hideMark/>
          </w:tcPr>
          <w:tbl>
            <w:tblPr>
              <w:tblW w:w="5552" w:type="dxa"/>
              <w:tblInd w:w="3" w:type="dxa"/>
              <w:tblLayout w:type="fixed"/>
              <w:tblCellMar>
                <w:top w:w="15" w:type="dxa"/>
                <w:left w:w="15" w:type="dxa"/>
                <w:bottom w:w="15" w:type="dxa"/>
                <w:right w:w="15" w:type="dxa"/>
              </w:tblCellMar>
              <w:tblLook w:val="04A0"/>
            </w:tblPr>
            <w:tblGrid>
              <w:gridCol w:w="2775"/>
              <w:gridCol w:w="2777"/>
            </w:tblGrid>
            <w:tr w:rsidR="005B3F10" w:rsidTr="005B3F10">
              <w:trPr>
                <w:trHeight w:val="1113"/>
              </w:trPr>
              <w:tc>
                <w:tcPr>
                  <w:tcW w:w="2499" w:type="pct"/>
                  <w:tcBorders>
                    <w:bottom w:val="nil"/>
                  </w:tcBorders>
                  <w:tcMar>
                    <w:top w:w="0" w:type="dxa"/>
                    <w:left w:w="201" w:type="dxa"/>
                    <w:bottom w:w="0" w:type="dxa"/>
                    <w:right w:w="134" w:type="dxa"/>
                  </w:tcMar>
                  <w:hideMark/>
                </w:tcPr>
                <w:p w:rsidR="005B3F10" w:rsidRDefault="005B3F10" w:rsidP="005B3F10">
                  <w:pPr>
                    <w:numPr>
                      <w:ilvl w:val="0"/>
                      <w:numId w:val="7"/>
                    </w:numPr>
                    <w:spacing w:line="276" w:lineRule="auto"/>
                    <w:ind w:left="0"/>
                    <w:jc w:val="center"/>
                    <w:rPr>
                      <w:color w:val="000000"/>
                      <w:sz w:val="20"/>
                      <w:szCs w:val="20"/>
                    </w:rPr>
                  </w:pPr>
                  <w:r>
                    <w:rPr>
                      <w:color w:val="000000"/>
                      <w:sz w:val="20"/>
                      <w:szCs w:val="20"/>
                    </w:rPr>
                    <w:t xml:space="preserve">   Experienced R &amp; D Department</w:t>
                  </w:r>
                </w:p>
              </w:tc>
              <w:tc>
                <w:tcPr>
                  <w:tcW w:w="2501" w:type="pct"/>
                  <w:tcBorders>
                    <w:bottom w:val="nil"/>
                  </w:tcBorders>
                  <w:tcMar>
                    <w:top w:w="0" w:type="dxa"/>
                    <w:left w:w="201" w:type="dxa"/>
                    <w:bottom w:w="0" w:type="dxa"/>
                    <w:right w:w="134" w:type="dxa"/>
                  </w:tcMar>
                  <w:hideMark/>
                </w:tcPr>
                <w:p w:rsidR="005B3F10" w:rsidRDefault="005B3F10" w:rsidP="005B3F10">
                  <w:pPr>
                    <w:numPr>
                      <w:ilvl w:val="0"/>
                      <w:numId w:val="8"/>
                    </w:numPr>
                    <w:spacing w:line="276" w:lineRule="auto"/>
                    <w:ind w:left="0"/>
                    <w:jc w:val="center"/>
                    <w:rPr>
                      <w:color w:val="000000"/>
                      <w:sz w:val="20"/>
                      <w:szCs w:val="20"/>
                    </w:rPr>
                  </w:pPr>
                  <w:r>
                    <w:rPr>
                      <w:color w:val="000000"/>
                      <w:sz w:val="20"/>
                      <w:szCs w:val="20"/>
                    </w:rPr>
                    <w:t>Good Financial Position &amp; TQM</w:t>
                  </w:r>
                </w:p>
              </w:tc>
            </w:tr>
            <w:tr w:rsidR="005B3F10" w:rsidTr="005B3F10">
              <w:trPr>
                <w:trHeight w:val="590"/>
              </w:trPr>
              <w:tc>
                <w:tcPr>
                  <w:tcW w:w="2499" w:type="pct"/>
                  <w:tcBorders>
                    <w:bottom w:val="nil"/>
                  </w:tcBorders>
                  <w:tcMar>
                    <w:top w:w="0" w:type="dxa"/>
                    <w:left w:w="201" w:type="dxa"/>
                    <w:bottom w:w="0" w:type="dxa"/>
                    <w:right w:w="134" w:type="dxa"/>
                  </w:tcMar>
                  <w:hideMark/>
                </w:tcPr>
                <w:p w:rsidR="005B3F10" w:rsidRDefault="005B3F10" w:rsidP="005B3F10">
                  <w:pPr>
                    <w:numPr>
                      <w:ilvl w:val="0"/>
                      <w:numId w:val="9"/>
                    </w:numPr>
                    <w:spacing w:line="276" w:lineRule="auto"/>
                    <w:ind w:left="0"/>
                    <w:jc w:val="center"/>
                    <w:rPr>
                      <w:color w:val="000000"/>
                      <w:sz w:val="20"/>
                      <w:szCs w:val="20"/>
                    </w:rPr>
                  </w:pPr>
                  <w:r>
                    <w:rPr>
                      <w:color w:val="000000"/>
                      <w:sz w:val="20"/>
                      <w:szCs w:val="20"/>
                    </w:rPr>
                    <w:t>Large Production Capacity</w:t>
                  </w:r>
                </w:p>
              </w:tc>
              <w:tc>
                <w:tcPr>
                  <w:tcW w:w="2501" w:type="pct"/>
                  <w:vAlign w:val="center"/>
                  <w:hideMark/>
                </w:tcPr>
                <w:p w:rsidR="005B3F10" w:rsidRDefault="005B3F10" w:rsidP="005B3F10">
                  <w:pPr>
                    <w:spacing w:line="276" w:lineRule="auto"/>
                    <w:jc w:val="center"/>
                    <w:rPr>
                      <w:sz w:val="20"/>
                      <w:szCs w:val="20"/>
                    </w:rPr>
                  </w:pPr>
                </w:p>
              </w:tc>
            </w:tr>
          </w:tbl>
          <w:p w:rsidR="00175613" w:rsidRDefault="00175613" w:rsidP="00175613">
            <w:pPr>
              <w:spacing w:line="276" w:lineRule="auto"/>
              <w:rPr>
                <w:rFonts w:ascii="Verdana" w:hAnsi="Verdana"/>
                <w:color w:val="000000"/>
                <w:sz w:val="20"/>
                <w:szCs w:val="20"/>
              </w:rPr>
            </w:pPr>
          </w:p>
        </w:tc>
      </w:tr>
    </w:tbl>
    <w:p w:rsidR="005B3F10" w:rsidRDefault="005B3F10" w:rsidP="005B3F10">
      <w:pPr>
        <w:spacing w:line="276" w:lineRule="auto"/>
        <w:jc w:val="center"/>
        <w:rPr>
          <w:vanish/>
        </w:rPr>
      </w:pPr>
    </w:p>
    <w:tbl>
      <w:tblPr>
        <w:tblW w:w="9643" w:type="dxa"/>
        <w:shd w:val="clear" w:color="auto" w:fill="FFFFFF"/>
        <w:tblCellMar>
          <w:left w:w="0" w:type="dxa"/>
          <w:right w:w="0" w:type="dxa"/>
        </w:tblCellMar>
        <w:tblLook w:val="04A0"/>
      </w:tblPr>
      <w:tblGrid>
        <w:gridCol w:w="4170"/>
        <w:gridCol w:w="5473"/>
      </w:tblGrid>
      <w:tr w:rsidR="005B3F10" w:rsidTr="005B3F10">
        <w:trPr>
          <w:trHeight w:val="1022"/>
        </w:trPr>
        <w:tc>
          <w:tcPr>
            <w:tcW w:w="2162"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lastRenderedPageBreak/>
              <w:t>Quality Measures/Testing Facilities</w:t>
            </w:r>
          </w:p>
        </w:tc>
        <w:tc>
          <w:tcPr>
            <w:tcW w:w="2838"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color w:val="000000"/>
                <w:sz w:val="20"/>
                <w:szCs w:val="20"/>
              </w:rPr>
              <w:t>Yes</w:t>
            </w:r>
          </w:p>
        </w:tc>
      </w:tr>
    </w:tbl>
    <w:p w:rsidR="005B3F10" w:rsidRDefault="005B3F10" w:rsidP="005B3F10">
      <w:pPr>
        <w:shd w:val="clear" w:color="auto" w:fill="C3C4A2"/>
        <w:spacing w:line="276" w:lineRule="auto"/>
        <w:jc w:val="center"/>
        <w:rPr>
          <w:rFonts w:ascii="Verdana" w:hAnsi="Verdana"/>
          <w:b/>
          <w:bCs/>
          <w:color w:val="45460A"/>
          <w:sz w:val="22"/>
          <w:szCs w:val="22"/>
        </w:rPr>
      </w:pPr>
      <w:r>
        <w:rPr>
          <w:rFonts w:ascii="Verdana" w:hAnsi="Verdana"/>
          <w:b/>
          <w:bCs/>
          <w:color w:val="45460A"/>
          <w:sz w:val="22"/>
          <w:szCs w:val="22"/>
        </w:rPr>
        <w:t>Statutory Profile</w:t>
      </w:r>
    </w:p>
    <w:tbl>
      <w:tblPr>
        <w:tblW w:w="9570" w:type="dxa"/>
        <w:tblInd w:w="59" w:type="dxa"/>
        <w:shd w:val="clear" w:color="auto" w:fill="FFFFFF"/>
        <w:tblCellMar>
          <w:left w:w="0" w:type="dxa"/>
          <w:right w:w="0" w:type="dxa"/>
        </w:tblCellMar>
        <w:tblLook w:val="04A0"/>
      </w:tblPr>
      <w:tblGrid>
        <w:gridCol w:w="4111"/>
        <w:gridCol w:w="5459"/>
      </w:tblGrid>
      <w:tr w:rsidR="005B3F10" w:rsidTr="005B3F10">
        <w:trPr>
          <w:trHeight w:val="349"/>
        </w:trPr>
        <w:tc>
          <w:tcPr>
            <w:tcW w:w="2148"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Banker</w:t>
            </w:r>
          </w:p>
        </w:tc>
        <w:tc>
          <w:tcPr>
            <w:tcW w:w="2852"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numPr>
                <w:ilvl w:val="0"/>
                <w:numId w:val="10"/>
              </w:numPr>
              <w:spacing w:line="276" w:lineRule="auto"/>
              <w:ind w:left="435"/>
              <w:jc w:val="center"/>
              <w:rPr>
                <w:rFonts w:ascii="Verdana" w:hAnsi="Verdana"/>
                <w:color w:val="000000"/>
                <w:sz w:val="20"/>
                <w:szCs w:val="20"/>
              </w:rPr>
            </w:pPr>
            <w:r>
              <w:rPr>
                <w:rFonts w:ascii="Verdana" w:hAnsi="Verdana"/>
                <w:color w:val="000000"/>
                <w:sz w:val="20"/>
                <w:szCs w:val="20"/>
              </w:rPr>
              <w:t>Bank of India</w:t>
            </w:r>
          </w:p>
        </w:tc>
      </w:tr>
      <w:tr w:rsidR="005B3F10" w:rsidTr="005B3F10">
        <w:trPr>
          <w:trHeight w:val="328"/>
        </w:trPr>
        <w:tc>
          <w:tcPr>
            <w:tcW w:w="2148"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PAN No.</w:t>
            </w:r>
          </w:p>
        </w:tc>
        <w:tc>
          <w:tcPr>
            <w:tcW w:w="2852"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color w:val="000000"/>
                <w:sz w:val="20"/>
                <w:szCs w:val="20"/>
              </w:rPr>
              <w:t>AAFCM4774M</w:t>
            </w:r>
          </w:p>
        </w:tc>
      </w:tr>
      <w:tr w:rsidR="005B3F10" w:rsidTr="005B3F10">
        <w:trPr>
          <w:trHeight w:val="349"/>
        </w:trPr>
        <w:tc>
          <w:tcPr>
            <w:tcW w:w="2148"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TAN No.</w:t>
            </w:r>
          </w:p>
        </w:tc>
        <w:tc>
          <w:tcPr>
            <w:tcW w:w="2852"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color w:val="000000"/>
                <w:sz w:val="20"/>
                <w:szCs w:val="20"/>
              </w:rPr>
              <w:t>DELM16197G</w:t>
            </w:r>
          </w:p>
        </w:tc>
      </w:tr>
      <w:tr w:rsidR="005B3F10" w:rsidTr="005B3F10">
        <w:trPr>
          <w:trHeight w:val="349"/>
        </w:trPr>
        <w:tc>
          <w:tcPr>
            <w:tcW w:w="2148"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Registration Authority</w:t>
            </w:r>
          </w:p>
        </w:tc>
        <w:tc>
          <w:tcPr>
            <w:tcW w:w="2852"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color w:val="000000"/>
                <w:sz w:val="20"/>
                <w:szCs w:val="20"/>
              </w:rPr>
              <w:t>National Territory Delhi and Haryana</w:t>
            </w:r>
          </w:p>
        </w:tc>
      </w:tr>
      <w:tr w:rsidR="005B3F10" w:rsidTr="005B3F10">
        <w:trPr>
          <w:trHeight w:val="349"/>
        </w:trPr>
        <w:tc>
          <w:tcPr>
            <w:tcW w:w="2148"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Registration No.</w:t>
            </w:r>
          </w:p>
        </w:tc>
        <w:tc>
          <w:tcPr>
            <w:tcW w:w="2852"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color w:val="000000"/>
                <w:sz w:val="20"/>
                <w:szCs w:val="20"/>
              </w:rPr>
              <w:t>U85110DL2008PTC175791</w:t>
            </w:r>
          </w:p>
        </w:tc>
      </w:tr>
      <w:tr w:rsidR="005B3F10" w:rsidTr="005B3F10">
        <w:trPr>
          <w:trHeight w:val="349"/>
        </w:trPr>
        <w:tc>
          <w:tcPr>
            <w:tcW w:w="2148"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Central Sales tax No.</w:t>
            </w:r>
          </w:p>
        </w:tc>
        <w:tc>
          <w:tcPr>
            <w:tcW w:w="2852"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color w:val="000000"/>
                <w:sz w:val="20"/>
                <w:szCs w:val="20"/>
              </w:rPr>
              <w:t>07480243193</w:t>
            </w:r>
          </w:p>
        </w:tc>
      </w:tr>
      <w:tr w:rsidR="005B3F10" w:rsidTr="005B3F10">
        <w:trPr>
          <w:trHeight w:val="349"/>
        </w:trPr>
        <w:tc>
          <w:tcPr>
            <w:tcW w:w="2148"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TIN No. / VAT No.</w:t>
            </w:r>
          </w:p>
        </w:tc>
        <w:tc>
          <w:tcPr>
            <w:tcW w:w="2852"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color w:val="000000"/>
                <w:sz w:val="20"/>
                <w:szCs w:val="20"/>
              </w:rPr>
              <w:t>07480243193</w:t>
            </w:r>
          </w:p>
        </w:tc>
      </w:tr>
    </w:tbl>
    <w:p w:rsidR="005B3F10" w:rsidRDefault="005B3F10" w:rsidP="005B3F10">
      <w:pPr>
        <w:shd w:val="clear" w:color="auto" w:fill="C3C4A2"/>
        <w:spacing w:line="276" w:lineRule="auto"/>
        <w:jc w:val="center"/>
        <w:rPr>
          <w:rFonts w:ascii="Verdana" w:hAnsi="Verdana"/>
          <w:b/>
          <w:bCs/>
          <w:color w:val="45460A"/>
          <w:sz w:val="22"/>
          <w:szCs w:val="22"/>
        </w:rPr>
      </w:pPr>
      <w:r>
        <w:rPr>
          <w:rFonts w:ascii="Verdana" w:hAnsi="Verdana"/>
          <w:b/>
          <w:bCs/>
          <w:color w:val="45460A"/>
          <w:sz w:val="22"/>
          <w:szCs w:val="22"/>
        </w:rPr>
        <w:t>Packaging/Payment and Shipment Details</w:t>
      </w:r>
    </w:p>
    <w:tbl>
      <w:tblPr>
        <w:tblW w:w="9645" w:type="dxa"/>
        <w:shd w:val="clear" w:color="auto" w:fill="FFFFFF"/>
        <w:tblCellMar>
          <w:left w:w="0" w:type="dxa"/>
          <w:right w:w="0" w:type="dxa"/>
        </w:tblCellMar>
        <w:tblLook w:val="04A0"/>
      </w:tblPr>
      <w:tblGrid>
        <w:gridCol w:w="4170"/>
        <w:gridCol w:w="5475"/>
      </w:tblGrid>
      <w:tr w:rsidR="005B3F10" w:rsidTr="00175613">
        <w:trPr>
          <w:trHeight w:val="810"/>
        </w:trPr>
        <w:tc>
          <w:tcPr>
            <w:tcW w:w="2162" w:type="pct"/>
            <w:tcBorders>
              <w:bottom w:val="single" w:sz="6" w:space="0" w:color="D7D8BC"/>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Customized Packaging</w:t>
            </w:r>
          </w:p>
        </w:tc>
        <w:tc>
          <w:tcPr>
            <w:tcW w:w="2838" w:type="pct"/>
            <w:tcBorders>
              <w:bottom w:val="single" w:sz="6" w:space="0" w:color="D7D8BC"/>
            </w:tcBorders>
            <w:shd w:val="clear" w:color="auto" w:fill="FFFFFF"/>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color w:val="000000"/>
                <w:sz w:val="20"/>
                <w:szCs w:val="20"/>
              </w:rPr>
              <w:t>Yes</w:t>
            </w:r>
          </w:p>
        </w:tc>
      </w:tr>
    </w:tbl>
    <w:p w:rsidR="005B3F10" w:rsidRDefault="005B3F10" w:rsidP="005B3F10">
      <w:pPr>
        <w:spacing w:line="276" w:lineRule="auto"/>
        <w:jc w:val="center"/>
        <w:rPr>
          <w:vanish/>
        </w:rPr>
      </w:pPr>
    </w:p>
    <w:tbl>
      <w:tblPr>
        <w:tblW w:w="10733" w:type="dxa"/>
        <w:tblBorders>
          <w:bottom w:val="single" w:sz="6" w:space="0" w:color="D7D8BC"/>
        </w:tblBorders>
        <w:shd w:val="clear" w:color="auto" w:fill="FFFFFF"/>
        <w:tblCellMar>
          <w:left w:w="0" w:type="dxa"/>
          <w:right w:w="0" w:type="dxa"/>
        </w:tblCellMar>
        <w:tblLook w:val="04A0"/>
      </w:tblPr>
      <w:tblGrid>
        <w:gridCol w:w="4171"/>
        <w:gridCol w:w="6562"/>
      </w:tblGrid>
      <w:tr w:rsidR="005B3F10" w:rsidTr="005B3F10">
        <w:tc>
          <w:tcPr>
            <w:tcW w:w="1943" w:type="pct"/>
            <w:tcBorders>
              <w:bottom w:val="nil"/>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Payment Mode</w:t>
            </w:r>
          </w:p>
        </w:tc>
        <w:tc>
          <w:tcPr>
            <w:tcW w:w="3057" w:type="pct"/>
            <w:tcBorders>
              <w:bottom w:val="nil"/>
            </w:tcBorders>
            <w:shd w:val="clear" w:color="auto" w:fill="FFFFFF"/>
            <w:tcMar>
              <w:top w:w="134" w:type="dxa"/>
              <w:left w:w="201" w:type="dxa"/>
              <w:bottom w:w="151" w:type="dxa"/>
              <w:right w:w="134" w:type="dxa"/>
            </w:tcMar>
            <w:hideMark/>
          </w:tcPr>
          <w:tbl>
            <w:tblPr>
              <w:tblW w:w="4335" w:type="pct"/>
              <w:tblCellMar>
                <w:top w:w="15" w:type="dxa"/>
                <w:left w:w="15" w:type="dxa"/>
                <w:bottom w:w="15" w:type="dxa"/>
                <w:right w:w="15" w:type="dxa"/>
              </w:tblCellMar>
              <w:tblLook w:val="04A0"/>
            </w:tblPr>
            <w:tblGrid>
              <w:gridCol w:w="2699"/>
              <w:gridCol w:w="2700"/>
            </w:tblGrid>
            <w:tr w:rsidR="005B3F10" w:rsidTr="005B3F10">
              <w:trPr>
                <w:trHeight w:val="300"/>
              </w:trPr>
              <w:tc>
                <w:tcPr>
                  <w:tcW w:w="2500" w:type="pct"/>
                  <w:tcBorders>
                    <w:bottom w:val="nil"/>
                  </w:tcBorders>
                  <w:tcMar>
                    <w:top w:w="0" w:type="dxa"/>
                    <w:left w:w="201" w:type="dxa"/>
                    <w:bottom w:w="0" w:type="dxa"/>
                    <w:right w:w="134" w:type="dxa"/>
                  </w:tcMar>
                  <w:hideMark/>
                </w:tcPr>
                <w:p w:rsidR="005B3F10" w:rsidRDefault="005B3F10" w:rsidP="005B3F10">
                  <w:pPr>
                    <w:numPr>
                      <w:ilvl w:val="0"/>
                      <w:numId w:val="11"/>
                    </w:numPr>
                    <w:spacing w:line="276" w:lineRule="auto"/>
                    <w:ind w:left="0"/>
                    <w:jc w:val="center"/>
                    <w:rPr>
                      <w:color w:val="000000"/>
                      <w:sz w:val="20"/>
                      <w:szCs w:val="20"/>
                    </w:rPr>
                  </w:pPr>
                  <w:r>
                    <w:rPr>
                      <w:color w:val="000000"/>
                      <w:sz w:val="20"/>
                      <w:szCs w:val="20"/>
                    </w:rPr>
                    <w:t>Cash</w:t>
                  </w:r>
                </w:p>
              </w:tc>
              <w:tc>
                <w:tcPr>
                  <w:tcW w:w="2500" w:type="pct"/>
                  <w:tcBorders>
                    <w:bottom w:val="nil"/>
                  </w:tcBorders>
                  <w:tcMar>
                    <w:top w:w="0" w:type="dxa"/>
                    <w:left w:w="201" w:type="dxa"/>
                    <w:bottom w:w="0" w:type="dxa"/>
                    <w:right w:w="134" w:type="dxa"/>
                  </w:tcMar>
                  <w:hideMark/>
                </w:tcPr>
                <w:p w:rsidR="005B3F10" w:rsidRDefault="005B3F10" w:rsidP="005B3F10">
                  <w:pPr>
                    <w:numPr>
                      <w:ilvl w:val="0"/>
                      <w:numId w:val="12"/>
                    </w:numPr>
                    <w:spacing w:line="276" w:lineRule="auto"/>
                    <w:ind w:left="0"/>
                    <w:jc w:val="center"/>
                    <w:rPr>
                      <w:color w:val="000000"/>
                      <w:sz w:val="20"/>
                      <w:szCs w:val="20"/>
                    </w:rPr>
                  </w:pPr>
                  <w:r>
                    <w:rPr>
                      <w:color w:val="000000"/>
                      <w:sz w:val="20"/>
                      <w:szCs w:val="20"/>
                    </w:rPr>
                    <w:t>Cheque</w:t>
                  </w:r>
                </w:p>
              </w:tc>
            </w:tr>
            <w:tr w:rsidR="005B3F10" w:rsidTr="005B3F10">
              <w:trPr>
                <w:trHeight w:val="319"/>
              </w:trPr>
              <w:tc>
                <w:tcPr>
                  <w:tcW w:w="2500" w:type="pct"/>
                  <w:tcBorders>
                    <w:bottom w:val="nil"/>
                  </w:tcBorders>
                  <w:tcMar>
                    <w:top w:w="0" w:type="dxa"/>
                    <w:left w:w="201" w:type="dxa"/>
                    <w:bottom w:w="0" w:type="dxa"/>
                    <w:right w:w="134" w:type="dxa"/>
                  </w:tcMar>
                  <w:hideMark/>
                </w:tcPr>
                <w:p w:rsidR="005B3F10" w:rsidRDefault="005B3F10" w:rsidP="005B3F10">
                  <w:pPr>
                    <w:numPr>
                      <w:ilvl w:val="0"/>
                      <w:numId w:val="13"/>
                    </w:numPr>
                    <w:spacing w:line="276" w:lineRule="auto"/>
                    <w:ind w:left="0"/>
                    <w:jc w:val="center"/>
                    <w:rPr>
                      <w:color w:val="000000"/>
                      <w:sz w:val="20"/>
                      <w:szCs w:val="20"/>
                    </w:rPr>
                  </w:pPr>
                  <w:r>
                    <w:rPr>
                      <w:color w:val="000000"/>
                      <w:sz w:val="20"/>
                      <w:szCs w:val="20"/>
                    </w:rPr>
                    <w:t>DD</w:t>
                  </w:r>
                </w:p>
              </w:tc>
              <w:tc>
                <w:tcPr>
                  <w:tcW w:w="2500" w:type="pct"/>
                  <w:tcBorders>
                    <w:bottom w:val="nil"/>
                  </w:tcBorders>
                  <w:tcMar>
                    <w:top w:w="0" w:type="dxa"/>
                    <w:left w:w="201" w:type="dxa"/>
                    <w:bottom w:w="0" w:type="dxa"/>
                    <w:right w:w="134" w:type="dxa"/>
                  </w:tcMar>
                  <w:hideMark/>
                </w:tcPr>
                <w:p w:rsidR="005B3F10" w:rsidRDefault="005B3F10" w:rsidP="005B3F10">
                  <w:pPr>
                    <w:numPr>
                      <w:ilvl w:val="0"/>
                      <w:numId w:val="14"/>
                    </w:numPr>
                    <w:spacing w:line="276" w:lineRule="auto"/>
                    <w:ind w:left="0"/>
                    <w:jc w:val="center"/>
                    <w:rPr>
                      <w:color w:val="000000"/>
                      <w:sz w:val="20"/>
                      <w:szCs w:val="20"/>
                    </w:rPr>
                  </w:pPr>
                  <w:r>
                    <w:rPr>
                      <w:color w:val="000000"/>
                      <w:sz w:val="20"/>
                      <w:szCs w:val="20"/>
                    </w:rPr>
                    <w:t>Online</w:t>
                  </w:r>
                </w:p>
              </w:tc>
            </w:tr>
            <w:tr w:rsidR="005B3F10" w:rsidTr="005B3F10">
              <w:trPr>
                <w:trHeight w:val="337"/>
              </w:trPr>
              <w:tc>
                <w:tcPr>
                  <w:tcW w:w="2500" w:type="pct"/>
                  <w:tcBorders>
                    <w:bottom w:val="nil"/>
                  </w:tcBorders>
                  <w:tcMar>
                    <w:top w:w="0" w:type="dxa"/>
                    <w:left w:w="201" w:type="dxa"/>
                    <w:bottom w:w="0" w:type="dxa"/>
                    <w:right w:w="134" w:type="dxa"/>
                  </w:tcMar>
                  <w:hideMark/>
                </w:tcPr>
                <w:p w:rsidR="005B3F10" w:rsidRDefault="005B3F10" w:rsidP="005B3F10">
                  <w:pPr>
                    <w:numPr>
                      <w:ilvl w:val="0"/>
                      <w:numId w:val="15"/>
                    </w:numPr>
                    <w:spacing w:line="276" w:lineRule="auto"/>
                    <w:ind w:left="0"/>
                    <w:jc w:val="center"/>
                    <w:rPr>
                      <w:color w:val="000000"/>
                      <w:sz w:val="20"/>
                      <w:szCs w:val="20"/>
                    </w:rPr>
                  </w:pPr>
                  <w:r>
                    <w:rPr>
                      <w:color w:val="000000"/>
                      <w:sz w:val="20"/>
                      <w:szCs w:val="20"/>
                    </w:rPr>
                    <w:t>Pay Order</w:t>
                  </w:r>
                </w:p>
              </w:tc>
              <w:tc>
                <w:tcPr>
                  <w:tcW w:w="0" w:type="auto"/>
                  <w:vAlign w:val="center"/>
                  <w:hideMark/>
                </w:tcPr>
                <w:p w:rsidR="005B3F10" w:rsidRDefault="005B3F10" w:rsidP="005B3F10">
                  <w:pPr>
                    <w:spacing w:line="276" w:lineRule="auto"/>
                    <w:jc w:val="center"/>
                    <w:rPr>
                      <w:sz w:val="20"/>
                      <w:szCs w:val="20"/>
                    </w:rPr>
                  </w:pPr>
                </w:p>
              </w:tc>
            </w:tr>
          </w:tbl>
          <w:p w:rsidR="005B3F10" w:rsidRDefault="005B3F10" w:rsidP="005B3F10">
            <w:pPr>
              <w:spacing w:line="276" w:lineRule="auto"/>
              <w:jc w:val="center"/>
              <w:rPr>
                <w:rFonts w:ascii="Verdana" w:hAnsi="Verdana"/>
                <w:color w:val="000000"/>
                <w:sz w:val="20"/>
                <w:szCs w:val="20"/>
              </w:rPr>
            </w:pPr>
          </w:p>
        </w:tc>
      </w:tr>
    </w:tbl>
    <w:p w:rsidR="005B3F10" w:rsidRDefault="005B3F10" w:rsidP="005B3F10">
      <w:pPr>
        <w:spacing w:line="276" w:lineRule="auto"/>
        <w:jc w:val="center"/>
        <w:rPr>
          <w:vanish/>
        </w:rPr>
      </w:pPr>
    </w:p>
    <w:tbl>
      <w:tblPr>
        <w:tblW w:w="9778" w:type="dxa"/>
        <w:tblBorders>
          <w:bottom w:val="single" w:sz="6" w:space="0" w:color="D7D8BC"/>
        </w:tblBorders>
        <w:shd w:val="clear" w:color="auto" w:fill="FFFFFF"/>
        <w:tblCellMar>
          <w:left w:w="0" w:type="dxa"/>
          <w:right w:w="0" w:type="dxa"/>
        </w:tblCellMar>
        <w:tblLook w:val="04A0"/>
      </w:tblPr>
      <w:tblGrid>
        <w:gridCol w:w="4169"/>
        <w:gridCol w:w="5609"/>
      </w:tblGrid>
      <w:tr w:rsidR="005B3F10" w:rsidTr="005B3F10">
        <w:trPr>
          <w:trHeight w:val="605"/>
        </w:trPr>
        <w:tc>
          <w:tcPr>
            <w:tcW w:w="2132" w:type="pct"/>
            <w:tcBorders>
              <w:bottom w:val="nil"/>
            </w:tcBorders>
            <w:shd w:val="clear" w:color="auto" w:fill="EBECD6"/>
            <w:tcMar>
              <w:top w:w="134" w:type="dxa"/>
              <w:left w:w="201" w:type="dxa"/>
              <w:bottom w:w="151" w:type="dxa"/>
              <w:right w:w="134" w:type="dxa"/>
            </w:tcMar>
            <w:hideMark/>
          </w:tcPr>
          <w:p w:rsidR="005B3F10" w:rsidRDefault="005B3F10" w:rsidP="005B3F10">
            <w:pPr>
              <w:spacing w:line="276" w:lineRule="auto"/>
              <w:jc w:val="center"/>
              <w:rPr>
                <w:rFonts w:ascii="Verdana" w:hAnsi="Verdana"/>
                <w:color w:val="000000"/>
                <w:sz w:val="20"/>
                <w:szCs w:val="20"/>
              </w:rPr>
            </w:pPr>
            <w:r>
              <w:rPr>
                <w:rFonts w:ascii="Verdana" w:hAnsi="Verdana"/>
                <w:b/>
                <w:bCs/>
                <w:color w:val="000000"/>
                <w:sz w:val="20"/>
                <w:szCs w:val="20"/>
              </w:rPr>
              <w:t>Shipment Mode</w:t>
            </w:r>
          </w:p>
        </w:tc>
        <w:tc>
          <w:tcPr>
            <w:tcW w:w="2868" w:type="pct"/>
            <w:tcBorders>
              <w:bottom w:val="nil"/>
            </w:tcBorders>
            <w:shd w:val="clear" w:color="auto" w:fill="FFFFFF"/>
            <w:tcMar>
              <w:top w:w="134" w:type="dxa"/>
              <w:left w:w="201" w:type="dxa"/>
              <w:bottom w:w="151" w:type="dxa"/>
              <w:right w:w="134" w:type="dxa"/>
            </w:tcMar>
            <w:hideMark/>
          </w:tcPr>
          <w:tbl>
            <w:tblPr>
              <w:tblW w:w="4904" w:type="pct"/>
              <w:tblCellMar>
                <w:top w:w="15" w:type="dxa"/>
                <w:left w:w="15" w:type="dxa"/>
                <w:bottom w:w="15" w:type="dxa"/>
                <w:right w:w="15" w:type="dxa"/>
              </w:tblCellMar>
              <w:tblLook w:val="04A0"/>
            </w:tblPr>
            <w:tblGrid>
              <w:gridCol w:w="5173"/>
            </w:tblGrid>
            <w:tr w:rsidR="005B3F10" w:rsidTr="005B3F10">
              <w:trPr>
                <w:trHeight w:val="795"/>
              </w:trPr>
              <w:tc>
                <w:tcPr>
                  <w:tcW w:w="5000" w:type="pct"/>
                  <w:tcBorders>
                    <w:bottom w:val="nil"/>
                  </w:tcBorders>
                  <w:tcMar>
                    <w:top w:w="0" w:type="dxa"/>
                    <w:left w:w="201" w:type="dxa"/>
                    <w:bottom w:w="0" w:type="dxa"/>
                    <w:right w:w="134" w:type="dxa"/>
                  </w:tcMar>
                  <w:hideMark/>
                </w:tcPr>
                <w:p w:rsidR="005B3F10" w:rsidRDefault="005B3F10" w:rsidP="005B3F10">
                  <w:pPr>
                    <w:numPr>
                      <w:ilvl w:val="0"/>
                      <w:numId w:val="16"/>
                    </w:numPr>
                    <w:spacing w:line="276" w:lineRule="auto"/>
                    <w:ind w:left="0"/>
                    <w:jc w:val="center"/>
                    <w:rPr>
                      <w:color w:val="000000"/>
                      <w:sz w:val="20"/>
                      <w:szCs w:val="20"/>
                    </w:rPr>
                  </w:pPr>
                  <w:r>
                    <w:rPr>
                      <w:color w:val="000000"/>
                      <w:sz w:val="20"/>
                      <w:szCs w:val="20"/>
                    </w:rPr>
                    <w:t>By Road</w:t>
                  </w:r>
                </w:p>
              </w:tc>
            </w:tr>
          </w:tbl>
          <w:p w:rsidR="005B3F10" w:rsidRDefault="005B3F10" w:rsidP="005B3F10">
            <w:pPr>
              <w:spacing w:line="276" w:lineRule="auto"/>
              <w:jc w:val="center"/>
              <w:rPr>
                <w:rFonts w:ascii="Verdana" w:hAnsi="Verdana"/>
                <w:color w:val="000000"/>
                <w:sz w:val="20"/>
                <w:szCs w:val="20"/>
              </w:rPr>
            </w:pPr>
          </w:p>
        </w:tc>
      </w:tr>
    </w:tbl>
    <w:p w:rsidR="005B3F10" w:rsidRDefault="005B3F10" w:rsidP="00175613">
      <w:pPr>
        <w:spacing w:line="276" w:lineRule="auto"/>
      </w:pPr>
    </w:p>
    <w:p w:rsidR="00175613" w:rsidRDefault="00175613" w:rsidP="00175613">
      <w:pPr>
        <w:spacing w:line="276" w:lineRule="auto"/>
      </w:pPr>
    </w:p>
    <w:p w:rsidR="00175613" w:rsidRDefault="00175613" w:rsidP="00175613">
      <w:pPr>
        <w:spacing w:line="276" w:lineRule="auto"/>
      </w:pPr>
    </w:p>
    <w:p w:rsidR="00175613" w:rsidRDefault="00175613" w:rsidP="00175613">
      <w:pPr>
        <w:spacing w:line="276" w:lineRule="auto"/>
      </w:pPr>
      <w:r>
        <w:t xml:space="preserve"> </w:t>
      </w:r>
    </w:p>
    <w:p w:rsidR="00175613" w:rsidRDefault="00175613" w:rsidP="00175613">
      <w:pPr>
        <w:spacing w:line="276" w:lineRule="auto"/>
      </w:pPr>
    </w:p>
    <w:p w:rsidR="00175613" w:rsidRDefault="00175613" w:rsidP="00175613">
      <w:pPr>
        <w:spacing w:line="276" w:lineRule="auto"/>
      </w:pPr>
    </w:p>
    <w:p w:rsidR="00175613" w:rsidRDefault="00175613" w:rsidP="00175613">
      <w:pPr>
        <w:spacing w:line="276" w:lineRule="auto"/>
      </w:pPr>
    </w:p>
    <w:p w:rsidR="00175613" w:rsidRDefault="00175613" w:rsidP="00175613">
      <w:pPr>
        <w:spacing w:line="276" w:lineRule="auto"/>
      </w:pPr>
    </w:p>
    <w:p w:rsidR="00175613" w:rsidRDefault="00175613" w:rsidP="00175613">
      <w:pPr>
        <w:spacing w:line="276" w:lineRule="auto"/>
      </w:pPr>
    </w:p>
    <w:p w:rsidR="00175613" w:rsidRDefault="00175613" w:rsidP="00175613">
      <w:pPr>
        <w:spacing w:line="276" w:lineRule="auto"/>
      </w:pPr>
    </w:p>
    <w:p w:rsidR="00175613" w:rsidRDefault="00175613" w:rsidP="00175613">
      <w:pPr>
        <w:spacing w:line="276" w:lineRule="auto"/>
      </w:pPr>
    </w:p>
    <w:p w:rsidR="00175613" w:rsidRDefault="00175613" w:rsidP="00175613">
      <w:pPr>
        <w:spacing w:line="276" w:lineRule="auto"/>
      </w:pPr>
    </w:p>
    <w:p w:rsidR="00175613" w:rsidRDefault="00175613" w:rsidP="00175613">
      <w:pPr>
        <w:spacing w:line="276" w:lineRule="auto"/>
      </w:pPr>
    </w:p>
    <w:p w:rsidR="00175613" w:rsidRDefault="00175613"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D56E2F">
      <w:pPr>
        <w:jc w:val="center"/>
        <w:rPr>
          <w:b/>
          <w:sz w:val="96"/>
          <w:szCs w:val="96"/>
          <w:u w:val="single"/>
          <w:lang w:val="en-IN"/>
        </w:rPr>
      </w:pPr>
      <w:r>
        <w:rPr>
          <w:b/>
          <w:sz w:val="96"/>
          <w:szCs w:val="96"/>
          <w:u w:val="single"/>
          <w:lang w:val="en-IN"/>
        </w:rPr>
        <w:t>CH-4</w:t>
      </w:r>
    </w:p>
    <w:p w:rsidR="00D56E2F" w:rsidRPr="00351081" w:rsidRDefault="00D56E2F" w:rsidP="00D56E2F">
      <w:pPr>
        <w:jc w:val="center"/>
        <w:rPr>
          <w:b/>
          <w:sz w:val="96"/>
          <w:szCs w:val="96"/>
          <w:u w:val="single"/>
          <w:lang w:val="en-IN"/>
        </w:rPr>
      </w:pPr>
      <w:r>
        <w:rPr>
          <w:b/>
          <w:sz w:val="96"/>
          <w:szCs w:val="96"/>
          <w:u w:val="single"/>
          <w:lang w:val="en-IN"/>
        </w:rPr>
        <w:t xml:space="preserve"> FINAL ACCOUNTS ANALYSIS</w:t>
      </w: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D56E2F">
      <w:pPr>
        <w:jc w:val="center"/>
        <w:rPr>
          <w:b/>
          <w:sz w:val="96"/>
          <w:szCs w:val="96"/>
          <w:u w:val="single"/>
          <w:lang w:val="en-IN"/>
        </w:rPr>
      </w:pPr>
      <w:r>
        <w:rPr>
          <w:b/>
          <w:sz w:val="96"/>
          <w:szCs w:val="96"/>
          <w:u w:val="single"/>
          <w:lang w:val="en-IN"/>
        </w:rPr>
        <w:t>CH-5</w:t>
      </w:r>
    </w:p>
    <w:p w:rsidR="00D56E2F" w:rsidRDefault="00D56E2F" w:rsidP="00D56E2F">
      <w:pPr>
        <w:jc w:val="center"/>
        <w:rPr>
          <w:b/>
          <w:sz w:val="96"/>
          <w:szCs w:val="96"/>
          <w:u w:val="single"/>
          <w:lang w:val="en-IN"/>
        </w:rPr>
      </w:pPr>
      <w:r>
        <w:rPr>
          <w:b/>
          <w:sz w:val="96"/>
          <w:szCs w:val="96"/>
          <w:u w:val="single"/>
          <w:lang w:val="en-IN"/>
        </w:rPr>
        <w:t xml:space="preserve"> RATIO </w:t>
      </w:r>
    </w:p>
    <w:p w:rsidR="00D56E2F" w:rsidRPr="00351081" w:rsidRDefault="00D56E2F" w:rsidP="00D56E2F">
      <w:pPr>
        <w:jc w:val="center"/>
        <w:rPr>
          <w:b/>
          <w:sz w:val="96"/>
          <w:szCs w:val="96"/>
          <w:u w:val="single"/>
          <w:lang w:val="en-IN"/>
        </w:rPr>
      </w:pPr>
      <w:r>
        <w:rPr>
          <w:b/>
          <w:sz w:val="96"/>
          <w:szCs w:val="96"/>
          <w:u w:val="single"/>
          <w:lang w:val="en-IN"/>
        </w:rPr>
        <w:t>ANALYSIS</w:t>
      </w: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D56E2F">
      <w:pPr>
        <w:jc w:val="center"/>
        <w:rPr>
          <w:rStyle w:val="a"/>
          <w:b/>
          <w:sz w:val="96"/>
          <w:szCs w:val="96"/>
          <w:u w:val="single"/>
        </w:rPr>
      </w:pPr>
      <w:r>
        <w:rPr>
          <w:rStyle w:val="a"/>
          <w:b/>
          <w:sz w:val="96"/>
          <w:szCs w:val="96"/>
          <w:u w:val="single"/>
        </w:rPr>
        <w:t>CH-6</w:t>
      </w:r>
    </w:p>
    <w:p w:rsidR="00D56E2F" w:rsidRPr="00585590" w:rsidRDefault="00D56E2F" w:rsidP="00D56E2F">
      <w:pPr>
        <w:jc w:val="center"/>
        <w:rPr>
          <w:rStyle w:val="a"/>
          <w:b/>
          <w:sz w:val="96"/>
          <w:szCs w:val="96"/>
          <w:u w:val="single"/>
        </w:rPr>
      </w:pPr>
      <w:r>
        <w:rPr>
          <w:rStyle w:val="a"/>
          <w:b/>
          <w:sz w:val="96"/>
          <w:szCs w:val="96"/>
          <w:u w:val="single"/>
        </w:rPr>
        <w:t xml:space="preserve"> FINDINGS &amp; ANALYSIS</w:t>
      </w: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Pr="001368D7" w:rsidRDefault="00D56E2F" w:rsidP="00D56E2F">
      <w:pPr>
        <w:spacing w:line="360" w:lineRule="auto"/>
        <w:jc w:val="center"/>
        <w:rPr>
          <w:rStyle w:val="a"/>
          <w:b/>
          <w:sz w:val="96"/>
          <w:szCs w:val="96"/>
          <w:u w:val="single"/>
        </w:rPr>
      </w:pPr>
      <w:r w:rsidRPr="001368D7">
        <w:rPr>
          <w:rStyle w:val="a"/>
          <w:b/>
          <w:sz w:val="96"/>
          <w:szCs w:val="96"/>
          <w:u w:val="single"/>
        </w:rPr>
        <w:t>CH-7</w:t>
      </w:r>
    </w:p>
    <w:p w:rsidR="00D56E2F" w:rsidRPr="001368D7" w:rsidRDefault="00D56E2F" w:rsidP="00D56E2F">
      <w:pPr>
        <w:spacing w:line="360" w:lineRule="auto"/>
        <w:jc w:val="center"/>
        <w:rPr>
          <w:rStyle w:val="a"/>
          <w:b/>
          <w:sz w:val="96"/>
          <w:szCs w:val="96"/>
          <w:u w:val="single"/>
        </w:rPr>
      </w:pPr>
      <w:r>
        <w:rPr>
          <w:rStyle w:val="a"/>
          <w:b/>
          <w:sz w:val="96"/>
          <w:szCs w:val="96"/>
          <w:u w:val="single"/>
        </w:rPr>
        <w:t>SUGGESTIONS</w:t>
      </w: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D56E2F" w:rsidP="00175613">
      <w:pPr>
        <w:spacing w:line="276" w:lineRule="auto"/>
      </w:pPr>
    </w:p>
    <w:p w:rsidR="00D56E2F" w:rsidRDefault="00CB4BAD" w:rsidP="00CB4BAD">
      <w:pPr>
        <w:spacing w:line="276" w:lineRule="auto"/>
        <w:jc w:val="center"/>
        <w:rPr>
          <w:b/>
          <w:sz w:val="56"/>
          <w:szCs w:val="56"/>
        </w:rPr>
      </w:pPr>
      <w:r w:rsidRPr="00CB4BAD">
        <w:rPr>
          <w:b/>
          <w:sz w:val="56"/>
          <w:szCs w:val="56"/>
        </w:rPr>
        <w:lastRenderedPageBreak/>
        <w:t>Why MS MEDICALS PVT LTD.</w:t>
      </w:r>
      <w:r>
        <w:rPr>
          <w:b/>
          <w:sz w:val="56"/>
          <w:szCs w:val="56"/>
        </w:rPr>
        <w:t>?</w:t>
      </w:r>
    </w:p>
    <w:p w:rsidR="00CB4BAD" w:rsidRDefault="00CB4BAD" w:rsidP="00CB4BAD">
      <w:pPr>
        <w:spacing w:line="276" w:lineRule="auto"/>
        <w:rPr>
          <w:b/>
          <w:sz w:val="32"/>
          <w:szCs w:val="32"/>
        </w:rPr>
      </w:pPr>
    </w:p>
    <w:p w:rsidR="00CB4BAD" w:rsidRDefault="00CB4BAD" w:rsidP="00CB4BAD">
      <w:pPr>
        <w:spacing w:line="276" w:lineRule="auto"/>
        <w:rPr>
          <w:b/>
          <w:sz w:val="32"/>
          <w:szCs w:val="32"/>
        </w:rPr>
      </w:pPr>
    </w:p>
    <w:p w:rsidR="00CB4BAD" w:rsidRPr="00CB4BAD" w:rsidRDefault="00CB4BAD" w:rsidP="00CB4BAD">
      <w:pPr>
        <w:pStyle w:val="NormalWeb"/>
        <w:spacing w:before="0" w:beforeAutospacing="0" w:after="0" w:afterAutospacing="0" w:line="318" w:lineRule="atLeast"/>
        <w:rPr>
          <w:color w:val="000000"/>
          <w:sz w:val="32"/>
          <w:szCs w:val="32"/>
        </w:rPr>
      </w:pPr>
      <w:r w:rsidRPr="00CB4BAD">
        <w:rPr>
          <w:color w:val="000000"/>
          <w:sz w:val="32"/>
          <w:szCs w:val="32"/>
        </w:rPr>
        <w:t>Their transparent, crystal clear and ethical business process ensures safety while doing business. They appreciate our customer's feedback and strive to incorporate in our Services.</w:t>
      </w:r>
    </w:p>
    <w:p w:rsidR="00CB4BAD" w:rsidRPr="00CB4BAD" w:rsidRDefault="00CB4BAD" w:rsidP="00CB4BAD">
      <w:pPr>
        <w:spacing w:line="276" w:lineRule="auto"/>
        <w:rPr>
          <w:b/>
          <w:sz w:val="32"/>
          <w:szCs w:val="32"/>
        </w:rPr>
      </w:pPr>
    </w:p>
    <w:p w:rsidR="00CB4BAD" w:rsidRPr="00CB4BAD" w:rsidRDefault="00CB4BAD" w:rsidP="00CB4BAD">
      <w:pPr>
        <w:spacing w:line="276" w:lineRule="auto"/>
        <w:rPr>
          <w:sz w:val="32"/>
          <w:szCs w:val="32"/>
        </w:rPr>
      </w:pPr>
      <w:r w:rsidRPr="00CB4BAD">
        <w:rPr>
          <w:sz w:val="32"/>
          <w:szCs w:val="32"/>
        </w:rPr>
        <w:t>They pride themselves on the level of support they offer to their esteemed customers with a widespread range of services which include:</w:t>
      </w:r>
    </w:p>
    <w:p w:rsidR="00CB4BAD" w:rsidRPr="00CB4BAD" w:rsidRDefault="00CB4BAD" w:rsidP="00CB4BAD">
      <w:pPr>
        <w:spacing w:line="276" w:lineRule="auto"/>
        <w:rPr>
          <w:sz w:val="32"/>
          <w:szCs w:val="32"/>
        </w:rPr>
      </w:pPr>
    </w:p>
    <w:p w:rsidR="00CB4BAD" w:rsidRPr="00CB4BAD" w:rsidRDefault="00CB4BAD" w:rsidP="00CB4BAD">
      <w:pPr>
        <w:pStyle w:val="ListParagraph"/>
        <w:numPr>
          <w:ilvl w:val="0"/>
          <w:numId w:val="17"/>
        </w:numPr>
        <w:spacing w:line="276" w:lineRule="auto"/>
        <w:rPr>
          <w:sz w:val="32"/>
          <w:szCs w:val="32"/>
        </w:rPr>
      </w:pPr>
      <w:r w:rsidRPr="00CB4BAD">
        <w:rPr>
          <w:sz w:val="32"/>
          <w:szCs w:val="32"/>
        </w:rPr>
        <w:t>On-time delivery of orders</w:t>
      </w:r>
    </w:p>
    <w:p w:rsidR="00CB4BAD" w:rsidRPr="00CB4BAD" w:rsidRDefault="00CB4BAD" w:rsidP="00CB4BAD">
      <w:pPr>
        <w:pStyle w:val="ListParagraph"/>
        <w:numPr>
          <w:ilvl w:val="0"/>
          <w:numId w:val="17"/>
        </w:numPr>
        <w:spacing w:line="276" w:lineRule="auto"/>
        <w:rPr>
          <w:sz w:val="32"/>
          <w:szCs w:val="32"/>
        </w:rPr>
      </w:pPr>
      <w:r w:rsidRPr="00CB4BAD">
        <w:rPr>
          <w:sz w:val="32"/>
          <w:szCs w:val="32"/>
        </w:rPr>
        <w:t>Class products &amp; services</w:t>
      </w:r>
    </w:p>
    <w:p w:rsidR="00CB4BAD" w:rsidRPr="00CB4BAD" w:rsidRDefault="00CB4BAD" w:rsidP="00CB4BAD">
      <w:pPr>
        <w:pStyle w:val="ListParagraph"/>
        <w:numPr>
          <w:ilvl w:val="0"/>
          <w:numId w:val="17"/>
        </w:numPr>
        <w:spacing w:line="276" w:lineRule="auto"/>
        <w:rPr>
          <w:sz w:val="32"/>
          <w:szCs w:val="32"/>
        </w:rPr>
      </w:pPr>
      <w:r w:rsidRPr="00CB4BAD">
        <w:rPr>
          <w:sz w:val="32"/>
          <w:szCs w:val="32"/>
        </w:rPr>
        <w:t>Cost competitive</w:t>
      </w:r>
    </w:p>
    <w:p w:rsidR="00CB4BAD" w:rsidRDefault="00CB4BAD" w:rsidP="00CB4BAD">
      <w:pPr>
        <w:pStyle w:val="ListParagraph"/>
        <w:numPr>
          <w:ilvl w:val="0"/>
          <w:numId w:val="17"/>
        </w:numPr>
        <w:spacing w:line="276" w:lineRule="auto"/>
        <w:rPr>
          <w:sz w:val="32"/>
          <w:szCs w:val="32"/>
        </w:rPr>
      </w:pPr>
      <w:r w:rsidRPr="00CB4BAD">
        <w:rPr>
          <w:sz w:val="32"/>
          <w:szCs w:val="32"/>
        </w:rPr>
        <w:t>Full system supplier (They undertake turnkey projects on Hemodialysis)</w:t>
      </w: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Pr="001368D7" w:rsidRDefault="00CB4BAD" w:rsidP="00CB4BAD">
      <w:pPr>
        <w:spacing w:line="360" w:lineRule="auto"/>
        <w:jc w:val="center"/>
        <w:rPr>
          <w:b/>
          <w:sz w:val="96"/>
          <w:szCs w:val="96"/>
          <w:u w:val="single"/>
        </w:rPr>
      </w:pPr>
      <w:r>
        <w:rPr>
          <w:b/>
          <w:sz w:val="96"/>
          <w:szCs w:val="96"/>
          <w:u w:val="single"/>
        </w:rPr>
        <w:t xml:space="preserve">CH-8 </w:t>
      </w:r>
      <w:r w:rsidRPr="001368D7">
        <w:rPr>
          <w:b/>
          <w:sz w:val="96"/>
          <w:szCs w:val="96"/>
          <w:u w:val="single"/>
        </w:rPr>
        <w:t>LIMITATIONS</w:t>
      </w: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Default="00CB4BAD" w:rsidP="00CB4BAD">
      <w:pPr>
        <w:spacing w:line="276" w:lineRule="auto"/>
        <w:rPr>
          <w:sz w:val="32"/>
          <w:szCs w:val="32"/>
        </w:rPr>
      </w:pPr>
    </w:p>
    <w:p w:rsidR="00CB4BAD" w:rsidRPr="00EC0F51" w:rsidRDefault="00CB4BAD" w:rsidP="00CB4BAD">
      <w:pPr>
        <w:tabs>
          <w:tab w:val="left" w:pos="2880"/>
        </w:tabs>
        <w:spacing w:line="480" w:lineRule="auto"/>
        <w:rPr>
          <w:sz w:val="28"/>
          <w:szCs w:val="28"/>
        </w:rPr>
      </w:pPr>
      <w:r w:rsidRPr="00EC0F51">
        <w:rPr>
          <w:sz w:val="28"/>
          <w:szCs w:val="28"/>
        </w:rPr>
        <w:lastRenderedPageBreak/>
        <w:t>It is said that ‘Nothing</w:t>
      </w:r>
      <w:r w:rsidRPr="00EC0F51">
        <w:rPr>
          <w:b/>
          <w:sz w:val="28"/>
          <w:szCs w:val="28"/>
        </w:rPr>
        <w:t xml:space="preserve"> is perfect</w:t>
      </w:r>
      <w:r w:rsidRPr="00EC0F51">
        <w:rPr>
          <w:sz w:val="28"/>
          <w:szCs w:val="28"/>
        </w:rPr>
        <w:t>’ and if the quote is true I am sure that there would few shortcomings in this project also. Sincerely efforts have been made to eliminate discrepancies as far as possible but few would have been remained due to limitations of study.</w:t>
      </w:r>
    </w:p>
    <w:p w:rsidR="00CB4BAD" w:rsidRPr="00EC0F51" w:rsidRDefault="00CB4BAD" w:rsidP="00CB4BAD">
      <w:pPr>
        <w:tabs>
          <w:tab w:val="left" w:pos="2880"/>
        </w:tabs>
        <w:spacing w:line="480" w:lineRule="auto"/>
        <w:rPr>
          <w:sz w:val="28"/>
          <w:szCs w:val="28"/>
        </w:rPr>
      </w:pPr>
    </w:p>
    <w:p w:rsidR="00CB4BAD" w:rsidRPr="00EC0F51" w:rsidRDefault="00CB4BAD" w:rsidP="00CB4BAD">
      <w:pPr>
        <w:tabs>
          <w:tab w:val="left" w:pos="2880"/>
        </w:tabs>
        <w:spacing w:line="480" w:lineRule="auto"/>
        <w:rPr>
          <w:sz w:val="28"/>
          <w:szCs w:val="28"/>
        </w:rPr>
      </w:pPr>
      <w:r w:rsidRPr="00EC0F51">
        <w:rPr>
          <w:sz w:val="28"/>
          <w:szCs w:val="28"/>
        </w:rPr>
        <w:t>Although the project has been the worked out at its best yet there are certain limitation which cannot be overlooked. Had these limitations been overcome, the findings would be accurate</w:t>
      </w:r>
      <w:r>
        <w:rPr>
          <w:sz w:val="28"/>
          <w:szCs w:val="28"/>
        </w:rPr>
        <w:t>.</w:t>
      </w:r>
    </w:p>
    <w:p w:rsidR="00CB4BAD" w:rsidRPr="00EC0F51" w:rsidRDefault="00CB4BAD" w:rsidP="00CB4BAD">
      <w:pPr>
        <w:tabs>
          <w:tab w:val="left" w:pos="2880"/>
        </w:tabs>
        <w:spacing w:line="480" w:lineRule="auto"/>
        <w:rPr>
          <w:sz w:val="32"/>
          <w:szCs w:val="32"/>
        </w:rPr>
      </w:pPr>
      <w:r w:rsidRPr="00EC0F51">
        <w:rPr>
          <w:sz w:val="32"/>
          <w:szCs w:val="32"/>
        </w:rPr>
        <w:t>Some of these limitations are;</w:t>
      </w:r>
    </w:p>
    <w:p w:rsidR="00CB4BAD" w:rsidRPr="00EC0F51" w:rsidRDefault="00CB4BAD" w:rsidP="00CB4BAD">
      <w:pPr>
        <w:tabs>
          <w:tab w:val="left" w:pos="2880"/>
        </w:tabs>
        <w:spacing w:line="480" w:lineRule="auto"/>
        <w:rPr>
          <w:sz w:val="28"/>
          <w:szCs w:val="28"/>
        </w:rPr>
      </w:pPr>
    </w:p>
    <w:p w:rsidR="00CB4BAD" w:rsidRDefault="00CB4BAD" w:rsidP="00CB4BAD">
      <w:pPr>
        <w:tabs>
          <w:tab w:val="left" w:pos="2880"/>
        </w:tabs>
        <w:spacing w:line="480" w:lineRule="auto"/>
      </w:pPr>
      <w:r w:rsidRPr="00EC0F51">
        <w:rPr>
          <w:b/>
          <w:sz w:val="32"/>
          <w:szCs w:val="32"/>
        </w:rPr>
        <w:t>1-TIME CONSTRAINT</w:t>
      </w:r>
      <w:r>
        <w:t xml:space="preserve"> –</w:t>
      </w:r>
      <w:r w:rsidRPr="00EC0F51">
        <w:rPr>
          <w:sz w:val="28"/>
          <w:szCs w:val="28"/>
        </w:rPr>
        <w:t>time was really a limiting factoring the project. It’s really difficult to work out such a large project between two months time.</w:t>
      </w:r>
    </w:p>
    <w:p w:rsidR="00CB4BAD" w:rsidRDefault="00CB4BAD" w:rsidP="00CB4BAD">
      <w:pPr>
        <w:tabs>
          <w:tab w:val="left" w:pos="2880"/>
        </w:tabs>
        <w:spacing w:line="480" w:lineRule="auto"/>
      </w:pPr>
    </w:p>
    <w:p w:rsidR="00CB4BAD" w:rsidRPr="00EC0F51" w:rsidRDefault="00CB4BAD" w:rsidP="00CB4BAD">
      <w:pPr>
        <w:tabs>
          <w:tab w:val="left" w:pos="2880"/>
        </w:tabs>
        <w:spacing w:line="480" w:lineRule="auto"/>
        <w:rPr>
          <w:sz w:val="28"/>
        </w:rPr>
      </w:pPr>
      <w:r w:rsidRPr="00EC0F51">
        <w:rPr>
          <w:b/>
          <w:sz w:val="32"/>
          <w:szCs w:val="32"/>
        </w:rPr>
        <w:t>2-DATA CONSTRAINT</w:t>
      </w:r>
      <w:r>
        <w:rPr>
          <w:b/>
        </w:rPr>
        <w:t>-</w:t>
      </w:r>
      <w:r>
        <w:t xml:space="preserve"> </w:t>
      </w:r>
      <w:r w:rsidRPr="00EC0F51">
        <w:rPr>
          <w:sz w:val="28"/>
        </w:rPr>
        <w:t>all the data that has been collected for the project has been ta</w:t>
      </w:r>
      <w:r>
        <w:rPr>
          <w:sz w:val="28"/>
        </w:rPr>
        <w:t xml:space="preserve">ken also from secondary sources like </w:t>
      </w:r>
      <w:r w:rsidRPr="00EC0F51">
        <w:rPr>
          <w:sz w:val="28"/>
        </w:rPr>
        <w:t>websites, magazines, newspapers and books.</w:t>
      </w:r>
    </w:p>
    <w:p w:rsidR="00CB4BAD" w:rsidRDefault="00CB4BAD" w:rsidP="00CB4BAD">
      <w:pPr>
        <w:spacing w:line="276" w:lineRule="auto"/>
      </w:pPr>
      <w:r w:rsidRPr="00EC0F51">
        <w:rPr>
          <w:sz w:val="28"/>
        </w:rPr>
        <w:t>However, every effort is made to ensure that these do not in any way adversely affect the result of the study and inject an element of objecting</w:t>
      </w:r>
      <w:r>
        <w:t>.</w:t>
      </w:r>
    </w:p>
    <w:p w:rsidR="00CB4BAD" w:rsidRDefault="00CB4BAD" w:rsidP="00CB4BAD">
      <w:pPr>
        <w:spacing w:line="276" w:lineRule="auto"/>
      </w:pPr>
    </w:p>
    <w:p w:rsidR="00CB4BAD" w:rsidRDefault="00CB4BAD" w:rsidP="00CB4BAD">
      <w:pPr>
        <w:spacing w:line="276" w:lineRule="auto"/>
      </w:pPr>
    </w:p>
    <w:p w:rsidR="00CB4BAD" w:rsidRDefault="00CB4BAD" w:rsidP="00CB4BAD">
      <w:pPr>
        <w:spacing w:line="276" w:lineRule="auto"/>
      </w:pPr>
    </w:p>
    <w:p w:rsidR="00CB4BAD" w:rsidRDefault="00CB4BAD" w:rsidP="00CB4BAD">
      <w:pPr>
        <w:spacing w:line="276" w:lineRule="auto"/>
      </w:pPr>
    </w:p>
    <w:p w:rsidR="00CB4BAD" w:rsidRDefault="00CB4BAD" w:rsidP="00CB4BAD">
      <w:pPr>
        <w:spacing w:line="276" w:lineRule="auto"/>
      </w:pPr>
    </w:p>
    <w:p w:rsidR="00CB4BAD" w:rsidRDefault="00CB4BAD" w:rsidP="00CB4BAD">
      <w:pPr>
        <w:spacing w:line="276" w:lineRule="auto"/>
      </w:pPr>
    </w:p>
    <w:p w:rsidR="00CB4BAD" w:rsidRDefault="00CB4BAD" w:rsidP="00CB4BAD">
      <w:pPr>
        <w:spacing w:line="276" w:lineRule="auto"/>
      </w:pPr>
    </w:p>
    <w:p w:rsidR="00CB4BAD" w:rsidRPr="00CB4BAD" w:rsidRDefault="00CB4BAD" w:rsidP="00CB4BAD">
      <w:pPr>
        <w:spacing w:line="276" w:lineRule="auto"/>
        <w:rPr>
          <w:sz w:val="32"/>
          <w:szCs w:val="32"/>
        </w:rPr>
      </w:pPr>
    </w:p>
    <w:sectPr w:rsidR="00CB4BAD" w:rsidRPr="00CB4BAD" w:rsidSect="00175613">
      <w:pgSz w:w="11906" w:h="16838"/>
      <w:pgMar w:top="127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4F9" w:rsidRDefault="009A74F9" w:rsidP="00632DFC">
      <w:r>
        <w:separator/>
      </w:r>
    </w:p>
  </w:endnote>
  <w:endnote w:type="continuationSeparator" w:id="0">
    <w:p w:rsidR="009A74F9" w:rsidRDefault="009A74F9" w:rsidP="00632D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ntium Book Basic">
    <w:altName w:val="Times New Roman"/>
    <w:charset w:val="00"/>
    <w:family w:val="auto"/>
    <w:pitch w:val="variable"/>
    <w:sig w:usb0="A000007F" w:usb1="4000204A" w:usb2="00000000" w:usb3="00000000" w:csb0="00000013"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DejaVuSans-Bold">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4F9" w:rsidRDefault="009A74F9" w:rsidP="00632DFC">
      <w:r>
        <w:separator/>
      </w:r>
    </w:p>
  </w:footnote>
  <w:footnote w:type="continuationSeparator" w:id="0">
    <w:p w:rsidR="009A74F9" w:rsidRDefault="009A74F9" w:rsidP="00632D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921E7"/>
    <w:multiLevelType w:val="multilevel"/>
    <w:tmpl w:val="8A56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12CB0"/>
    <w:multiLevelType w:val="multilevel"/>
    <w:tmpl w:val="4B4C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A0C0E"/>
    <w:multiLevelType w:val="multilevel"/>
    <w:tmpl w:val="34AA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2D5E43"/>
    <w:multiLevelType w:val="hybridMultilevel"/>
    <w:tmpl w:val="E5548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664387"/>
    <w:multiLevelType w:val="hybridMultilevel"/>
    <w:tmpl w:val="154C735C"/>
    <w:lvl w:ilvl="0" w:tplc="4009000B">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CA3840"/>
    <w:multiLevelType w:val="multilevel"/>
    <w:tmpl w:val="382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F907B2"/>
    <w:multiLevelType w:val="multilevel"/>
    <w:tmpl w:val="E83E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75D21"/>
    <w:multiLevelType w:val="multilevel"/>
    <w:tmpl w:val="147A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4636C4"/>
    <w:multiLevelType w:val="multilevel"/>
    <w:tmpl w:val="54FA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E91774"/>
    <w:multiLevelType w:val="multilevel"/>
    <w:tmpl w:val="C66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E504B6"/>
    <w:multiLevelType w:val="multilevel"/>
    <w:tmpl w:val="BFAC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8E413A"/>
    <w:multiLevelType w:val="multilevel"/>
    <w:tmpl w:val="0B48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2B164B"/>
    <w:multiLevelType w:val="multilevel"/>
    <w:tmpl w:val="EE20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013548"/>
    <w:multiLevelType w:val="multilevel"/>
    <w:tmpl w:val="B17A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144E01"/>
    <w:multiLevelType w:val="multilevel"/>
    <w:tmpl w:val="774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9B251C"/>
    <w:multiLevelType w:val="multilevel"/>
    <w:tmpl w:val="C090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C87D9D"/>
    <w:multiLevelType w:val="multilevel"/>
    <w:tmpl w:val="6402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7"/>
  </w:num>
  <w:num w:numId="4">
    <w:abstractNumId w:val="10"/>
  </w:num>
  <w:num w:numId="5">
    <w:abstractNumId w:val="0"/>
  </w:num>
  <w:num w:numId="6">
    <w:abstractNumId w:val="12"/>
  </w:num>
  <w:num w:numId="7">
    <w:abstractNumId w:val="2"/>
  </w:num>
  <w:num w:numId="8">
    <w:abstractNumId w:val="8"/>
  </w:num>
  <w:num w:numId="9">
    <w:abstractNumId w:val="1"/>
  </w:num>
  <w:num w:numId="10">
    <w:abstractNumId w:val="5"/>
  </w:num>
  <w:num w:numId="11">
    <w:abstractNumId w:val="9"/>
  </w:num>
  <w:num w:numId="12">
    <w:abstractNumId w:val="6"/>
  </w:num>
  <w:num w:numId="13">
    <w:abstractNumId w:val="14"/>
  </w:num>
  <w:num w:numId="14">
    <w:abstractNumId w:val="16"/>
  </w:num>
  <w:num w:numId="15">
    <w:abstractNumId w:val="13"/>
  </w:num>
  <w:num w:numId="16">
    <w:abstractNumId w:val="11"/>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94244E"/>
    <w:rsid w:val="0009030F"/>
    <w:rsid w:val="00171B99"/>
    <w:rsid w:val="00175613"/>
    <w:rsid w:val="0035231F"/>
    <w:rsid w:val="00406314"/>
    <w:rsid w:val="005B3F10"/>
    <w:rsid w:val="00632DFC"/>
    <w:rsid w:val="006A5770"/>
    <w:rsid w:val="00892F3B"/>
    <w:rsid w:val="0094244E"/>
    <w:rsid w:val="009A74F9"/>
    <w:rsid w:val="00A342F2"/>
    <w:rsid w:val="00A52554"/>
    <w:rsid w:val="00BC6E22"/>
    <w:rsid w:val="00C47186"/>
    <w:rsid w:val="00CB4BAD"/>
    <w:rsid w:val="00D56E2F"/>
    <w:rsid w:val="00D87D11"/>
    <w:rsid w:val="00DC7317"/>
    <w:rsid w:val="00E348A6"/>
    <w:rsid w:val="00F221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4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44E"/>
    <w:rPr>
      <w:rFonts w:ascii="Tahoma" w:hAnsi="Tahoma" w:cs="Tahoma"/>
      <w:sz w:val="16"/>
      <w:szCs w:val="16"/>
    </w:rPr>
  </w:style>
  <w:style w:type="character" w:customStyle="1" w:styleId="BalloonTextChar">
    <w:name w:val="Balloon Text Char"/>
    <w:basedOn w:val="DefaultParagraphFont"/>
    <w:link w:val="BalloonText"/>
    <w:uiPriority w:val="99"/>
    <w:semiHidden/>
    <w:rsid w:val="0094244E"/>
    <w:rPr>
      <w:rFonts w:ascii="Tahoma" w:eastAsia="Times New Roman" w:hAnsi="Tahoma" w:cs="Tahoma"/>
      <w:sz w:val="16"/>
      <w:szCs w:val="16"/>
      <w:lang w:val="en-US"/>
    </w:rPr>
  </w:style>
  <w:style w:type="paragraph" w:styleId="NoSpacing">
    <w:name w:val="No Spacing"/>
    <w:uiPriority w:val="1"/>
    <w:qFormat/>
    <w:rsid w:val="00632DFC"/>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632DFC"/>
    <w:pPr>
      <w:spacing w:before="100" w:beforeAutospacing="1" w:after="100" w:afterAutospacing="1"/>
    </w:pPr>
    <w:rPr>
      <w:lang w:val="en-IN" w:eastAsia="en-IN"/>
    </w:rPr>
  </w:style>
  <w:style w:type="paragraph" w:styleId="ListParagraph">
    <w:name w:val="List Paragraph"/>
    <w:basedOn w:val="Normal"/>
    <w:uiPriority w:val="34"/>
    <w:qFormat/>
    <w:rsid w:val="00632DFC"/>
    <w:pPr>
      <w:ind w:left="720"/>
      <w:contextualSpacing/>
    </w:pPr>
  </w:style>
  <w:style w:type="character" w:customStyle="1" w:styleId="apple-converted-space">
    <w:name w:val="apple-converted-space"/>
    <w:basedOn w:val="DefaultParagraphFont"/>
    <w:rsid w:val="00A342F2"/>
  </w:style>
  <w:style w:type="character" w:customStyle="1" w:styleId="a">
    <w:name w:val="a"/>
    <w:basedOn w:val="DefaultParagraphFont"/>
    <w:rsid w:val="00D56E2F"/>
  </w:style>
</w:styles>
</file>

<file path=word/webSettings.xml><?xml version="1.0" encoding="utf-8"?>
<w:webSettings xmlns:r="http://schemas.openxmlformats.org/officeDocument/2006/relationships" xmlns:w="http://schemas.openxmlformats.org/wordprocessingml/2006/main">
  <w:divs>
    <w:div w:id="9646543">
      <w:bodyDiv w:val="1"/>
      <w:marLeft w:val="0"/>
      <w:marRight w:val="0"/>
      <w:marTop w:val="0"/>
      <w:marBottom w:val="0"/>
      <w:divBdr>
        <w:top w:val="none" w:sz="0" w:space="0" w:color="auto"/>
        <w:left w:val="none" w:sz="0" w:space="0" w:color="auto"/>
        <w:bottom w:val="none" w:sz="0" w:space="0" w:color="auto"/>
        <w:right w:val="none" w:sz="0" w:space="0" w:color="auto"/>
      </w:divBdr>
      <w:divsChild>
        <w:div w:id="623460840">
          <w:marLeft w:val="0"/>
          <w:marRight w:val="117"/>
          <w:marTop w:val="0"/>
          <w:marBottom w:val="0"/>
          <w:divBdr>
            <w:top w:val="none" w:sz="0" w:space="0" w:color="auto"/>
            <w:left w:val="single" w:sz="6" w:space="0" w:color="909174"/>
            <w:bottom w:val="none" w:sz="0" w:space="0" w:color="auto"/>
            <w:right w:val="single" w:sz="6" w:space="0" w:color="909174"/>
          </w:divBdr>
        </w:div>
      </w:divsChild>
    </w:div>
    <w:div w:id="195509323">
      <w:bodyDiv w:val="1"/>
      <w:marLeft w:val="0"/>
      <w:marRight w:val="0"/>
      <w:marTop w:val="0"/>
      <w:marBottom w:val="0"/>
      <w:divBdr>
        <w:top w:val="none" w:sz="0" w:space="0" w:color="auto"/>
        <w:left w:val="none" w:sz="0" w:space="0" w:color="auto"/>
        <w:bottom w:val="none" w:sz="0" w:space="0" w:color="auto"/>
        <w:right w:val="none" w:sz="0" w:space="0" w:color="auto"/>
      </w:divBdr>
      <w:divsChild>
        <w:div w:id="379401953">
          <w:marLeft w:val="0"/>
          <w:marRight w:val="0"/>
          <w:marTop w:val="0"/>
          <w:marBottom w:val="0"/>
          <w:divBdr>
            <w:top w:val="none" w:sz="0" w:space="0" w:color="auto"/>
            <w:left w:val="none" w:sz="0" w:space="0" w:color="auto"/>
            <w:bottom w:val="none" w:sz="0" w:space="0" w:color="auto"/>
            <w:right w:val="none" w:sz="0" w:space="0" w:color="auto"/>
          </w:divBdr>
        </w:div>
        <w:div w:id="1004404781">
          <w:marLeft w:val="0"/>
          <w:marRight w:val="0"/>
          <w:marTop w:val="0"/>
          <w:marBottom w:val="0"/>
          <w:divBdr>
            <w:top w:val="none" w:sz="0" w:space="0" w:color="auto"/>
            <w:left w:val="none" w:sz="0" w:space="0" w:color="auto"/>
            <w:bottom w:val="none" w:sz="0" w:space="0" w:color="auto"/>
            <w:right w:val="none" w:sz="0" w:space="0" w:color="auto"/>
          </w:divBdr>
        </w:div>
        <w:div w:id="872809034">
          <w:marLeft w:val="0"/>
          <w:marRight w:val="0"/>
          <w:marTop w:val="0"/>
          <w:marBottom w:val="0"/>
          <w:divBdr>
            <w:top w:val="none" w:sz="0" w:space="0" w:color="auto"/>
            <w:left w:val="none" w:sz="0" w:space="0" w:color="auto"/>
            <w:bottom w:val="none" w:sz="0" w:space="0" w:color="auto"/>
            <w:right w:val="none" w:sz="0" w:space="0" w:color="auto"/>
          </w:divBdr>
        </w:div>
        <w:div w:id="1882284666">
          <w:marLeft w:val="0"/>
          <w:marRight w:val="0"/>
          <w:marTop w:val="0"/>
          <w:marBottom w:val="0"/>
          <w:divBdr>
            <w:top w:val="none" w:sz="0" w:space="0" w:color="auto"/>
            <w:left w:val="none" w:sz="0" w:space="0" w:color="auto"/>
            <w:bottom w:val="none" w:sz="0" w:space="0" w:color="auto"/>
            <w:right w:val="none" w:sz="0" w:space="0" w:color="auto"/>
          </w:divBdr>
        </w:div>
        <w:div w:id="204023774">
          <w:marLeft w:val="0"/>
          <w:marRight w:val="0"/>
          <w:marTop w:val="0"/>
          <w:marBottom w:val="0"/>
          <w:divBdr>
            <w:top w:val="none" w:sz="0" w:space="0" w:color="auto"/>
            <w:left w:val="none" w:sz="0" w:space="0" w:color="auto"/>
            <w:bottom w:val="none" w:sz="0" w:space="0" w:color="auto"/>
            <w:right w:val="none" w:sz="0" w:space="0" w:color="auto"/>
          </w:divBdr>
        </w:div>
        <w:div w:id="1258834193">
          <w:marLeft w:val="0"/>
          <w:marRight w:val="0"/>
          <w:marTop w:val="0"/>
          <w:marBottom w:val="0"/>
          <w:divBdr>
            <w:top w:val="none" w:sz="0" w:space="0" w:color="auto"/>
            <w:left w:val="none" w:sz="0" w:space="0" w:color="auto"/>
            <w:bottom w:val="none" w:sz="0" w:space="0" w:color="auto"/>
            <w:right w:val="none" w:sz="0" w:space="0" w:color="auto"/>
          </w:divBdr>
        </w:div>
        <w:div w:id="1652706985">
          <w:marLeft w:val="0"/>
          <w:marRight w:val="0"/>
          <w:marTop w:val="0"/>
          <w:marBottom w:val="0"/>
          <w:divBdr>
            <w:top w:val="none" w:sz="0" w:space="0" w:color="auto"/>
            <w:left w:val="none" w:sz="0" w:space="0" w:color="auto"/>
            <w:bottom w:val="none" w:sz="0" w:space="0" w:color="auto"/>
            <w:right w:val="none" w:sz="0" w:space="0" w:color="auto"/>
          </w:divBdr>
        </w:div>
      </w:divsChild>
    </w:div>
    <w:div w:id="516694243">
      <w:bodyDiv w:val="1"/>
      <w:marLeft w:val="0"/>
      <w:marRight w:val="0"/>
      <w:marTop w:val="0"/>
      <w:marBottom w:val="0"/>
      <w:divBdr>
        <w:top w:val="none" w:sz="0" w:space="0" w:color="auto"/>
        <w:left w:val="none" w:sz="0" w:space="0" w:color="auto"/>
        <w:bottom w:val="none" w:sz="0" w:space="0" w:color="auto"/>
        <w:right w:val="none" w:sz="0" w:space="0" w:color="auto"/>
      </w:divBdr>
    </w:div>
    <w:div w:id="1296107517">
      <w:bodyDiv w:val="1"/>
      <w:marLeft w:val="0"/>
      <w:marRight w:val="0"/>
      <w:marTop w:val="0"/>
      <w:marBottom w:val="0"/>
      <w:divBdr>
        <w:top w:val="none" w:sz="0" w:space="0" w:color="auto"/>
        <w:left w:val="none" w:sz="0" w:space="0" w:color="auto"/>
        <w:bottom w:val="none" w:sz="0" w:space="0" w:color="auto"/>
        <w:right w:val="none" w:sz="0" w:space="0" w:color="auto"/>
      </w:divBdr>
    </w:div>
    <w:div w:id="1481655807">
      <w:bodyDiv w:val="1"/>
      <w:marLeft w:val="0"/>
      <w:marRight w:val="0"/>
      <w:marTop w:val="0"/>
      <w:marBottom w:val="0"/>
      <w:divBdr>
        <w:top w:val="none" w:sz="0" w:space="0" w:color="auto"/>
        <w:left w:val="none" w:sz="0" w:space="0" w:color="auto"/>
        <w:bottom w:val="none" w:sz="0" w:space="0" w:color="auto"/>
        <w:right w:val="none" w:sz="0" w:space="0" w:color="auto"/>
      </w:divBdr>
    </w:div>
    <w:div w:id="1597401703">
      <w:bodyDiv w:val="1"/>
      <w:marLeft w:val="0"/>
      <w:marRight w:val="0"/>
      <w:marTop w:val="0"/>
      <w:marBottom w:val="0"/>
      <w:divBdr>
        <w:top w:val="none" w:sz="0" w:space="0" w:color="auto"/>
        <w:left w:val="none" w:sz="0" w:space="0" w:color="auto"/>
        <w:bottom w:val="none" w:sz="0" w:space="0" w:color="auto"/>
        <w:right w:val="none" w:sz="0" w:space="0" w:color="auto"/>
      </w:divBdr>
      <w:divsChild>
        <w:div w:id="1045447617">
          <w:marLeft w:val="0"/>
          <w:marRight w:val="117"/>
          <w:marTop w:val="0"/>
          <w:marBottom w:val="0"/>
          <w:divBdr>
            <w:top w:val="none" w:sz="0" w:space="0" w:color="auto"/>
            <w:left w:val="single" w:sz="6" w:space="0" w:color="909174"/>
            <w:bottom w:val="none" w:sz="0" w:space="0" w:color="auto"/>
            <w:right w:val="single" w:sz="6" w:space="0" w:color="909174"/>
          </w:divBdr>
        </w:div>
      </w:divsChild>
    </w:div>
    <w:div w:id="2018578340">
      <w:bodyDiv w:val="1"/>
      <w:marLeft w:val="0"/>
      <w:marRight w:val="0"/>
      <w:marTop w:val="0"/>
      <w:marBottom w:val="0"/>
      <w:divBdr>
        <w:top w:val="none" w:sz="0" w:space="0" w:color="auto"/>
        <w:left w:val="none" w:sz="0" w:space="0" w:color="auto"/>
        <w:bottom w:val="none" w:sz="0" w:space="0" w:color="auto"/>
        <w:right w:val="none" w:sz="0" w:space="0" w:color="auto"/>
      </w:divBdr>
    </w:div>
    <w:div w:id="211401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18</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19</cp:revision>
  <dcterms:created xsi:type="dcterms:W3CDTF">2013-10-20T06:50:00Z</dcterms:created>
  <dcterms:modified xsi:type="dcterms:W3CDTF">2013-10-20T18:40:00Z</dcterms:modified>
</cp:coreProperties>
</file>