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049" w:rsidRDefault="00F93049"/>
    <w:p w:rsidR="00F93049" w:rsidRDefault="00F93049"/>
    <w:p w:rsidR="00F93049" w:rsidRDefault="00F93049"/>
    <w:p w:rsidR="00F93049" w:rsidRDefault="00F93049"/>
    <w:p w:rsidR="00F93049" w:rsidRDefault="00F93049"/>
    <w:p w:rsidR="00F93049" w:rsidRDefault="00F93049">
      <w:pPr>
        <w:rPr>
          <w:sz w:val="36"/>
          <w:szCs w:val="36"/>
          <w:lang w:val="en-US"/>
        </w:rPr>
      </w:pPr>
    </w:p>
    <w:p w:rsidR="00F93049" w:rsidRPr="003E08A0" w:rsidRDefault="00F93049" w:rsidP="00F93049">
      <w:pPr>
        <w:jc w:val="center"/>
        <w:rPr>
          <w:rFonts w:ascii="HP Simplified Hans Light" w:eastAsia="HP Simplified Hans Light" w:hAnsi="HP Simplified Hans Light"/>
          <w:b/>
          <w:bCs/>
          <w:sz w:val="36"/>
          <w:szCs w:val="36"/>
          <w:lang w:val="en-US"/>
        </w:rPr>
      </w:pPr>
      <w:r w:rsidRPr="003E08A0">
        <w:rPr>
          <w:rFonts w:ascii="HP Simplified Hans Light" w:eastAsia="HP Simplified Hans Light" w:hAnsi="HP Simplified Hans Light"/>
          <w:b/>
          <w:bCs/>
          <w:noProof/>
        </w:rPr>
        <w:drawing>
          <wp:anchor distT="0" distB="0" distL="114300" distR="114300" simplePos="0" relativeHeight="251658240" behindDoc="0" locked="0" layoutInCell="1" allowOverlap="1">
            <wp:simplePos x="914400" y="2628900"/>
            <wp:positionH relativeFrom="margin">
              <wp:align>center</wp:align>
            </wp:positionH>
            <wp:positionV relativeFrom="margin">
              <wp:align>top</wp:align>
            </wp:positionV>
            <wp:extent cx="2476500" cy="1651000"/>
            <wp:effectExtent l="0" t="0" r="0" b="0"/>
            <wp:wrapSquare wrapText="bothSides"/>
            <wp:docPr id="210938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9140" name="Picture 2109389140"/>
                    <pic:cNvPicPr/>
                  </pic:nvPicPr>
                  <pic:blipFill rotWithShape="1">
                    <a:blip r:embed="rId5">
                      <a:extLst>
                        <a:ext uri="{28A0092B-C50C-407E-A947-70E740481C1C}">
                          <a14:useLocalDpi xmlns:a14="http://schemas.microsoft.com/office/drawing/2010/main" val="0"/>
                        </a:ext>
                      </a:extLst>
                    </a:blip>
                    <a:srcRect t="21025" b="12308"/>
                    <a:stretch/>
                  </pic:blipFill>
                  <pic:spPr bwMode="auto">
                    <a:xfrm>
                      <a:off x="0" y="0"/>
                      <a:ext cx="2476500" cy="1651000"/>
                    </a:xfrm>
                    <a:prstGeom prst="rect">
                      <a:avLst/>
                    </a:prstGeom>
                    <a:ln>
                      <a:noFill/>
                    </a:ln>
                    <a:extLst>
                      <a:ext uri="{53640926-AAD7-44D8-BBD7-CCE9431645EC}">
                        <a14:shadowObscured xmlns:a14="http://schemas.microsoft.com/office/drawing/2010/main"/>
                      </a:ext>
                    </a:extLst>
                  </pic:spPr>
                </pic:pic>
              </a:graphicData>
            </a:graphic>
          </wp:anchor>
        </w:drawing>
      </w:r>
      <w:r w:rsidRPr="003E08A0">
        <w:rPr>
          <w:rFonts w:ascii="HP Simplified Hans Light" w:eastAsia="HP Simplified Hans Light" w:hAnsi="HP Simplified Hans Light"/>
          <w:b/>
          <w:bCs/>
          <w:sz w:val="36"/>
          <w:szCs w:val="36"/>
          <w:lang w:val="en-US"/>
        </w:rPr>
        <w:t>Project Based Learning: Project Report</w:t>
      </w:r>
    </w:p>
    <w:p w:rsidR="00F93049" w:rsidRPr="00747CA1" w:rsidRDefault="00F93049" w:rsidP="00F93049">
      <w:pPr>
        <w:jc w:val="center"/>
        <w:rPr>
          <w:rFonts w:ascii="HP Simplified Hans Light" w:eastAsia="HP Simplified Hans Light" w:hAnsi="HP Simplified Hans Light"/>
          <w:sz w:val="24"/>
          <w:szCs w:val="24"/>
        </w:rPr>
      </w:pPr>
      <w:r w:rsidRPr="00747CA1">
        <w:rPr>
          <w:rFonts w:ascii="HP Simplified Hans Light" w:eastAsia="HP Simplified Hans Light" w:hAnsi="HP Simplified Hans Light"/>
          <w:sz w:val="24"/>
          <w:szCs w:val="24"/>
          <w:lang w:val="en-US"/>
        </w:rPr>
        <w:t>(</w:t>
      </w:r>
      <w:r w:rsidRPr="00747CA1">
        <w:rPr>
          <w:rFonts w:ascii="HP Simplified Hans Light" w:eastAsia="HP Simplified Hans Light" w:hAnsi="HP Simplified Hans Light"/>
          <w:sz w:val="24"/>
          <w:szCs w:val="24"/>
          <w:lang w:val="en-US"/>
        </w:rPr>
        <w:t>Vardan S Kamra</w:t>
      </w:r>
      <w:r w:rsidRPr="00747CA1">
        <w:rPr>
          <w:rFonts w:ascii="HP Simplified Hans Light" w:eastAsia="HP Simplified Hans Light" w:hAnsi="HP Simplified Hans Light"/>
          <w:sz w:val="24"/>
          <w:szCs w:val="24"/>
        </w:rPr>
        <w:t xml:space="preserve">, </w:t>
      </w:r>
      <w:r w:rsidRPr="00F93049">
        <w:rPr>
          <w:rFonts w:ascii="HP Simplified Hans Light" w:eastAsia="HP Simplified Hans Light" w:hAnsi="HP Simplified Hans Light"/>
          <w:sz w:val="24"/>
          <w:szCs w:val="24"/>
          <w:lang w:val="en-US"/>
        </w:rPr>
        <w:t>Saksham Negi</w:t>
      </w:r>
      <w:r w:rsidRPr="00747CA1">
        <w:rPr>
          <w:rFonts w:ascii="HP Simplified Hans Light" w:eastAsia="HP Simplified Hans Light" w:hAnsi="HP Simplified Hans Light"/>
          <w:sz w:val="24"/>
          <w:szCs w:val="24"/>
        </w:rPr>
        <w:t xml:space="preserve">, </w:t>
      </w:r>
      <w:r w:rsidRPr="00F93049">
        <w:rPr>
          <w:rFonts w:ascii="HP Simplified Hans Light" w:eastAsia="HP Simplified Hans Light" w:hAnsi="HP Simplified Hans Light"/>
          <w:sz w:val="24"/>
          <w:szCs w:val="24"/>
          <w:lang w:val="en-US"/>
        </w:rPr>
        <w:t>Lakshya Khandelwal</w:t>
      </w:r>
      <w:r w:rsidRPr="00747CA1">
        <w:rPr>
          <w:rFonts w:ascii="HP Simplified Hans Light" w:eastAsia="HP Simplified Hans Light" w:hAnsi="HP Simplified Hans Light"/>
          <w:sz w:val="24"/>
          <w:szCs w:val="24"/>
        </w:rPr>
        <w:t xml:space="preserve">, </w:t>
      </w:r>
      <w:r w:rsidRPr="00F93049">
        <w:rPr>
          <w:rFonts w:ascii="HP Simplified Hans Light" w:eastAsia="HP Simplified Hans Light" w:hAnsi="HP Simplified Hans Light"/>
          <w:sz w:val="24"/>
          <w:szCs w:val="24"/>
          <w:lang w:val="en-US"/>
        </w:rPr>
        <w:t>Poorak</w:t>
      </w:r>
      <w:r w:rsidRPr="00747CA1">
        <w:rPr>
          <w:rFonts w:ascii="HP Simplified Hans Light" w:eastAsia="HP Simplified Hans Light" w:hAnsi="HP Simplified Hans Light"/>
          <w:sz w:val="24"/>
          <w:szCs w:val="24"/>
          <w:lang w:val="en-US"/>
        </w:rPr>
        <w:t>)</w:t>
      </w:r>
    </w:p>
    <w:p w:rsidR="00F93049" w:rsidRPr="00747CA1" w:rsidRDefault="00F93049">
      <w:pPr>
        <w:rPr>
          <w:rFonts w:ascii="HP Simplified Hans Light" w:eastAsia="HP Simplified Hans Light" w:hAnsi="HP Simplified Hans Light"/>
          <w:b/>
          <w:bCs/>
          <w:sz w:val="32"/>
          <w:szCs w:val="32"/>
          <w:lang w:val="en-US"/>
        </w:rPr>
      </w:pPr>
      <w:r w:rsidRPr="00747CA1">
        <w:rPr>
          <w:rFonts w:ascii="HP Simplified Hans Light" w:eastAsia="HP Simplified Hans Light" w:hAnsi="HP Simplified Hans Light"/>
          <w:b/>
          <w:bCs/>
          <w:sz w:val="32"/>
          <w:szCs w:val="32"/>
          <w:lang w:val="en-US"/>
        </w:rPr>
        <w:t>Project Objectives:</w:t>
      </w:r>
    </w:p>
    <w:p w:rsidR="00747CA1" w:rsidRPr="00747CA1" w:rsidRDefault="00747CA1" w:rsidP="00747CA1">
      <w:pPr>
        <w:pStyle w:val="ListParagraph"/>
        <w:numPr>
          <w:ilvl w:val="0"/>
          <w:numId w:val="1"/>
        </w:numPr>
        <w:rPr>
          <w:rFonts w:ascii="HP Simplified Hans Light" w:eastAsia="HP Simplified Hans Light" w:hAnsi="HP Simplified Hans Light"/>
          <w:sz w:val="28"/>
          <w:szCs w:val="28"/>
          <w:lang w:val="en-US"/>
        </w:rPr>
      </w:pPr>
      <w:r w:rsidRPr="00747CA1">
        <w:rPr>
          <w:rFonts w:ascii="HP Simplified Hans Light" w:eastAsia="HP Simplified Hans Light" w:hAnsi="HP Simplified Hans Light"/>
          <w:b/>
          <w:bCs/>
          <w:sz w:val="28"/>
          <w:szCs w:val="28"/>
          <w:lang w:val="en-US"/>
        </w:rPr>
        <w:t>Raise Awareness:</w:t>
      </w:r>
      <w:r w:rsidRPr="00747CA1">
        <w:rPr>
          <w:rFonts w:ascii="HP Simplified Hans Light" w:eastAsia="HP Simplified Hans Light" w:hAnsi="HP Simplified Hans Light"/>
          <w:sz w:val="28"/>
          <w:szCs w:val="28"/>
          <w:lang w:val="en-US"/>
        </w:rPr>
        <w:t xml:space="preserve"> The primary objective of the </w:t>
      </w:r>
      <w:r w:rsidRPr="00747CA1">
        <w:rPr>
          <w:rFonts w:ascii="HP Simplified Hans Light" w:eastAsia="HP Simplified Hans Light" w:hAnsi="HP Simplified Hans Light"/>
          <w:sz w:val="28"/>
          <w:szCs w:val="28"/>
          <w:lang w:val="en-US"/>
        </w:rPr>
        <w:t>RescuedBites</w:t>
      </w:r>
      <w:r w:rsidRPr="00747CA1">
        <w:rPr>
          <w:rFonts w:ascii="HP Simplified Hans Light" w:eastAsia="HP Simplified Hans Light" w:hAnsi="HP Simplified Hans Light"/>
          <w:sz w:val="28"/>
          <w:szCs w:val="28"/>
          <w:lang w:val="en-US"/>
        </w:rPr>
        <w:t xml:space="preserve"> project is to raise awareness about the global issue of food waste and its economic, environmental, and social impacts.</w:t>
      </w:r>
    </w:p>
    <w:p w:rsidR="00747CA1" w:rsidRPr="00747CA1" w:rsidRDefault="00747CA1" w:rsidP="00747CA1">
      <w:pPr>
        <w:pStyle w:val="ListParagraph"/>
        <w:numPr>
          <w:ilvl w:val="0"/>
          <w:numId w:val="1"/>
        </w:numPr>
        <w:rPr>
          <w:rFonts w:ascii="HP Simplified Hans Light" w:eastAsia="HP Simplified Hans Light" w:hAnsi="HP Simplified Hans Light"/>
          <w:sz w:val="28"/>
          <w:szCs w:val="28"/>
          <w:lang w:val="en-US"/>
        </w:rPr>
      </w:pPr>
      <w:r w:rsidRPr="00747CA1">
        <w:rPr>
          <w:rFonts w:ascii="HP Simplified Hans Light" w:eastAsia="HP Simplified Hans Light" w:hAnsi="HP Simplified Hans Light"/>
          <w:b/>
          <w:bCs/>
          <w:sz w:val="28"/>
          <w:szCs w:val="28"/>
          <w:lang w:val="en-US"/>
        </w:rPr>
        <w:t xml:space="preserve">Cost Savings: </w:t>
      </w:r>
      <w:r w:rsidRPr="00747CA1">
        <w:rPr>
          <w:rFonts w:ascii="HP Simplified Hans Light" w:eastAsia="HP Simplified Hans Light" w:hAnsi="HP Simplified Hans Light"/>
          <w:sz w:val="28"/>
          <w:szCs w:val="28"/>
          <w:lang w:val="en-US"/>
        </w:rPr>
        <w:t>Help users save money by making informed decisions about their food consumption, avoiding unnecessary purchases, and utilizing ingredients efficiently.</w:t>
      </w:r>
    </w:p>
    <w:p w:rsidR="00F93049" w:rsidRPr="00747CA1" w:rsidRDefault="00747CA1" w:rsidP="00747CA1">
      <w:pPr>
        <w:pStyle w:val="ListParagraph"/>
        <w:numPr>
          <w:ilvl w:val="0"/>
          <w:numId w:val="1"/>
        </w:numPr>
        <w:rPr>
          <w:rFonts w:ascii="HP Simplified Hans Light" w:eastAsia="HP Simplified Hans Light" w:hAnsi="HP Simplified Hans Light"/>
          <w:sz w:val="28"/>
          <w:szCs w:val="28"/>
          <w:lang w:val="en-US"/>
        </w:rPr>
      </w:pPr>
      <w:r w:rsidRPr="00747CA1">
        <w:rPr>
          <w:rFonts w:ascii="HP Simplified Hans Light" w:eastAsia="HP Simplified Hans Light" w:hAnsi="HP Simplified Hans Light"/>
          <w:b/>
          <w:bCs/>
          <w:sz w:val="28"/>
          <w:szCs w:val="28"/>
          <w:lang w:val="en-US"/>
        </w:rPr>
        <w:t>Contribution to Sustainability:</w:t>
      </w:r>
      <w:r w:rsidRPr="00747CA1">
        <w:rPr>
          <w:rFonts w:ascii="HP Simplified Hans Light" w:eastAsia="HP Simplified Hans Light" w:hAnsi="HP Simplified Hans Light"/>
          <w:sz w:val="28"/>
          <w:szCs w:val="28"/>
          <w:lang w:val="en-US"/>
        </w:rPr>
        <w:t xml:space="preserve"> Encourage and enable users to contribute to a sustainable future by actively participating in reducing food waste.</w:t>
      </w:r>
    </w:p>
    <w:p w:rsidR="00F93049" w:rsidRPr="00747CA1" w:rsidRDefault="00F93049">
      <w:pPr>
        <w:rPr>
          <w:rFonts w:ascii="HP Simplified Hans Light" w:eastAsia="HP Simplified Hans Light" w:hAnsi="HP Simplified Hans Light"/>
          <w:b/>
          <w:bCs/>
          <w:sz w:val="32"/>
          <w:szCs w:val="32"/>
          <w:lang w:val="en-US"/>
        </w:rPr>
      </w:pPr>
      <w:r w:rsidRPr="00747CA1">
        <w:rPr>
          <w:rFonts w:ascii="HP Simplified Hans Light" w:eastAsia="HP Simplified Hans Light" w:hAnsi="HP Simplified Hans Light"/>
          <w:b/>
          <w:bCs/>
          <w:sz w:val="32"/>
          <w:szCs w:val="32"/>
          <w:lang w:val="en-US"/>
        </w:rPr>
        <w:t>Project Description:</w:t>
      </w:r>
    </w:p>
    <w:p w:rsidR="00F93049" w:rsidRPr="00747CA1" w:rsidRDefault="00747CA1" w:rsidP="00747CA1">
      <w:pPr>
        <w:rPr>
          <w:rFonts w:ascii="HP Simplified Hans Light" w:eastAsia="HP Simplified Hans Light" w:hAnsi="HP Simplified Hans Light"/>
          <w:sz w:val="28"/>
          <w:szCs w:val="28"/>
          <w:lang w:val="en-US"/>
        </w:rPr>
      </w:pPr>
      <w:r w:rsidRPr="00747CA1">
        <w:rPr>
          <w:rFonts w:ascii="HP Simplified Hans Light" w:eastAsia="HP Simplified Hans Light" w:hAnsi="HP Simplified Hans Light"/>
          <w:sz w:val="28"/>
          <w:szCs w:val="28"/>
          <w:lang w:val="en-US"/>
        </w:rPr>
        <w:t>Food waste is a pressing global issue with far-reaching economic, environmental, and social consequences. Every year, a staggering 1.3 billion tons of food is wasted, depleting valuable resources and contributing to harmful greenhouse gas emissions. The RescuedBites project aims to address this problem by providing an accessible and user-friendly platform for efficient food waste management.</w:t>
      </w:r>
    </w:p>
    <w:p w:rsidR="00747CA1" w:rsidRPr="00747CA1" w:rsidRDefault="00747CA1" w:rsidP="00747CA1">
      <w:pPr>
        <w:rPr>
          <w:rFonts w:ascii="HP Simplified Hans Light" w:eastAsia="HP Simplified Hans Light" w:hAnsi="HP Simplified Hans Light"/>
          <w:b/>
          <w:bCs/>
          <w:sz w:val="32"/>
          <w:szCs w:val="32"/>
          <w:lang w:val="en-US"/>
        </w:rPr>
      </w:pPr>
      <w:r w:rsidRPr="00747CA1">
        <w:rPr>
          <w:rFonts w:ascii="HP Simplified Hans Light" w:eastAsia="HP Simplified Hans Light" w:hAnsi="HP Simplified Hans Light"/>
          <w:b/>
          <w:bCs/>
          <w:sz w:val="32"/>
          <w:szCs w:val="32"/>
          <w:lang w:val="en-US"/>
        </w:rPr>
        <w:t>Project Methodology:</w:t>
      </w:r>
    </w:p>
    <w:p w:rsidR="00F93049" w:rsidRPr="00F93049" w:rsidRDefault="00F93049">
      <w:pPr>
        <w:rPr>
          <w:sz w:val="36"/>
          <w:szCs w:val="36"/>
          <w:lang w:val="en-US"/>
        </w:rPr>
      </w:pPr>
    </w:p>
    <w:sectPr w:rsidR="00F93049" w:rsidRPr="00F93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P Simplified Hans Light">
    <w:panose1 w:val="020B0300000000000000"/>
    <w:charset w:val="86"/>
    <w:family w:val="swiss"/>
    <w:pitch w:val="variable"/>
    <w:sig w:usb0="A00002BF" w:usb1="38CF7CFA" w:usb2="00000016" w:usb3="00000000" w:csb0="0004011D"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760"/>
    <w:multiLevelType w:val="hybridMultilevel"/>
    <w:tmpl w:val="23CEF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03468F"/>
    <w:multiLevelType w:val="hybridMultilevel"/>
    <w:tmpl w:val="48C05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670289">
    <w:abstractNumId w:val="0"/>
  </w:num>
  <w:num w:numId="2" w16cid:durableId="466900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49"/>
    <w:rsid w:val="003E08A0"/>
    <w:rsid w:val="006125E6"/>
    <w:rsid w:val="00656C5A"/>
    <w:rsid w:val="00747CA1"/>
    <w:rsid w:val="00F93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7A39"/>
  <w15:chartTrackingRefBased/>
  <w15:docId w15:val="{77D58BE1-9FFC-4500-B157-C19D0C0E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0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47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773762">
      <w:bodyDiv w:val="1"/>
      <w:marLeft w:val="0"/>
      <w:marRight w:val="0"/>
      <w:marTop w:val="0"/>
      <w:marBottom w:val="0"/>
      <w:divBdr>
        <w:top w:val="none" w:sz="0" w:space="0" w:color="auto"/>
        <w:left w:val="none" w:sz="0" w:space="0" w:color="auto"/>
        <w:bottom w:val="none" w:sz="0" w:space="0" w:color="auto"/>
        <w:right w:val="none" w:sz="0" w:space="0" w:color="auto"/>
      </w:divBdr>
    </w:div>
    <w:div w:id="184486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Vardaan Kamra</dc:creator>
  <cp:keywords/>
  <dc:description/>
  <cp:lastModifiedBy>Vardaan Kamra</cp:lastModifiedBy>
  <cp:revision>3</cp:revision>
  <dcterms:created xsi:type="dcterms:W3CDTF">2023-09-29T11:49:00Z</dcterms:created>
  <dcterms:modified xsi:type="dcterms:W3CDTF">2023-09-29T12:19:00Z</dcterms:modified>
</cp:coreProperties>
</file>