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720"/>
        <w:jc w:val="center"/>
      </w:pPr>
      <w:r>
        <w:rPr>
          <w:rFonts w:ascii="Arial" w:cs="Arial" w:eastAsia="Arial" w:hAnsi="Arial"/>
          <w:b/>
          <w:bCs/>
          <w:color w:val="1E40AF"/>
          <w:sz w:val="52"/>
          <w:szCs w:val="52"/>
        </w:rPr>
        <w:t xml:space="preserve">Inventory Management System</w:t>
      </w:r>
    </w:p>
    <w:p>
      <w:pPr>
        <w:spacing w:after="120" w:before="0"/>
        <w:jc w:val="center"/>
      </w:pPr>
      <w:r>
        <w:rPr>
          <w:rFonts w:ascii="Arial" w:cs="Arial" w:eastAsia="Arial" w:hAnsi="Arial"/>
          <w:color w:val="6B7280"/>
          <w:sz w:val="30"/>
          <w:szCs w:val="30"/>
        </w:rPr>
        <w:t xml:space="preserve">with Integrated Analytics &amp; Full-Text Search</w:t>
      </w:r>
    </w:p>
    <w:p>
      <w:pPr>
        <w:spacing w:after="720" w:before="0"/>
        <w:jc w:val="center"/>
      </w:pPr>
      <w:r>
        <w:rPr>
          <w:rFonts w:ascii="Arial" w:cs="Arial" w:eastAsia="Arial" w:hAnsi="Arial"/>
          <w:color w:val="9CA3AF"/>
          <w:sz w:val="22"/>
          <w:szCs w:val="22"/>
        </w:rPr>
        <w:t xml:space="preserve">Flask  ·  MongoDB  ·  Docker  ·  REST API</w:t>
      </w:r>
    </w:p>
    <w:p>
      <w:pPr>
        <w:spacing w:after="80" w:before="80"/>
      </w:pPr>
      <w:r>
        <w:t xml:space="preserve"/>
      </w:r>
    </w:p>
    <w:p>
      <w:pPr>
        <w:spacing w:after="80" w:before="80"/>
      </w:pPr>
      <w:r>
        <w:t xml:space="preserve"/>
      </w:r>
    </w:p>
    <w:p>
      <w:pPr>
        <w:pStyle w:val="Heading1"/>
        <w:spacing w:after="120" w:before="360"/>
      </w:pPr>
      <w:r>
        <w:rPr>
          <w:rFonts w:ascii="Arial" w:cs="Arial" w:eastAsia="Arial" w:hAnsi="Arial"/>
          <w:b/>
          <w:bCs/>
          <w:color w:val="1E40AF"/>
          <w:sz w:val="32"/>
          <w:szCs w:val="32"/>
        </w:rPr>
        <w:t xml:space="preserve">1. Overview</w:t>
      </w:r>
    </w:p>
    <w:p>
      <w:pPr>
        <w:spacing w:after="60" w:before="60"/>
      </w:pPr>
      <w:r>
        <w:rPr>
          <w:rFonts w:ascii="Arial" w:cs="Arial" w:eastAsia="Arial" w:hAnsi="Arial"/>
          <w:sz w:val="22"/>
          <w:szCs w:val="22"/>
        </w:rPr>
        <w:t xml:space="preserve">This document describes the architecture, design decisions, and operational instructions for the Inventory Management System — a containerised REST API built with Python Flask and MongoDB. The system enables full CRUD management of product data, real-time full-text search, and aggregated analytics reporting.</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1.1 Objectives</w:t>
      </w:r>
    </w:p>
    <w:p>
      <w:pPr>
        <w:pStyle w:val="ListParagraph"/>
        <w:numPr>
          <w:ilvl w:val="0"/>
          <w:numId w:val="2"/>
        </w:numPr>
        <w:spacing w:after="40" w:before="40"/>
      </w:pPr>
      <w:r>
        <w:rPr>
          <w:rFonts w:ascii="Arial" w:cs="Arial" w:eastAsia="Arial" w:hAnsi="Arial"/>
          <w:sz w:val="22"/>
          <w:szCs w:val="22"/>
        </w:rPr>
        <w:t xml:space="preserve">Provide a complete product lifecycle API: create, read, update, and delete products.</w:t>
      </w:r>
    </w:p>
    <w:p>
      <w:pPr>
        <w:pStyle w:val="ListParagraph"/>
        <w:numPr>
          <w:ilvl w:val="0"/>
          <w:numId w:val="2"/>
        </w:numPr>
        <w:spacing w:after="40" w:before="40"/>
      </w:pPr>
      <w:r>
        <w:rPr>
          <w:rFonts w:ascii="Arial" w:cs="Arial" w:eastAsia="Arial" w:hAnsi="Arial"/>
          <w:sz w:val="22"/>
          <w:szCs w:val="22"/>
        </w:rPr>
        <w:t xml:space="preserve">Store product data in MongoDB with a schema that supports flexible querying.</w:t>
      </w:r>
    </w:p>
    <w:p>
      <w:pPr>
        <w:pStyle w:val="ListParagraph"/>
        <w:numPr>
          <w:ilvl w:val="0"/>
          <w:numId w:val="2"/>
        </w:numPr>
        <w:spacing w:after="40" w:before="40"/>
      </w:pPr>
      <w:r>
        <w:rPr>
          <w:rFonts w:ascii="Arial" w:cs="Arial" w:eastAsia="Arial" w:hAnsi="Arial"/>
          <w:sz w:val="22"/>
          <w:szCs w:val="22"/>
        </w:rPr>
        <w:t xml:space="preserve">Expose an analytics endpoint that aggregates key business metrics from the database.</w:t>
      </w:r>
    </w:p>
    <w:p>
      <w:pPr>
        <w:pStyle w:val="ListParagraph"/>
        <w:numPr>
          <w:ilvl w:val="0"/>
          <w:numId w:val="2"/>
        </w:numPr>
        <w:spacing w:after="40" w:before="40"/>
      </w:pPr>
      <w:r>
        <w:rPr>
          <w:rFonts w:ascii="Arial" w:cs="Arial" w:eastAsia="Arial" w:hAnsi="Arial"/>
          <w:sz w:val="22"/>
          <w:szCs w:val="22"/>
        </w:rPr>
        <w:t xml:space="preserve">Support full-text search across product names, categories, and descriptions.</w:t>
      </w:r>
    </w:p>
    <w:p>
      <w:pPr>
        <w:pStyle w:val="ListParagraph"/>
        <w:numPr>
          <w:ilvl w:val="0"/>
          <w:numId w:val="2"/>
        </w:numPr>
        <w:spacing w:after="40" w:before="40"/>
      </w:pPr>
      <w:r>
        <w:rPr>
          <w:rFonts w:ascii="Arial" w:cs="Arial" w:eastAsia="Arial" w:hAnsi="Arial"/>
          <w:sz w:val="22"/>
          <w:szCs w:val="22"/>
        </w:rPr>
        <w:t xml:space="preserve">Package the entire stack in Docker so the system runs consistently on any machine.</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1.2 Technology Choices</w:t>
      </w:r>
    </w:p>
    <w:p>
      <w:pPr>
        <w:pStyle w:val="ListParagraph"/>
        <w:numPr>
          <w:ilvl w:val="0"/>
          <w:numId w:val="2"/>
        </w:numPr>
        <w:spacing w:after="40" w:before="40"/>
      </w:pPr>
      <w:r>
        <w:rPr>
          <w:rFonts w:ascii="Arial" w:cs="Arial" w:eastAsia="Arial" w:hAnsi="Arial"/>
          <w:sz w:val="22"/>
          <w:szCs w:val="22"/>
        </w:rPr>
        <w:t xml:space="preserve">Python Flask: Lightweight, unopinionated micro-framework ideal for REST APIs. Low boilerplate, fast startup, and wide ecosystem support.</w:t>
      </w:r>
    </w:p>
    <w:p>
      <w:pPr>
        <w:pStyle w:val="ListParagraph"/>
        <w:numPr>
          <w:ilvl w:val="0"/>
          <w:numId w:val="2"/>
        </w:numPr>
        <w:spacing w:after="40" w:before="40"/>
      </w:pPr>
      <w:r>
        <w:rPr>
          <w:rFonts w:ascii="Arial" w:cs="Arial" w:eastAsia="Arial" w:hAnsi="Arial"/>
          <w:sz w:val="22"/>
          <w:szCs w:val="22"/>
        </w:rPr>
        <w:t xml:space="preserve">MongoDB 7: Document-oriented storage suits product data whose attributes may evolve over time. Native aggregation pipelines make analytics straightforward without an ORM.</w:t>
      </w:r>
    </w:p>
    <w:p>
      <w:pPr>
        <w:pStyle w:val="ListParagraph"/>
        <w:numPr>
          <w:ilvl w:val="0"/>
          <w:numId w:val="2"/>
        </w:numPr>
        <w:spacing w:after="40" w:before="40"/>
      </w:pPr>
      <w:r>
        <w:rPr>
          <w:rFonts w:ascii="Arial" w:cs="Arial" w:eastAsia="Arial" w:hAnsi="Arial"/>
          <w:sz w:val="22"/>
          <w:szCs w:val="22"/>
        </w:rPr>
        <w:t xml:space="preserve">PyMongo: Official MongoDB driver for Python; synchronous and simple to use in a Flask context.</w:t>
      </w:r>
    </w:p>
    <w:p>
      <w:pPr>
        <w:pStyle w:val="ListParagraph"/>
        <w:numPr>
          <w:ilvl w:val="0"/>
          <w:numId w:val="2"/>
        </w:numPr>
        <w:spacing w:after="40" w:before="40"/>
      </w:pPr>
      <w:r>
        <w:rPr>
          <w:rFonts w:ascii="Arial" w:cs="Arial" w:eastAsia="Arial" w:hAnsi="Arial"/>
          <w:sz w:val="22"/>
          <w:szCs w:val="22"/>
        </w:rPr>
        <w:t xml:space="preserve">Docker + Docker Compose: Ensures the API container and MongoDB container start together with the correct network and environment configuration on any host OS.</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2. Project Structure</w:t>
      </w:r>
    </w:p>
    <w:p>
      <w:pPr>
        <w:spacing w:after="60" w:before="60"/>
      </w:pPr>
      <w:r>
        <w:rPr>
          <w:rFonts w:ascii="Arial" w:cs="Arial" w:eastAsia="Arial" w:hAnsi="Arial"/>
          <w:sz w:val="22"/>
          <w:szCs w:val="22"/>
        </w:rPr>
        <w:t xml:space="preserve">All files live in a single directory. The structure is intentionally flat to keep the project approachable:</w:t>
      </w:r>
    </w:p>
    <w:p>
      <w:pPr>
        <w:spacing w:after="80" w:before="80"/>
      </w:pPr>
      <w:r>
        <w:t xml:space="preserve"/>
      </w:r>
    </w:p>
    <w:p>
      <w:pPr>
        <w:shd w:fill="F1F5F9" w:val="clear"/>
        <w:spacing w:after="40" w:before="40"/>
        <w:ind w:left="360"/>
      </w:pPr>
      <w:r>
        <w:rPr>
          <w:rFonts w:ascii="Courier New" w:cs="Courier New" w:eastAsia="Courier New" w:hAnsi="Courier New"/>
          <w:color w:val="1E293B"/>
          <w:sz w:val="18"/>
          <w:szCs w:val="18"/>
        </w:rPr>
        <w:t xml:space="preserve">inventory-app/</w:t>
      </w:r>
    </w:p>
    <w:p>
      <w:pPr>
        <w:shd w:fill="F1F5F9" w:val="clear"/>
        <w:spacing w:after="40" w:before="40"/>
        <w:ind w:left="360"/>
      </w:pPr>
      <w:r>
        <w:rPr>
          <w:rFonts w:ascii="Courier New" w:cs="Courier New" w:eastAsia="Courier New" w:hAnsi="Courier New"/>
          <w:color w:val="1E293B"/>
          <w:sz w:val="18"/>
          <w:szCs w:val="18"/>
        </w:rPr>
        <w:t xml:space="preserve">  app.py              ← Flask application + all route handlers</w:t>
      </w:r>
    </w:p>
    <w:p>
      <w:pPr>
        <w:shd w:fill="F1F5F9" w:val="clear"/>
        <w:spacing w:after="40" w:before="40"/>
        <w:ind w:left="360"/>
      </w:pPr>
      <w:r>
        <w:rPr>
          <w:rFonts w:ascii="Courier New" w:cs="Courier New" w:eastAsia="Courier New" w:hAnsi="Courier New"/>
          <w:color w:val="1E293B"/>
          <w:sz w:val="18"/>
          <w:szCs w:val="18"/>
        </w:rPr>
        <w:t xml:space="preserve">  seed.py             ← One-time database seeder (23 sample products)</w:t>
      </w:r>
    </w:p>
    <w:p>
      <w:pPr>
        <w:shd w:fill="F1F5F9" w:val="clear"/>
        <w:spacing w:after="40" w:before="40"/>
        <w:ind w:left="360"/>
      </w:pPr>
      <w:r>
        <w:rPr>
          <w:rFonts w:ascii="Courier New" w:cs="Courier New" w:eastAsia="Courier New" w:hAnsi="Courier New"/>
          <w:color w:val="1E293B"/>
          <w:sz w:val="18"/>
          <w:szCs w:val="18"/>
        </w:rPr>
        <w:t xml:space="preserve">  requirements.txt    ← Python dependencies (Flask, PyMongo)</w:t>
      </w:r>
    </w:p>
    <w:p>
      <w:pPr>
        <w:shd w:fill="F1F5F9" w:val="clear"/>
        <w:spacing w:after="40" w:before="40"/>
        <w:ind w:left="360"/>
      </w:pPr>
      <w:r>
        <w:rPr>
          <w:rFonts w:ascii="Courier New" w:cs="Courier New" w:eastAsia="Courier New" w:hAnsi="Courier New"/>
          <w:color w:val="1E293B"/>
          <w:sz w:val="18"/>
          <w:szCs w:val="18"/>
        </w:rPr>
        <w:t xml:space="preserve">  Dockerfile          ← API container image definition</w:t>
      </w:r>
    </w:p>
    <w:p>
      <w:pPr>
        <w:shd w:fill="F1F5F9" w:val="clear"/>
        <w:spacing w:after="40" w:before="40"/>
        <w:ind w:left="360"/>
      </w:pPr>
      <w:r>
        <w:rPr>
          <w:rFonts w:ascii="Courier New" w:cs="Courier New" w:eastAsia="Courier New" w:hAnsi="Courier New"/>
          <w:color w:val="1E293B"/>
          <w:sz w:val="18"/>
          <w:szCs w:val="18"/>
        </w:rPr>
        <w:t xml:space="preserve">  docker-compose.yml  ← Orchestrates API + MongoDB services</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2.1 app.py</w:t>
      </w:r>
    </w:p>
    <w:p>
      <w:pPr>
        <w:spacing w:after="60" w:before="60"/>
      </w:pPr>
      <w:r>
        <w:rPr>
          <w:rFonts w:ascii="Arial" w:cs="Arial" w:eastAsia="Arial" w:hAnsi="Arial"/>
          <w:sz w:val="22"/>
          <w:szCs w:val="22"/>
        </w:rPr>
        <w:t xml:space="preserve">Contains the entire Flask application in a single file, organised into five logical sections:</w:t>
      </w:r>
    </w:p>
    <w:p>
      <w:pPr>
        <w:pStyle w:val="ListParagraph"/>
        <w:numPr>
          <w:ilvl w:val="0"/>
          <w:numId w:val="2"/>
        </w:numPr>
        <w:spacing w:after="40" w:before="40"/>
      </w:pPr>
      <w:r>
        <w:rPr>
          <w:rFonts w:ascii="Arial" w:cs="Arial" w:eastAsia="Arial" w:hAnsi="Arial"/>
          <w:sz w:val="22"/>
          <w:szCs w:val="22"/>
        </w:rPr>
        <w:t xml:space="preserve">Database connection: Reads MONGO_URI from the environment and creates a MongoClient. Creates the full-text search index on first run.</w:t>
      </w:r>
    </w:p>
    <w:p>
      <w:pPr>
        <w:pStyle w:val="ListParagraph"/>
        <w:numPr>
          <w:ilvl w:val="0"/>
          <w:numId w:val="2"/>
        </w:numPr>
        <w:spacing w:after="40" w:before="40"/>
      </w:pPr>
      <w:r>
        <w:rPr>
          <w:rFonts w:ascii="Arial" w:cs="Arial" w:eastAsia="Arial" w:hAnsi="Arial"/>
          <w:sz w:val="22"/>
          <w:szCs w:val="22"/>
        </w:rPr>
        <w:t xml:space="preserve">Helper functions: serialize() converts BSON ObjectIds to strings; validate_object_id() returns a 400 error for malformed IDs; validate_payload() enforces required fields.</w:t>
      </w:r>
    </w:p>
    <w:p>
      <w:pPr>
        <w:pStyle w:val="ListParagraph"/>
        <w:numPr>
          <w:ilvl w:val="0"/>
          <w:numId w:val="2"/>
        </w:numPr>
        <w:spacing w:after="40" w:before="40"/>
      </w:pPr>
      <w:r>
        <w:rPr>
          <w:rFonts w:ascii="Arial" w:cs="Arial" w:eastAsia="Arial" w:hAnsi="Arial"/>
          <w:sz w:val="22"/>
          <w:szCs w:val="22"/>
        </w:rPr>
        <w:t xml:space="preserve">Route handlers: One function per endpoint. All input is validated before touching the database.</w:t>
      </w:r>
    </w:p>
    <w:p>
      <w:pPr>
        <w:pStyle w:val="ListParagraph"/>
        <w:numPr>
          <w:ilvl w:val="0"/>
          <w:numId w:val="2"/>
        </w:numPr>
        <w:spacing w:after="40" w:before="40"/>
      </w:pPr>
      <w:r>
        <w:rPr>
          <w:rFonts w:ascii="Arial" w:cs="Arial" w:eastAsia="Arial" w:hAnsi="Arial"/>
          <w:sz w:val="22"/>
          <w:szCs w:val="22"/>
        </w:rPr>
        <w:t xml:space="preserve">Error handlers: Centralised @app.errorhandler decorators return consistent JSON error bodies for 400, 404, and 500 responses.</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2.2 seed.py</w:t>
      </w:r>
    </w:p>
    <w:p>
      <w:pPr>
        <w:spacing w:after="60" w:before="60"/>
      </w:pPr>
      <w:r>
        <w:rPr>
          <w:rFonts w:ascii="Arial" w:cs="Arial" w:eastAsia="Arial" w:hAnsi="Arial"/>
          <w:sz w:val="22"/>
          <w:szCs w:val="22"/>
        </w:rPr>
        <w:t xml:space="preserve">A standalone script that drops and re-inserts 23 sample products across five categories: Electronics, Clothing, Home &amp; Kitchen, Sports &amp; Outdoors, and Books. Run it once after the containers are healthy to populate the database for testing.</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3. Data Model</w:t>
      </w:r>
    </w:p>
    <w:p>
      <w:pPr>
        <w:spacing w:after="60" w:before="60"/>
      </w:pPr>
      <w:r>
        <w:rPr>
          <w:rFonts w:ascii="Arial" w:cs="Arial" w:eastAsia="Arial" w:hAnsi="Arial"/>
          <w:sz w:val="22"/>
          <w:szCs w:val="22"/>
        </w:rPr>
        <w:t xml:space="preserve">Products are stored in the inventory.products MongoDB collection. Each document has the following fields: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4960"/>
      </w:tblGrid>
      <w:tr>
        <w:trPr>
          <w:tblHeader/>
        </w:trPr>
        <w:tc>
          <w:tcPr>
            <w:tcW w:type="dxa" w:w="18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9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product_name</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Name of the product (trimmed)</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product_category</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Category label, e.g. Electronics, Clothing</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price</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Float</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Non-negative decimal, e.g. 49.99</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available_quantity</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Integer</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Non-negative whole number</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description</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No</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Free-text, indexed for full-text search</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sku</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No</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Stock-keeping unit / internal code</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created_at</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ISO 8601</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Auto</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Set on insert, UTC timestamp</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updated_at</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ISO 8601</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Auto</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Updated on every PUT, UTC timestamp</w:t>
            </w:r>
          </w:p>
        </w:tc>
      </w:tr>
    </w:tbl>
    <w:p>
      <w:pPr>
        <w:spacing w:after="80" w:before="80"/>
      </w:pPr>
      <w:r>
        <w:t xml:space="preserve"/>
      </w:r>
    </w:p>
    <w:p>
      <w:pPr>
        <w:spacing w:after="60" w:before="60"/>
      </w:pPr>
      <w:r>
        <w:rPr>
          <w:rFonts w:ascii="Arial" w:cs="Arial" w:eastAsia="Arial" w:hAnsi="Arial"/>
          <w:sz w:val="22"/>
          <w:szCs w:val="22"/>
        </w:rPr>
        <w:t xml:space="preserve">Design decisions:</w:t>
      </w:r>
    </w:p>
    <w:p>
      <w:pPr>
        <w:pStyle w:val="ListParagraph"/>
        <w:numPr>
          <w:ilvl w:val="0"/>
          <w:numId w:val="2"/>
        </w:numPr>
        <w:spacing w:after="40" w:before="40"/>
      </w:pPr>
      <w:r>
        <w:rPr>
          <w:rFonts w:ascii="Arial" w:cs="Arial" w:eastAsia="Arial" w:hAnsi="Arial"/>
          <w:sz w:val="22"/>
          <w:szCs w:val="22"/>
        </w:rPr>
        <w:t xml:space="preserve">MongoDB’s schemaless nature means new optional fields can be added without a migration. Required fields are enforced at the application layer by validate_payload().</w:t>
      </w:r>
    </w:p>
    <w:p>
      <w:pPr>
        <w:pStyle w:val="ListParagraph"/>
        <w:numPr>
          <w:ilvl w:val="0"/>
          <w:numId w:val="2"/>
        </w:numPr>
        <w:spacing w:after="40" w:before="40"/>
      </w:pPr>
      <w:r>
        <w:rPr>
          <w:rFonts w:ascii="Arial" w:cs="Arial" w:eastAsia="Arial" w:hAnsi="Arial"/>
          <w:sz w:val="22"/>
          <w:szCs w:val="22"/>
        </w:rPr>
        <w:t xml:space="preserve">A compound TEXT index is created on product_name, product_category, and description at startup, enabling MongoDB’s full-text search operator ($text) for the ?search= query parameter.</w:t>
      </w:r>
    </w:p>
    <w:p>
      <w:pPr>
        <w:pStyle w:val="ListParagraph"/>
        <w:numPr>
          <w:ilvl w:val="0"/>
          <w:numId w:val="2"/>
        </w:numPr>
        <w:spacing w:after="40" w:before="40"/>
      </w:pPr>
      <w:r>
        <w:rPr>
          <w:rFonts w:ascii="Arial" w:cs="Arial" w:eastAsia="Arial" w:hAnsi="Arial"/>
          <w:sz w:val="22"/>
          <w:szCs w:val="22"/>
        </w:rPr>
        <w:t xml:space="preserve">Timestamps are stored as ISO 8601 strings (UTC) for easy readability and interoperability with any JSON client.</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4. REST API Reference</w:t>
      </w:r>
    </w:p>
    <w:p>
      <w:pPr>
        <w:spacing w:after="60" w:before="60"/>
      </w:pPr>
      <w:r>
        <w:rPr>
          <w:rFonts w:ascii="Arial" w:cs="Arial" w:eastAsia="Arial" w:hAnsi="Arial"/>
          <w:sz w:val="22"/>
          <w:szCs w:val="22"/>
        </w:rPr>
        <w:t xml:space="preserve">The base URL when running locally is http://localhost:5000. All request and response bodies use JSON.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600"/>
        <w:gridCol w:w="3960"/>
      </w:tblGrid>
      <w:tr>
        <w:trPr>
          <w:tblHeader/>
        </w:trPr>
        <w:tc>
          <w:tcPr>
            <w:tcW w:type="dxa" w:w="16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2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6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Auth</w:t>
            </w:r>
          </w:p>
        </w:tc>
        <w:tc>
          <w:tcPr>
            <w:tcW w:type="dxa" w:w="39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b/>
                <w:bCs/>
                <w:color w:val="166534"/>
                <w:sz w:val="18"/>
                <w:szCs w:val="18"/>
              </w:rPr>
              <w:t xml:space="preserve">GET</w:t>
            </w:r>
          </w:p>
        </w:tc>
        <w:tc>
          <w:tcPr>
            <w:tcW w:type="dxa" w:w="2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/products</w:t>
            </w:r>
          </w:p>
        </w:tc>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w:t>
            </w:r>
          </w:p>
        </w:tc>
        <w:tc>
          <w:tcPr>
            <w:tcW w:type="dxa" w:w="3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List all products (supports ?search=, ?category=, ?min_price=, ?max_price=)</w:t>
            </w:r>
          </w:p>
        </w:tc>
      </w:tr>
      <w:tr>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b/>
                <w:bCs/>
                <w:color w:val="166534"/>
                <w:sz w:val="18"/>
                <w:szCs w:val="18"/>
              </w:rPr>
              <w:t xml:space="preserve">GET</w:t>
            </w:r>
          </w:p>
        </w:tc>
        <w:tc>
          <w:tcPr>
            <w:tcW w:type="dxa" w:w="2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/products/{id}</w:t>
            </w:r>
          </w:p>
        </w:tc>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w:t>
            </w:r>
          </w:p>
        </w:tc>
        <w:tc>
          <w:tcPr>
            <w:tcW w:type="dxa" w:w="3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Fetch a single product by its MongoDB ObjectId</w:t>
            </w:r>
          </w:p>
        </w:tc>
      </w:tr>
      <w:tr>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b/>
                <w:bCs/>
                <w:color w:val="1D4ED8"/>
                <w:sz w:val="18"/>
                <w:szCs w:val="18"/>
              </w:rPr>
              <w:t xml:space="preserve">POST</w:t>
            </w:r>
          </w:p>
        </w:tc>
        <w:tc>
          <w:tcPr>
            <w:tcW w:type="dxa" w:w="2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/products</w:t>
            </w:r>
          </w:p>
        </w:tc>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w:t>
            </w:r>
          </w:p>
        </w:tc>
        <w:tc>
          <w:tcPr>
            <w:tcW w:type="dxa" w:w="3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Create a new product (JSON body required)</w:t>
            </w:r>
          </w:p>
        </w:tc>
      </w:tr>
      <w:tr>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b/>
                <w:bCs/>
                <w:color w:val="92400E"/>
                <w:sz w:val="18"/>
                <w:szCs w:val="18"/>
              </w:rPr>
              <w:t xml:space="preserve">PUT</w:t>
            </w:r>
          </w:p>
        </w:tc>
        <w:tc>
          <w:tcPr>
            <w:tcW w:type="dxa" w:w="2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/products/{id}</w:t>
            </w:r>
          </w:p>
        </w:tc>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w:t>
            </w:r>
          </w:p>
        </w:tc>
        <w:tc>
          <w:tcPr>
            <w:tcW w:type="dxa" w:w="3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Partially update an existing product</w:t>
            </w:r>
          </w:p>
        </w:tc>
      </w:tr>
      <w:tr>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b/>
                <w:bCs/>
                <w:color w:val="991B1B"/>
                <w:sz w:val="18"/>
                <w:szCs w:val="18"/>
              </w:rPr>
              <w:t xml:space="preserve">DELETE</w:t>
            </w:r>
          </w:p>
        </w:tc>
        <w:tc>
          <w:tcPr>
            <w:tcW w:type="dxa" w:w="2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/products/{id}</w:t>
            </w:r>
          </w:p>
        </w:tc>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w:t>
            </w:r>
          </w:p>
        </w:tc>
        <w:tc>
          <w:tcPr>
            <w:tcW w:type="dxa" w:w="3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Permanently delete a product</w:t>
            </w:r>
          </w:p>
        </w:tc>
      </w:tr>
      <w:tr>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b/>
                <w:bCs/>
                <w:color w:val="166534"/>
                <w:sz w:val="18"/>
                <w:szCs w:val="18"/>
              </w:rPr>
              <w:t xml:space="preserve">GET</w:t>
            </w:r>
          </w:p>
        </w:tc>
        <w:tc>
          <w:tcPr>
            <w:tcW w:type="dxa" w:w="2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/products/analytics</w:t>
            </w:r>
          </w:p>
        </w:tc>
        <w:tc>
          <w:tcPr>
            <w:tcW w:type="dxa" w:w="16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w:t>
            </w:r>
          </w:p>
        </w:tc>
        <w:tc>
          <w:tcPr>
            <w:tcW w:type="dxa" w:w="3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b w:val="false"/>
                <w:bCs w:val="false"/>
                <w:color w:val="374151"/>
                <w:sz w:val="18"/>
                <w:szCs w:val="18"/>
              </w:rPr>
              <w:t xml:space="preserve">Aggregated metrics: totals, averages, category breakdown, low-stock alert</w:t>
            </w:r>
          </w:p>
        </w:tc>
      </w:tr>
    </w:tbl>
    <w:p>
      <w:pPr>
        <w:spacing w:after="80" w:before="80"/>
      </w:pPr>
      <w:r>
        <w:t xml:space="preserve"/>
      </w:r>
    </w:p>
    <w:p>
      <w:pPr>
        <w:pStyle w:val="Heading2"/>
        <w:spacing w:after="80" w:before="240"/>
      </w:pPr>
      <w:r>
        <w:rPr>
          <w:rFonts w:ascii="Arial" w:cs="Arial" w:eastAsia="Arial" w:hAnsi="Arial"/>
          <w:b/>
          <w:bCs/>
          <w:color w:val="1D4ED8"/>
          <w:sz w:val="26"/>
          <w:szCs w:val="26"/>
        </w:rPr>
        <w:t xml:space="preserve">4.1 Filtering &amp; Search (GET /products)</w:t>
      </w:r>
    </w:p>
    <w:p>
      <w:pPr>
        <w:spacing w:after="60" w:before="60"/>
      </w:pPr>
      <w:r>
        <w:rPr>
          <w:rFonts w:ascii="Arial" w:cs="Arial" w:eastAsia="Arial" w:hAnsi="Arial"/>
          <w:sz w:val="22"/>
          <w:szCs w:val="22"/>
        </w:rPr>
        <w:t xml:space="preserve">The list endpoint accepts four optional query parameters:</w:t>
      </w:r>
    </w:p>
    <w:p>
      <w:pPr>
        <w:pStyle w:val="ListParagraph"/>
        <w:numPr>
          <w:ilvl w:val="0"/>
          <w:numId w:val="2"/>
        </w:numPr>
        <w:spacing w:after="40" w:before="40"/>
      </w:pPr>
      <w:r>
        <w:rPr>
          <w:rFonts w:ascii="Arial" w:cs="Arial" w:eastAsia="Arial" w:hAnsi="Arial"/>
          <w:sz w:val="22"/>
          <w:szCs w:val="22"/>
        </w:rPr>
        <w:t xml:space="preserve">search=&lt;text&gt;  — Full-text search across name, category, and description (MongoDB $text index).</w:t>
      </w:r>
    </w:p>
    <w:p>
      <w:pPr>
        <w:pStyle w:val="ListParagraph"/>
        <w:numPr>
          <w:ilvl w:val="0"/>
          <w:numId w:val="2"/>
        </w:numPr>
        <w:spacing w:after="40" w:before="40"/>
      </w:pPr>
      <w:r>
        <w:rPr>
          <w:rFonts w:ascii="Arial" w:cs="Arial" w:eastAsia="Arial" w:hAnsi="Arial"/>
          <w:sz w:val="22"/>
          <w:szCs w:val="22"/>
        </w:rPr>
        <w:t xml:space="preserve">category=&lt;value&gt;  — Case-insensitive regex match on product_category.</w:t>
      </w:r>
    </w:p>
    <w:p>
      <w:pPr>
        <w:pStyle w:val="ListParagraph"/>
        <w:numPr>
          <w:ilvl w:val="0"/>
          <w:numId w:val="2"/>
        </w:numPr>
        <w:spacing w:after="40" w:before="40"/>
      </w:pPr>
      <w:r>
        <w:rPr>
          <w:rFonts w:ascii="Arial" w:cs="Arial" w:eastAsia="Arial" w:hAnsi="Arial"/>
          <w:sz w:val="22"/>
          <w:szCs w:val="22"/>
        </w:rPr>
        <w:t xml:space="preserve">min_price=&lt;n&gt;  — Return only products with price ≥ n.</w:t>
      </w:r>
    </w:p>
    <w:p>
      <w:pPr>
        <w:pStyle w:val="ListParagraph"/>
        <w:numPr>
          <w:ilvl w:val="0"/>
          <w:numId w:val="2"/>
        </w:numPr>
        <w:spacing w:after="40" w:before="40"/>
      </w:pPr>
      <w:r>
        <w:rPr>
          <w:rFonts w:ascii="Arial" w:cs="Arial" w:eastAsia="Arial" w:hAnsi="Arial"/>
          <w:sz w:val="22"/>
          <w:szCs w:val="22"/>
        </w:rPr>
        <w:t xml:space="preserve">max_price=&lt;n&gt;  — Return only products with price ≤ n.</w:t>
      </w:r>
    </w:p>
    <w:p>
      <w:pPr>
        <w:spacing w:after="60" w:before="60"/>
      </w:pPr>
      <w:r>
        <w:rPr>
          <w:rFonts w:ascii="Arial" w:cs="Arial" w:eastAsia="Arial" w:hAnsi="Arial"/>
          <w:sz w:val="22"/>
          <w:szCs w:val="22"/>
        </w:rPr>
        <w:t xml:space="preserve">These parameters can be combined freely, e.g.:</w:t>
      </w:r>
    </w:p>
    <w:p>
      <w:pPr>
        <w:shd w:fill="F1F5F9" w:val="clear"/>
        <w:spacing w:after="40" w:before="40"/>
        <w:ind w:left="360"/>
      </w:pPr>
      <w:r>
        <w:rPr>
          <w:rFonts w:ascii="Courier New" w:cs="Courier New" w:eastAsia="Courier New" w:hAnsi="Courier New"/>
          <w:color w:val="1E293B"/>
          <w:sz w:val="18"/>
          <w:szCs w:val="18"/>
        </w:rPr>
        <w:t xml:space="preserve">GET /products?search=yoga&amp;category=sports&amp;max_price=50</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4.2 Creating a Product (POST /products)</w:t>
      </w:r>
    </w:p>
    <w:p>
      <w:pPr>
        <w:spacing w:after="60" w:before="60"/>
      </w:pPr>
      <w:r>
        <w:rPr>
          <w:rFonts w:ascii="Arial" w:cs="Arial" w:eastAsia="Arial" w:hAnsi="Arial"/>
          <w:sz w:val="22"/>
          <w:szCs w:val="22"/>
        </w:rPr>
        <w:t xml:space="preserve">Required JSON body fields: product_name, product_category, price, available_quantity.</w:t>
      </w:r>
    </w:p>
    <w:p>
      <w:pPr>
        <w:spacing w:after="60" w:before="60"/>
      </w:pPr>
      <w:r>
        <w:rPr>
          <w:rFonts w:ascii="Arial" w:cs="Arial" w:eastAsia="Arial" w:hAnsi="Arial"/>
          <w:sz w:val="22"/>
          <w:szCs w:val="22"/>
        </w:rPr>
        <w:t xml:space="preserve">Example request body:</w:t>
      </w:r>
    </w:p>
    <w:p>
      <w:pPr>
        <w:shd w:fill="F1F5F9" w:val="clear"/>
        <w:spacing w:after="40" w:before="40"/>
        <w:ind w:left="360"/>
      </w:pPr>
      <w:r>
        <w:rPr>
          <w:rFonts w:ascii="Courier New" w:cs="Courier New" w:eastAsia="Courier New" w:hAnsi="Courier New"/>
          <w:color w:val="1E293B"/>
          <w:sz w:val="18"/>
          <w:szCs w:val="18"/>
        </w:rPr>
        <w:t xml:space="preserve">{</w:t>
      </w:r>
    </w:p>
    <w:p>
      <w:pPr>
        <w:shd w:fill="F1F5F9" w:val="clear"/>
        <w:spacing w:after="40" w:before="40"/>
        <w:ind w:left="360"/>
      </w:pPr>
      <w:r>
        <w:rPr>
          <w:rFonts w:ascii="Courier New" w:cs="Courier New" w:eastAsia="Courier New" w:hAnsi="Courier New"/>
          <w:color w:val="1E293B"/>
          <w:sz w:val="18"/>
          <w:szCs w:val="18"/>
        </w:rPr>
        <w:t xml:space="preserve">  "product_name":       "Ergonomic Office Chair",</w:t>
      </w:r>
    </w:p>
    <w:p>
      <w:pPr>
        <w:shd w:fill="F1F5F9" w:val="clear"/>
        <w:spacing w:after="40" w:before="40"/>
        <w:ind w:left="360"/>
      </w:pPr>
      <w:r>
        <w:rPr>
          <w:rFonts w:ascii="Courier New" w:cs="Courier New" w:eastAsia="Courier New" w:hAnsi="Courier New"/>
          <w:color w:val="1E293B"/>
          <w:sz w:val="18"/>
          <w:szCs w:val="18"/>
        </w:rPr>
        <w:t xml:space="preserve">  "product_category":   "Furniture",</w:t>
      </w:r>
    </w:p>
    <w:p>
      <w:pPr>
        <w:shd w:fill="F1F5F9" w:val="clear"/>
        <w:spacing w:after="40" w:before="40"/>
        <w:ind w:left="360"/>
      </w:pPr>
      <w:r>
        <w:rPr>
          <w:rFonts w:ascii="Courier New" w:cs="Courier New" w:eastAsia="Courier New" w:hAnsi="Courier New"/>
          <w:color w:val="1E293B"/>
          <w:sz w:val="18"/>
          <w:szCs w:val="18"/>
        </w:rPr>
        <w:t xml:space="preserve">  "price":              349.99,</w:t>
      </w:r>
    </w:p>
    <w:p>
      <w:pPr>
        <w:shd w:fill="F1F5F9" w:val="clear"/>
        <w:spacing w:after="40" w:before="40"/>
        <w:ind w:left="360"/>
      </w:pPr>
      <w:r>
        <w:rPr>
          <w:rFonts w:ascii="Courier New" w:cs="Courier New" w:eastAsia="Courier New" w:hAnsi="Courier New"/>
          <w:color w:val="1E293B"/>
          <w:sz w:val="18"/>
          <w:szCs w:val="18"/>
        </w:rPr>
        <w:t xml:space="preserve">  "available_quantity": 12,</w:t>
      </w:r>
    </w:p>
    <w:p>
      <w:pPr>
        <w:shd w:fill="F1F5F9" w:val="clear"/>
        <w:spacing w:after="40" w:before="40"/>
        <w:ind w:left="360"/>
      </w:pPr>
      <w:r>
        <w:rPr>
          <w:rFonts w:ascii="Courier New" w:cs="Courier New" w:eastAsia="Courier New" w:hAnsi="Courier New"/>
          <w:color w:val="1E293B"/>
          <w:sz w:val="18"/>
          <w:szCs w:val="18"/>
        </w:rPr>
        <w:t xml:space="preserve">  "description":        "Lumbar support, adjustable armrests, mesh back.",</w:t>
      </w:r>
    </w:p>
    <w:p>
      <w:pPr>
        <w:shd w:fill="F1F5F9" w:val="clear"/>
        <w:spacing w:after="40" w:before="40"/>
        <w:ind w:left="360"/>
      </w:pPr>
      <w:r>
        <w:rPr>
          <w:rFonts w:ascii="Courier New" w:cs="Courier New" w:eastAsia="Courier New" w:hAnsi="Courier New"/>
          <w:color w:val="1E293B"/>
          <w:sz w:val="18"/>
          <w:szCs w:val="18"/>
        </w:rPr>
        <w:t xml:space="preserve">  "sku":                "FN-CH-001"</w:t>
      </w:r>
    </w:p>
    <w:p>
      <w:pPr>
        <w:shd w:fill="F1F5F9" w:val="clear"/>
        <w:spacing w:after="40" w:before="40"/>
        <w:ind w:left="360"/>
      </w:pPr>
      <w:r>
        <w:rPr>
          <w:rFonts w:ascii="Courier New" w:cs="Courier New" w:eastAsia="Courier New" w:hAnsi="Courier New"/>
          <w:color w:val="1E293B"/>
          <w:sz w:val="18"/>
          <w:szCs w:val="18"/>
        </w:rPr>
        <w:t xml:space="preserve">}</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4.3 Updating a Product (PUT /products/{id})</w:t>
      </w:r>
    </w:p>
    <w:p>
      <w:pPr>
        <w:spacing w:after="60" w:before="60"/>
      </w:pPr>
      <w:r>
        <w:rPr>
          <w:rFonts w:ascii="Arial" w:cs="Arial" w:eastAsia="Arial" w:hAnsi="Arial"/>
          <w:sz w:val="22"/>
          <w:szCs w:val="22"/>
        </w:rPr>
        <w:t xml:space="preserve">Only the fields present in the request body are updated; omitted fields are left unchanged. All five mutable fields (product_name, product_category, price, available_quantity, description, sku) are accepted.</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4.4 Error Responses</w:t>
      </w:r>
    </w:p>
    <w:p>
      <w:pPr>
        <w:spacing w:after="60" w:before="60"/>
      </w:pPr>
      <w:r>
        <w:rPr>
          <w:rFonts w:ascii="Arial" w:cs="Arial" w:eastAsia="Arial" w:hAnsi="Arial"/>
          <w:sz w:val="22"/>
          <w:szCs w:val="22"/>
        </w:rPr>
        <w:t xml:space="preserve">All errors return a JSON object with a single error key:</w:t>
      </w:r>
    </w:p>
    <w:p>
      <w:pPr>
        <w:shd w:fill="F1F5F9" w:val="clear"/>
        <w:spacing w:after="40" w:before="40"/>
        <w:ind w:left="360"/>
      </w:pPr>
      <w:r>
        <w:rPr>
          <w:rFonts w:ascii="Courier New" w:cs="Courier New" w:eastAsia="Courier New" w:hAnsi="Courier New"/>
          <w:color w:val="1E293B"/>
          <w:sz w:val="18"/>
          <w:szCs w:val="18"/>
        </w:rPr>
        <w:t xml:space="preserve">{ "error": "Product '64abc123...' not found." }</w:t>
      </w:r>
    </w:p>
    <w:p>
      <w:pPr>
        <w:spacing w:after="60" w:before="60"/>
      </w:pPr>
      <w:r>
        <w:rPr>
          <w:rFonts w:ascii="Arial" w:cs="Arial" w:eastAsia="Arial" w:hAnsi="Arial"/>
          <w:sz w:val="22"/>
          <w:szCs w:val="22"/>
        </w:rPr>
        <w:t xml:space="preserve">HTTP status codes used: 200 OK, 201 Created, 400 Bad Request, 404 Not Found, 500 Internal Server Error.</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5. Analytics Endpoint</w:t>
      </w:r>
    </w:p>
    <w:p>
      <w:pPr>
        <w:spacing w:after="60" w:before="60"/>
      </w:pPr>
      <w:r>
        <w:rPr>
          <w:rFonts w:ascii="Arial" w:cs="Arial" w:eastAsia="Arial" w:hAnsi="Arial"/>
          <w:sz w:val="22"/>
          <w:szCs w:val="22"/>
        </w:rPr>
        <w:t xml:space="preserve">GET /products/analytics runs four MongoDB aggregation pipelines in a single request and returns a structured JSON document: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Key</w:t>
            </w:r>
          </w:p>
        </w:tc>
        <w:tc>
          <w:tcPr>
            <w:tcW w:type="dxa" w:w="2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5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summary.total_products</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Integer</w:t>
            </w:r>
          </w:p>
        </w:tc>
        <w:tc>
          <w:tcPr>
            <w:tcW w:type="dxa" w:w="45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Count of all documents in the products collection</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summary.average_price</w:t>
            </w:r>
          </w:p>
        </w:tc>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Float</w:t>
            </w:r>
          </w:p>
        </w:tc>
        <w:tc>
          <w:tcPr>
            <w:tcW w:type="dxa" w:w="45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Mean price across all products</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summary.total_inventory_value</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Float</w:t>
            </w:r>
          </w:p>
        </w:tc>
        <w:tc>
          <w:tcPr>
            <w:tcW w:type="dxa" w:w="45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Sum of (price × quantity) for all products</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summary.total_units_in_stock</w:t>
            </w:r>
          </w:p>
        </w:tc>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Integer</w:t>
            </w:r>
          </w:p>
        </w:tc>
        <w:tc>
          <w:tcPr>
            <w:tcW w:type="dxa" w:w="45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Sum of available_quantity across all products</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summary.most_popular_category</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45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Category with the highest product count</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category_breakdown</w:t>
            </w:r>
          </w:p>
        </w:tc>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Array</w:t>
            </w:r>
          </w:p>
        </w:tc>
        <w:tc>
          <w:tcPr>
            <w:tcW w:type="dxa" w:w="45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Per-category product counts, sorted descending</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price_by_category</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Array</w:t>
            </w:r>
          </w:p>
        </w:tc>
        <w:tc>
          <w:tcPr>
            <w:tcW w:type="dxa" w:w="45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Per-category avg/min/max price statistics</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low_stock_alert</w:t>
            </w:r>
          </w:p>
        </w:tc>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Array</w:t>
            </w:r>
          </w:p>
        </w:tc>
        <w:tc>
          <w:tcPr>
            <w:tcW w:type="dxa" w:w="45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Products with available_quantity ≤ 10, sorted ascending</w:t>
            </w:r>
          </w:p>
        </w:tc>
      </w:tr>
    </w:tbl>
    <w:p>
      <w:pPr>
        <w:spacing w:after="80" w:before="80"/>
      </w:pPr>
      <w:r>
        <w:t xml:space="preserve"/>
      </w:r>
    </w:p>
    <w:p>
      <w:pPr>
        <w:pStyle w:val="Heading2"/>
        <w:spacing w:after="80" w:before="240"/>
      </w:pPr>
      <w:r>
        <w:rPr>
          <w:rFonts w:ascii="Arial" w:cs="Arial" w:eastAsia="Arial" w:hAnsi="Arial"/>
          <w:b/>
          <w:bCs/>
          <w:color w:val="1D4ED8"/>
          <w:sz w:val="26"/>
          <w:szCs w:val="26"/>
        </w:rPr>
        <w:t xml:space="preserve">5.1 Pipeline Design</w:t>
      </w:r>
    </w:p>
    <w:p>
      <w:pPr>
        <w:pStyle w:val="ListParagraph"/>
        <w:numPr>
          <w:ilvl w:val="0"/>
          <w:numId w:val="2"/>
        </w:numPr>
        <w:spacing w:after="40" w:before="40"/>
      </w:pPr>
      <w:r>
        <w:rPr>
          <w:rFonts w:ascii="Arial" w:cs="Arial" w:eastAsia="Arial" w:hAnsi="Arial"/>
          <w:sz w:val="22"/>
          <w:szCs w:val="22"/>
        </w:rPr>
        <w:t xml:space="preserve">Summary pipeline: A single $group stage with _id: null accumulates counts, averages, and sums across the entire collection.</w:t>
      </w:r>
    </w:p>
    <w:p>
      <w:pPr>
        <w:pStyle w:val="ListParagraph"/>
        <w:numPr>
          <w:ilvl w:val="0"/>
          <w:numId w:val="2"/>
        </w:numPr>
        <w:spacing w:after="40" w:before="40"/>
      </w:pPr>
      <w:r>
        <w:rPr>
          <w:rFonts w:ascii="Arial" w:cs="Arial" w:eastAsia="Arial" w:hAnsi="Arial"/>
          <w:sz w:val="22"/>
          <w:szCs w:val="22"/>
        </w:rPr>
        <w:t xml:space="preserve">Category pipeline: Groups by product_category and sorts by count descending. The first result gives the most popular category.</w:t>
      </w:r>
    </w:p>
    <w:p>
      <w:pPr>
        <w:pStyle w:val="ListParagraph"/>
        <w:numPr>
          <w:ilvl w:val="0"/>
          <w:numId w:val="2"/>
        </w:numPr>
        <w:spacing w:after="40" w:before="40"/>
      </w:pPr>
      <w:r>
        <w:rPr>
          <w:rFonts w:ascii="Arial" w:cs="Arial" w:eastAsia="Arial" w:hAnsi="Arial"/>
          <w:sz w:val="22"/>
          <w:szCs w:val="22"/>
        </w:rPr>
        <w:t xml:space="preserve">Price-by-category pipeline: Per-category statistics ($avg, $min, $max) on the price field.</w:t>
      </w:r>
    </w:p>
    <w:p>
      <w:pPr>
        <w:pStyle w:val="ListParagraph"/>
        <w:numPr>
          <w:ilvl w:val="0"/>
          <w:numId w:val="2"/>
        </w:numPr>
        <w:spacing w:after="40" w:before="40"/>
      </w:pPr>
      <w:r>
        <w:rPr>
          <w:rFonts w:ascii="Arial" w:cs="Arial" w:eastAsia="Arial" w:hAnsi="Arial"/>
          <w:sz w:val="22"/>
          <w:szCs w:val="22"/>
        </w:rPr>
        <w:t xml:space="preserve">Low-stock pipeline: A $match on available_quantity ≤ 10 followed by $sort to surface the most urgent items first.</w:t>
      </w:r>
    </w:p>
    <w:p>
      <w:pPr>
        <w:spacing w:after="60" w:before="60"/>
      </w:pPr>
      <w:r>
        <w:rPr>
          <w:rFonts w:ascii="Arial" w:cs="Arial" w:eastAsia="Arial" w:hAnsi="Arial"/>
          <w:sz w:val="22"/>
          <w:szCs w:val="22"/>
        </w:rPr>
        <w:t xml:space="preserve">All pipelines run on the same collection in the same function call, so the response reflects a consistent snapshot of the data at request time.</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6. How to Run</w:t>
      </w:r>
    </w:p>
    <w:p>
      <w:pPr>
        <w:pStyle w:val="Heading2"/>
        <w:spacing w:after="80" w:before="240"/>
      </w:pPr>
      <w:r>
        <w:rPr>
          <w:rFonts w:ascii="Arial" w:cs="Arial" w:eastAsia="Arial" w:hAnsi="Arial"/>
          <w:b/>
          <w:bCs/>
          <w:color w:val="1D4ED8"/>
          <w:sz w:val="26"/>
          <w:szCs w:val="26"/>
        </w:rPr>
        <w:t xml:space="preserve">6.1 Prerequisites</w:t>
      </w:r>
    </w:p>
    <w:p>
      <w:pPr>
        <w:pStyle w:val="ListParagraph"/>
        <w:numPr>
          <w:ilvl w:val="0"/>
          <w:numId w:val="2"/>
        </w:numPr>
        <w:spacing w:after="40" w:before="40"/>
      </w:pPr>
      <w:r>
        <w:rPr>
          <w:rFonts w:ascii="Arial" w:cs="Arial" w:eastAsia="Arial" w:hAnsi="Arial"/>
          <w:sz w:val="22"/>
          <w:szCs w:val="22"/>
        </w:rPr>
        <w:t xml:space="preserve">Docker Desktop (or Docker Engine + Docker Compose plugin) installed and running.</w:t>
      </w:r>
    </w:p>
    <w:p>
      <w:pPr>
        <w:pStyle w:val="ListParagraph"/>
        <w:numPr>
          <w:ilvl w:val="0"/>
          <w:numId w:val="2"/>
        </w:numPr>
        <w:spacing w:after="40" w:before="40"/>
      </w:pPr>
      <w:r>
        <w:rPr>
          <w:rFonts w:ascii="Arial" w:cs="Arial" w:eastAsia="Arial" w:hAnsi="Arial"/>
          <w:sz w:val="22"/>
          <w:szCs w:val="22"/>
        </w:rPr>
        <w:t xml:space="preserve">Port 5000 (API) and 27017 (MongoDB) free on the host machine.</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6.2 Start the Stack</w:t>
      </w:r>
    </w:p>
    <w:p>
      <w:pPr>
        <w:shd w:fill="F1F5F9" w:val="clear"/>
        <w:spacing w:after="40" w:before="40"/>
        <w:ind w:left="360"/>
      </w:pPr>
      <w:r>
        <w:rPr>
          <w:rFonts w:ascii="Courier New" w:cs="Courier New" w:eastAsia="Courier New" w:hAnsi="Courier New"/>
          <w:color w:val="1E293B"/>
          <w:sz w:val="18"/>
          <w:szCs w:val="18"/>
        </w:rPr>
        <w:t xml:space="preserve"># 1. Clone / copy the project folder</w:t>
      </w:r>
    </w:p>
    <w:p>
      <w:pPr>
        <w:shd w:fill="F1F5F9" w:val="clear"/>
        <w:spacing w:after="40" w:before="40"/>
        <w:ind w:left="360"/>
      </w:pPr>
      <w:r>
        <w:rPr>
          <w:rFonts w:ascii="Courier New" w:cs="Courier New" w:eastAsia="Courier New" w:hAnsi="Courier New"/>
          <w:color w:val="1E293B"/>
          <w:sz w:val="18"/>
          <w:szCs w:val="18"/>
        </w:rPr>
        <w:t xml:space="preserve">cd inventory-app</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2. Build and start containers (detached)</w:t>
      </w:r>
    </w:p>
    <w:p>
      <w:pPr>
        <w:shd w:fill="F1F5F9" w:val="clear"/>
        <w:spacing w:after="40" w:before="40"/>
        <w:ind w:left="360"/>
      </w:pPr>
      <w:r>
        <w:rPr>
          <w:rFonts w:ascii="Courier New" w:cs="Courier New" w:eastAsia="Courier New" w:hAnsi="Courier New"/>
          <w:color w:val="1E293B"/>
          <w:sz w:val="18"/>
          <w:szCs w:val="18"/>
        </w:rPr>
        <w:t xml:space="preserve">docker compose up --build -d</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3. Wait ~15 s for MongoDB to finish initialising, then seed the database</w:t>
      </w:r>
    </w:p>
    <w:p>
      <w:pPr>
        <w:shd w:fill="F1F5F9" w:val="clear"/>
        <w:spacing w:after="40" w:before="40"/>
        <w:ind w:left="360"/>
      </w:pPr>
      <w:r>
        <w:rPr>
          <w:rFonts w:ascii="Courier New" w:cs="Courier New" w:eastAsia="Courier New" w:hAnsi="Courier New"/>
          <w:color w:val="1E293B"/>
          <w:sz w:val="18"/>
          <w:szCs w:val="18"/>
        </w:rPr>
        <w:t xml:space="preserve">docker compose exec api python seed.py</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4. Verify the API is healthy</w:t>
      </w:r>
    </w:p>
    <w:p>
      <w:pPr>
        <w:shd w:fill="F1F5F9" w:val="clear"/>
        <w:spacing w:after="40" w:before="40"/>
        <w:ind w:left="360"/>
      </w:pPr>
      <w:r>
        <w:rPr>
          <w:rFonts w:ascii="Courier New" w:cs="Courier New" w:eastAsia="Courier New" w:hAnsi="Courier New"/>
          <w:color w:val="1E293B"/>
          <w:sz w:val="18"/>
          <w:szCs w:val="18"/>
        </w:rPr>
        <w:t xml:space="preserve">curl http://localhost:5000/products | python -m json.tool</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6.3 Test Key Endpoints</w:t>
      </w:r>
    </w:p>
    <w:p>
      <w:pPr>
        <w:shd w:fill="F1F5F9" w:val="clear"/>
        <w:spacing w:after="40" w:before="40"/>
        <w:ind w:left="360"/>
      </w:pPr>
      <w:r>
        <w:rPr>
          <w:rFonts w:ascii="Courier New" w:cs="Courier New" w:eastAsia="Courier New" w:hAnsi="Courier New"/>
          <w:color w:val="1E293B"/>
          <w:sz w:val="18"/>
          <w:szCs w:val="18"/>
        </w:rPr>
        <w:t xml:space="preserve"># Analytics summary</w:t>
      </w:r>
    </w:p>
    <w:p>
      <w:pPr>
        <w:shd w:fill="F1F5F9" w:val="clear"/>
        <w:spacing w:after="40" w:before="40"/>
        <w:ind w:left="360"/>
      </w:pPr>
      <w:r>
        <w:rPr>
          <w:rFonts w:ascii="Courier New" w:cs="Courier New" w:eastAsia="Courier New" w:hAnsi="Courier New"/>
          <w:color w:val="1E293B"/>
          <w:sz w:val="18"/>
          <w:szCs w:val="18"/>
        </w:rPr>
        <w:t xml:space="preserve">curl http://localhost:5000/products/analytics</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Full-text search</w:t>
      </w:r>
    </w:p>
    <w:p>
      <w:pPr>
        <w:shd w:fill="F1F5F9" w:val="clear"/>
        <w:spacing w:after="40" w:before="40"/>
        <w:ind w:left="360"/>
      </w:pPr>
      <w:r>
        <w:rPr>
          <w:rFonts w:ascii="Courier New" w:cs="Courier New" w:eastAsia="Courier New" w:hAnsi="Courier New"/>
          <w:color w:val="1E293B"/>
          <w:sz w:val="18"/>
          <w:szCs w:val="18"/>
        </w:rPr>
        <w:t xml:space="preserve">curl "http://localhost:5000/products?search=wireless"</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Filter by category and max price</w:t>
      </w:r>
    </w:p>
    <w:p>
      <w:pPr>
        <w:shd w:fill="F1F5F9" w:val="clear"/>
        <w:spacing w:after="40" w:before="40"/>
        <w:ind w:left="360"/>
      </w:pPr>
      <w:r>
        <w:rPr>
          <w:rFonts w:ascii="Courier New" w:cs="Courier New" w:eastAsia="Courier New" w:hAnsi="Courier New"/>
          <w:color w:val="1E293B"/>
          <w:sz w:val="18"/>
          <w:szCs w:val="18"/>
        </w:rPr>
        <w:t xml:space="preserve">curl "http://localhost:5000/products?category=books&amp;max_price=20"</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Create a product</w:t>
      </w:r>
    </w:p>
    <w:p>
      <w:pPr>
        <w:shd w:fill="F1F5F9" w:val="clear"/>
        <w:spacing w:after="40" w:before="40"/>
        <w:ind w:left="360"/>
      </w:pPr>
      <w:r>
        <w:rPr>
          <w:rFonts w:ascii="Courier New" w:cs="Courier New" w:eastAsia="Courier New" w:hAnsi="Courier New"/>
          <w:color w:val="1E293B"/>
          <w:sz w:val="18"/>
          <w:szCs w:val="18"/>
        </w:rPr>
        <w:t xml:space="preserve">curl -X POST http://localhost:5000/products \</w:t>
      </w:r>
    </w:p>
    <w:p>
      <w:pPr>
        <w:shd w:fill="F1F5F9" w:val="clear"/>
        <w:spacing w:after="40" w:before="40"/>
        <w:ind w:left="360"/>
      </w:pPr>
      <w:r>
        <w:rPr>
          <w:rFonts w:ascii="Courier New" w:cs="Courier New" w:eastAsia="Courier New" w:hAnsi="Courier New"/>
          <w:color w:val="1E293B"/>
          <w:sz w:val="18"/>
          <w:szCs w:val="18"/>
        </w:rPr>
        <w:t xml:space="preserve">  -H 'Content-Type: application/json' \</w:t>
      </w:r>
    </w:p>
    <w:p>
      <w:pPr>
        <w:shd w:fill="F1F5F9" w:val="clear"/>
        <w:spacing w:after="40" w:before="40"/>
        <w:ind w:left="360"/>
      </w:pPr>
      <w:r>
        <w:rPr>
          <w:rFonts w:ascii="Courier New" w:cs="Courier New" w:eastAsia="Courier New" w:hAnsi="Courier New"/>
          <w:color w:val="1E293B"/>
          <w:sz w:val="18"/>
          <w:szCs w:val="18"/>
        </w:rPr>
        <w:t xml:space="preserve">  -d '{"product_name":"Desk Lamp","product_category":"Home &amp; Kitchen",</w:t>
      </w:r>
    </w:p>
    <w:p>
      <w:pPr>
        <w:shd w:fill="F1F5F9" w:val="clear"/>
        <w:spacing w:after="40" w:before="40"/>
        <w:ind w:left="360"/>
      </w:pPr>
      <w:r>
        <w:rPr>
          <w:rFonts w:ascii="Courier New" w:cs="Courier New" w:eastAsia="Courier New" w:hAnsi="Courier New"/>
          <w:color w:val="1E293B"/>
          <w:sz w:val="18"/>
          <w:szCs w:val="18"/>
        </w:rPr>
        <w:t xml:space="preserve">       "price":29.99,"available_quantity":50}'</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Update a product (replace &lt;id&gt; with a real ObjectId from the list)</w:t>
      </w:r>
    </w:p>
    <w:p>
      <w:pPr>
        <w:shd w:fill="F1F5F9" w:val="clear"/>
        <w:spacing w:after="40" w:before="40"/>
        <w:ind w:left="360"/>
      </w:pPr>
      <w:r>
        <w:rPr>
          <w:rFonts w:ascii="Courier New" w:cs="Courier New" w:eastAsia="Courier New" w:hAnsi="Courier New"/>
          <w:color w:val="1E293B"/>
          <w:sz w:val="18"/>
          <w:szCs w:val="18"/>
        </w:rPr>
        <w:t xml:space="preserve">curl -X PUT http://localhost:5000/products/&lt;id&gt; \</w:t>
      </w:r>
    </w:p>
    <w:p>
      <w:pPr>
        <w:shd w:fill="F1F5F9" w:val="clear"/>
        <w:spacing w:after="40" w:before="40"/>
        <w:ind w:left="360"/>
      </w:pPr>
      <w:r>
        <w:rPr>
          <w:rFonts w:ascii="Courier New" w:cs="Courier New" w:eastAsia="Courier New" w:hAnsi="Courier New"/>
          <w:color w:val="1E293B"/>
          <w:sz w:val="18"/>
          <w:szCs w:val="18"/>
        </w:rPr>
        <w:t xml:space="preserve">  -H 'Content-Type: application/json' \</w:t>
      </w:r>
    </w:p>
    <w:p>
      <w:pPr>
        <w:shd w:fill="F1F5F9" w:val="clear"/>
        <w:spacing w:after="40" w:before="40"/>
        <w:ind w:left="360"/>
      </w:pPr>
      <w:r>
        <w:rPr>
          <w:rFonts w:ascii="Courier New" w:cs="Courier New" w:eastAsia="Courier New" w:hAnsi="Courier New"/>
          <w:color w:val="1E293B"/>
          <w:sz w:val="18"/>
          <w:szCs w:val="18"/>
        </w:rPr>
        <w:t xml:space="preserve">  -d '{"price":24.99,"available_quantity":75}'</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Delete a product</w:t>
      </w:r>
    </w:p>
    <w:p>
      <w:pPr>
        <w:shd w:fill="F1F5F9" w:val="clear"/>
        <w:spacing w:after="40" w:before="40"/>
        <w:ind w:left="360"/>
      </w:pPr>
      <w:r>
        <w:rPr>
          <w:rFonts w:ascii="Courier New" w:cs="Courier New" w:eastAsia="Courier New" w:hAnsi="Courier New"/>
          <w:color w:val="1E293B"/>
          <w:sz w:val="18"/>
          <w:szCs w:val="18"/>
        </w:rPr>
        <w:t xml:space="preserve">curl -X DELETE http://localhost:5000/products/&lt;id&gt;</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6.4 Stop and Clean Up</w:t>
      </w:r>
    </w:p>
    <w:p>
      <w:pPr>
        <w:shd w:fill="F1F5F9" w:val="clear"/>
        <w:spacing w:after="40" w:before="40"/>
        <w:ind w:left="360"/>
      </w:pPr>
      <w:r>
        <w:rPr>
          <w:rFonts w:ascii="Courier New" w:cs="Courier New" w:eastAsia="Courier New" w:hAnsi="Courier New"/>
          <w:color w:val="1E293B"/>
          <w:sz w:val="18"/>
          <w:szCs w:val="18"/>
        </w:rPr>
        <w:t xml:space="preserve"># Stop containers (data persists in the mongo_data volume)</w:t>
      </w:r>
    </w:p>
    <w:p>
      <w:pPr>
        <w:shd w:fill="F1F5F9" w:val="clear"/>
        <w:spacing w:after="40" w:before="40"/>
        <w:ind w:left="360"/>
      </w:pPr>
      <w:r>
        <w:rPr>
          <w:rFonts w:ascii="Courier New" w:cs="Courier New" w:eastAsia="Courier New" w:hAnsi="Courier New"/>
          <w:color w:val="1E293B"/>
          <w:sz w:val="18"/>
          <w:szCs w:val="18"/>
        </w:rPr>
        <w:t xml:space="preserve">docker compose down</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Stop and remove ALL data</w:t>
      </w:r>
    </w:p>
    <w:p>
      <w:pPr>
        <w:shd w:fill="F1F5F9" w:val="clear"/>
        <w:spacing w:after="40" w:before="40"/>
        <w:ind w:left="360"/>
      </w:pPr>
      <w:r>
        <w:rPr>
          <w:rFonts w:ascii="Courier New" w:cs="Courier New" w:eastAsia="Courier New" w:hAnsi="Courier New"/>
          <w:color w:val="1E293B"/>
          <w:sz w:val="18"/>
          <w:szCs w:val="18"/>
        </w:rPr>
        <w:t xml:space="preserve">docker compose down -v</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7. Key Design Decisions</w:t>
      </w:r>
    </w:p>
    <w:p>
      <w:pPr>
        <w:pStyle w:val="Heading3"/>
        <w:spacing w:after="60" w:before="160"/>
      </w:pPr>
      <w:r>
        <w:rPr>
          <w:rFonts w:ascii="Arial" w:cs="Arial" w:eastAsia="Arial" w:hAnsi="Arial"/>
          <w:b/>
          <w:bCs/>
          <w:color w:val="374151"/>
          <w:sz w:val="22"/>
          <w:szCs w:val="22"/>
        </w:rPr>
        <w:t xml:space="preserve">Single-file Flask application</w:t>
      </w:r>
    </w:p>
    <w:p>
      <w:pPr>
        <w:spacing w:after="60" w:before="60"/>
      </w:pPr>
      <w:r>
        <w:rPr>
          <w:rFonts w:ascii="Arial" w:cs="Arial" w:eastAsia="Arial" w:hAnsi="Arial"/>
          <w:sz w:val="22"/>
          <w:szCs w:val="22"/>
        </w:rPr>
        <w:t xml:space="preserve">For a project of this scope, splitting into multiple modules (blueprints, services, repositories) would add indirection without clarity. All logic lives in app.py so any developer can read the entire application in one pass.</w:t>
      </w:r>
    </w:p>
    <w:p>
      <w:pPr>
        <w:pStyle w:val="Heading3"/>
        <w:spacing w:after="60" w:before="160"/>
      </w:pPr>
      <w:r>
        <w:rPr>
          <w:rFonts w:ascii="Arial" w:cs="Arial" w:eastAsia="Arial" w:hAnsi="Arial"/>
          <w:b/>
          <w:bCs/>
          <w:color w:val="374151"/>
          <w:sz w:val="22"/>
          <w:szCs w:val="22"/>
        </w:rPr>
        <w:t xml:space="preserve">Application-layer validation instead of a schema library</w:t>
      </w:r>
    </w:p>
    <w:p>
      <w:pPr>
        <w:spacing w:after="60" w:before="60"/>
      </w:pPr>
      <w:r>
        <w:rPr>
          <w:rFonts w:ascii="Arial" w:cs="Arial" w:eastAsia="Arial" w:hAnsi="Arial"/>
          <w:sz w:val="22"/>
          <w:szCs w:val="22"/>
        </w:rPr>
        <w:t xml:space="preserve">PyMongo does not enforce schemas. Rather than introducing Marshmallow or Pydantic, validation is done inline with clear error messages. This keeps the dependency count low (only Flask and PyMongo) and makes the validation logic explicit and easy to adjust.</w:t>
      </w:r>
    </w:p>
    <w:p>
      <w:pPr>
        <w:pStyle w:val="Heading3"/>
        <w:spacing w:after="60" w:before="160"/>
      </w:pPr>
      <w:r>
        <w:rPr>
          <w:rFonts w:ascii="Arial" w:cs="Arial" w:eastAsia="Arial" w:hAnsi="Arial"/>
          <w:b/>
          <w:bCs/>
          <w:color w:val="374151"/>
          <w:sz w:val="22"/>
          <w:szCs w:val="22"/>
        </w:rPr>
        <w:t xml:space="preserve">MongoDB TEXT index for full-text search</w:t>
      </w:r>
    </w:p>
    <w:p>
      <w:pPr>
        <w:spacing w:after="60" w:before="60"/>
      </w:pPr>
      <w:r>
        <w:rPr>
          <w:rFonts w:ascii="Arial" w:cs="Arial" w:eastAsia="Arial" w:hAnsi="Arial"/>
          <w:sz w:val="22"/>
          <w:szCs w:val="22"/>
        </w:rPr>
        <w:t xml:space="preserve">MongoDB’s built-in $text operator provides stemmed, case-insensitive full-text search with no additional infrastructure. This is sufficient for product name / description search. A production system with more complex search requirements (fuzzy matching, facets, relevance tuning) would use Elasticsearch or MongoDB Atlas Search.</w:t>
      </w:r>
    </w:p>
    <w:p>
      <w:pPr>
        <w:pStyle w:val="Heading3"/>
        <w:spacing w:after="60" w:before="160"/>
      </w:pPr>
      <w:r>
        <w:rPr>
          <w:rFonts w:ascii="Arial" w:cs="Arial" w:eastAsia="Arial" w:hAnsi="Arial"/>
          <w:b/>
          <w:bCs/>
          <w:color w:val="374151"/>
          <w:sz w:val="22"/>
          <w:szCs w:val="22"/>
        </w:rPr>
        <w:t xml:space="preserve">/products/analytics route ordering</w:t>
      </w:r>
    </w:p>
    <w:p>
      <w:pPr>
        <w:spacing w:after="60" w:before="60"/>
      </w:pPr>
      <w:r>
        <w:rPr>
          <w:rFonts w:ascii="Arial" w:cs="Arial" w:eastAsia="Arial" w:hAnsi="Arial"/>
          <w:sz w:val="22"/>
          <w:szCs w:val="22"/>
        </w:rPr>
        <w:t xml:space="preserve">Flask matches routes in registration order. The analytics route is registered before /products/&lt;pid&gt; to prevent the string ‘analytics’ being interpreted as a product ID and triggering a 400 error.</w:t>
      </w:r>
    </w:p>
    <w:p>
      <w:pPr>
        <w:pStyle w:val="Heading3"/>
        <w:spacing w:after="60" w:before="160"/>
      </w:pPr>
      <w:r>
        <w:rPr>
          <w:rFonts w:ascii="Arial" w:cs="Arial" w:eastAsia="Arial" w:hAnsi="Arial"/>
          <w:b/>
          <w:bCs/>
          <w:color w:val="374151"/>
          <w:sz w:val="22"/>
          <w:szCs w:val="22"/>
        </w:rPr>
        <w:t xml:space="preserve">Docker health check on MongoDB</w:t>
      </w:r>
    </w:p>
    <w:p>
      <w:pPr>
        <w:spacing w:after="60" w:before="60"/>
      </w:pPr>
      <w:r>
        <w:rPr>
          <w:rFonts w:ascii="Arial" w:cs="Arial" w:eastAsia="Arial" w:hAnsi="Arial"/>
          <w:sz w:val="22"/>
          <w:szCs w:val="22"/>
        </w:rPr>
        <w:t xml:space="preserve">The docker-compose.yml depends_on the mongo service with condition: service_healthy. This ensures the API container does not start (and fail to connect) before MongoDB is ready to accept connections, avoiding a common Docker Compose race condition.</w:t>
      </w:r>
    </w:p>
    <w:p>
      <w:pPr>
        <w:pStyle w:val="Heading3"/>
        <w:spacing w:after="60" w:before="160"/>
      </w:pPr>
      <w:r>
        <w:rPr>
          <w:rFonts w:ascii="Arial" w:cs="Arial" w:eastAsia="Arial" w:hAnsi="Arial"/>
          <w:b/>
          <w:bCs/>
          <w:color w:val="374151"/>
          <w:sz w:val="22"/>
          <w:szCs w:val="22"/>
        </w:rPr>
        <w:t xml:space="preserve">Idempotent index creation</w:t>
      </w:r>
    </w:p>
    <w:p>
      <w:pPr>
        <w:spacing w:after="60" w:before="60"/>
      </w:pPr>
      <w:r>
        <w:rPr>
          <w:rFonts w:ascii="Arial" w:cs="Arial" w:eastAsia="Arial" w:hAnsi="Arial"/>
          <w:sz w:val="22"/>
          <w:szCs w:val="22"/>
        </w:rPr>
        <w:t xml:space="preserve">products_col.create_index() is called on every app startup. PyMongo silently skips the creation if an identical index already exists, so there is no penalty for calling it on hot-reload or container restart.</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8. Possible Improvements</w:t>
      </w:r>
    </w:p>
    <w:p>
      <w:pPr>
        <w:pStyle w:val="ListParagraph"/>
        <w:numPr>
          <w:ilvl w:val="0"/>
          <w:numId w:val="2"/>
        </w:numPr>
        <w:spacing w:after="40" w:before="40"/>
      </w:pPr>
      <w:r>
        <w:rPr>
          <w:rFonts w:ascii="Arial" w:cs="Arial" w:eastAsia="Arial" w:hAnsi="Arial"/>
          <w:sz w:val="22"/>
          <w:szCs w:val="22"/>
        </w:rPr>
        <w:t xml:space="preserve">Authentication: Add JWT-based auth (Flask-JWT-Extended) or API-key middleware so write operations are protected.</w:t>
      </w:r>
    </w:p>
    <w:p>
      <w:pPr>
        <w:pStyle w:val="ListParagraph"/>
        <w:numPr>
          <w:ilvl w:val="0"/>
          <w:numId w:val="2"/>
        </w:numPr>
        <w:spacing w:after="40" w:before="40"/>
      </w:pPr>
      <w:r>
        <w:rPr>
          <w:rFonts w:ascii="Arial" w:cs="Arial" w:eastAsia="Arial" w:hAnsi="Arial"/>
          <w:sz w:val="22"/>
          <w:szCs w:val="22"/>
        </w:rPr>
        <w:t xml:space="preserve">Pagination: Add ?page= and ?limit= parameters to GET /products to avoid returning large result sets.</w:t>
      </w:r>
    </w:p>
    <w:p>
      <w:pPr>
        <w:pStyle w:val="ListParagraph"/>
        <w:numPr>
          <w:ilvl w:val="0"/>
          <w:numId w:val="2"/>
        </w:numPr>
        <w:spacing w:after="40" w:before="40"/>
      </w:pPr>
      <w:r>
        <w:rPr>
          <w:rFonts w:ascii="Arial" w:cs="Arial" w:eastAsia="Arial" w:hAnsi="Arial"/>
          <w:sz w:val="22"/>
          <w:szCs w:val="22"/>
        </w:rPr>
        <w:t xml:space="preserve">Input validation library: Replace manual checks with Pydantic models for more robust and declarative validation.</w:t>
      </w:r>
    </w:p>
    <w:p>
      <w:pPr>
        <w:pStyle w:val="ListParagraph"/>
        <w:numPr>
          <w:ilvl w:val="0"/>
          <w:numId w:val="2"/>
        </w:numPr>
        <w:spacing w:after="40" w:before="40"/>
      </w:pPr>
      <w:r>
        <w:rPr>
          <w:rFonts w:ascii="Arial" w:cs="Arial" w:eastAsia="Arial" w:hAnsi="Arial"/>
          <w:sz w:val="22"/>
          <w:szCs w:val="22"/>
        </w:rPr>
        <w:t xml:space="preserve">Gunicorn: Replace the Flask development server with gunicorn for production-grade concurrency (e.g., CMD ["gunicorn", "-w", "4", "-b", "0:5000", "app:app"]).</w:t>
      </w:r>
    </w:p>
    <w:p>
      <w:pPr>
        <w:pStyle w:val="ListParagraph"/>
        <w:numPr>
          <w:ilvl w:val="0"/>
          <w:numId w:val="2"/>
        </w:numPr>
        <w:spacing w:after="40" w:before="40"/>
      </w:pPr>
      <w:r>
        <w:rPr>
          <w:rFonts w:ascii="Arial" w:cs="Arial" w:eastAsia="Arial" w:hAnsi="Arial"/>
          <w:sz w:val="22"/>
          <w:szCs w:val="22"/>
        </w:rPr>
        <w:t xml:space="preserve">Automated tests: Add pytest + mongomock unit tests and an integration test suite using Docker Compose in CI.</w:t>
      </w:r>
    </w:p>
    <w:p>
      <w:pPr>
        <w:pStyle w:val="ListParagraph"/>
        <w:numPr>
          <w:ilvl w:val="0"/>
          <w:numId w:val="2"/>
        </w:numPr>
        <w:spacing w:after="40" w:before="40"/>
      </w:pPr>
      <w:r>
        <w:rPr>
          <w:rFonts w:ascii="Arial" w:cs="Arial" w:eastAsia="Arial" w:hAnsi="Arial"/>
          <w:sz w:val="22"/>
          <w:szCs w:val="22"/>
        </w:rPr>
        <w:t xml:space="preserve">OpenAPI spec: Generate Swagger/OpenAPI documentation with Flask-RESTX or flasgger.</w:t>
      </w:r>
    </w:p>
    <w:p>
      <w:pPr>
        <w:pStyle w:val="ListParagraph"/>
        <w:numPr>
          <w:ilvl w:val="0"/>
          <w:numId w:val="2"/>
        </w:numPr>
        <w:spacing w:after="40" w:before="40"/>
      </w:pPr>
      <w:r>
        <w:rPr>
          <w:rFonts w:ascii="Arial" w:cs="Arial" w:eastAsia="Arial" w:hAnsi="Arial"/>
          <w:sz w:val="22"/>
          <w:szCs w:val="22"/>
        </w:rPr>
        <w:t xml:space="preserve">Logging: Replace print statements with Python’s logging module and configure structured JSON logs for production.</w:t>
      </w:r>
    </w:p>
    <w:p>
      <w:pPr>
        <w:spacing w:after="80" w:before="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40AF" w:sz="4" w:space="4"/>
      </w:pBdr>
    </w:pPr>
    <w:r>
      <w:rPr>
        <w:rFonts w:ascii="Arial" w:cs="Arial" w:eastAsia="Arial" w:hAnsi="Arial"/>
        <w:b/>
        <w:bCs/>
        <w:color w:val="1E40AF"/>
        <w:sz w:val="20"/>
        <w:szCs w:val="20"/>
      </w:rPr>
      <w:t xml:space="preserve">Inventory Management System</w:t>
    </w:r>
    <w:r>
      <w:rPr>
        <w:rFonts w:ascii="Arial" w:cs="Arial" w:eastAsia="Arial" w:hAnsi="Arial"/>
        <w:color w:val="6B7280"/>
        <w:sz w:val="20"/>
        <w:szCs w:val="20"/>
      </w:rPr>
      <w:t xml:space="preserve">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2026-04-18T17:35:48.592Z</dcterms:created>
  <dcterms:modified xsi:type="dcterms:W3CDTF">2026-04-18T17:35:48.593Z</dcterms:modified>
</cp:coreProperties>
</file>

<file path=docProps/custom.xml><?xml version="1.0" encoding="utf-8"?>
<Properties xmlns="http://schemas.openxmlformats.org/officeDocument/2006/custom-properties" xmlns:vt="http://schemas.openxmlformats.org/officeDocument/2006/docPropsVTypes"/>
</file>